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0FE" w:rsidRPr="00E723BF" w:rsidRDefault="00234DB6" w:rsidP="00F320FE">
      <w:pPr>
        <w:widowControl/>
        <w:rPr>
          <w:rFonts w:ascii="Times New Roman" w:eastAsia="Times New Roman" w:hAnsi="Times New Roman" w:cs="Times New Roman"/>
          <w:b/>
          <w:bCs/>
          <w:color w:val="auto"/>
          <w:sz w:val="44"/>
          <w:szCs w:val="48"/>
        </w:rPr>
        <w:sectPr w:rsidR="00F320FE" w:rsidRPr="00E723BF" w:rsidSect="00CE657F">
          <w:pgSz w:w="11900" w:h="16840"/>
          <w:pgMar w:top="851" w:right="901" w:bottom="1137" w:left="640" w:header="709" w:footer="709" w:gutter="0"/>
          <w:pgNumType w:start="1"/>
          <w:cols w:space="720"/>
        </w:sectPr>
      </w:pPr>
      <w:bookmarkStart w:id="0" w:name="_GoBack"/>
      <w:r>
        <w:rPr>
          <w:noProof/>
          <w:lang w:val="ru-RU"/>
        </w:rPr>
        <w:drawing>
          <wp:inline distT="0" distB="0" distL="0" distR="0" wp14:anchorId="7C1AA348" wp14:editId="24F703AF">
            <wp:extent cx="6835515" cy="9655166"/>
            <wp:effectExtent l="0" t="0" r="3810" b="3810"/>
            <wp:docPr id="2" name="Рисунок 2" descr="C:\Users\User\Desktop\титу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57" cy="965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240"/>
        <w:ind w:right="0" w:firstLine="567"/>
        <w:rPr>
          <w:lang w:val="uk-UA"/>
        </w:rPr>
      </w:pPr>
      <w:bookmarkStart w:id="1" w:name="bookmark0"/>
      <w:r w:rsidRPr="00C512E5">
        <w:rPr>
          <w:color w:val="000000"/>
          <w:lang w:val="uk-UA"/>
        </w:rPr>
        <w:lastRenderedPageBreak/>
        <w:t xml:space="preserve">І. Загальні </w:t>
      </w:r>
      <w:r w:rsidRPr="00C512E5">
        <w:rPr>
          <w:color w:val="000000"/>
          <w:lang w:val="uk-UA" w:eastAsia="ru-RU" w:bidi="ru-RU"/>
        </w:rPr>
        <w:t>положении</w:t>
      </w:r>
      <w:bookmarkEnd w:id="1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color w:val="000000"/>
          <w:lang w:val="uk-UA"/>
        </w:rPr>
      </w:pPr>
      <w:r w:rsidRPr="00C512E5">
        <w:rPr>
          <w:color w:val="000000"/>
          <w:lang w:val="uk-UA"/>
        </w:rPr>
        <w:t>Положення про внутрішню систему забезпечення якості освіти (далі - Положення) у Ворожбянській гімназії №4 розроблено відповідно до вимог статей 26, 40. 41.62, 67 Закону України «Про освіту», Концепції реалізації державної політики у сфері реформування загальноїсередньої освіти «Нова українська школа» на період до 2029 року, Статуту гімназії та інших нормативних документів.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color w:val="000000"/>
          <w:lang w:val="uk-UA"/>
        </w:rPr>
        <w:t>Положення регламентує зміст і порядок забезпечення якості освіти в ЗЗСО затверджується керівником за попереднім схваленням педагогічної ради, яка має право вносити в нього зміни та доповнення.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right="680" w:firstLine="567"/>
        <w:jc w:val="center"/>
        <w:rPr>
          <w:lang w:val="uk-UA"/>
        </w:rPr>
      </w:pPr>
      <w:r w:rsidRPr="00C512E5">
        <w:rPr>
          <w:b/>
          <w:bCs/>
          <w:i/>
          <w:iCs/>
          <w:color w:val="000000"/>
          <w:lang w:val="uk-UA"/>
        </w:rPr>
        <w:t>Компоненти внутрішньої системи якості освіти гімназії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стратегія (політика) та процедури забезпечення якості освіти;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color w:val="000000"/>
        </w:rPr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система та механізми забезпечення академічної доброчесності;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rFonts w:eastAsia="Arial Unicode MS"/>
          <w:lang w:val="uk-UA" w:eastAsia="uk-UA" w:bidi="uk-UA"/>
        </w:rPr>
        <w:t>оприлюднені критерії, правила і процедури оцінювання здобувачів освіти;</w:t>
      </w:r>
    </w:p>
    <w:p w:rsidR="00F320FE" w:rsidRPr="00C512E5" w:rsidRDefault="00F320FE" w:rsidP="00F320FE">
      <w:pPr>
        <w:pStyle w:val="1"/>
        <w:shd w:val="clear" w:color="auto" w:fill="auto"/>
        <w:tabs>
          <w:tab w:val="left" w:pos="1134"/>
          <w:tab w:val="left" w:pos="1342"/>
        </w:tabs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оприлюднені критерії, правила і процедури оцінювання педагогічної</w:t>
      </w:r>
      <w:r w:rsidRPr="00C512E5">
        <w:rPr>
          <w:lang w:val="uk-UA"/>
        </w:rPr>
        <w:t xml:space="preserve"> </w:t>
      </w:r>
      <w:r w:rsidRPr="00C512E5">
        <w:rPr>
          <w:color w:val="000000"/>
        </w:rPr>
        <w:t>діяльності педагогічних працівників;</w:t>
      </w:r>
    </w:p>
    <w:p w:rsidR="00F320FE" w:rsidRPr="00C512E5" w:rsidRDefault="00F320FE" w:rsidP="00F320FE">
      <w:pPr>
        <w:pStyle w:val="1"/>
        <w:shd w:val="clear" w:color="auto" w:fill="auto"/>
        <w:tabs>
          <w:tab w:val="left" w:pos="993"/>
          <w:tab w:val="left" w:pos="1342"/>
        </w:tabs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оприлюднені критерії, правила і процедури оцінювання управлінської</w:t>
      </w:r>
      <w:r w:rsidRPr="00C512E5">
        <w:rPr>
          <w:lang w:val="uk-UA"/>
        </w:rPr>
        <w:t xml:space="preserve"> </w:t>
      </w:r>
      <w:r w:rsidRPr="00C512E5">
        <w:rPr>
          <w:color w:val="000000"/>
        </w:rPr>
        <w:t>діяльності керівних працівників закладу освіти;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>-</w:t>
      </w:r>
      <w:r w:rsidRPr="00C512E5">
        <w:rPr>
          <w:color w:val="000000"/>
        </w:rPr>
        <w:t xml:space="preserve"> забезпечення наявності необхідних ресурсів для організації освітнього</w:t>
      </w:r>
      <w:r w:rsidRPr="00C512E5">
        <w:rPr>
          <w:lang w:val="uk-UA"/>
        </w:rPr>
        <w:t xml:space="preserve"> </w:t>
      </w:r>
      <w:r w:rsidRPr="00C512E5">
        <w:rPr>
          <w:color w:val="000000"/>
        </w:rPr>
        <w:t>процесу;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забезпечення наявності інформаційних систем для ефективного управління закладом освіти;</w:t>
      </w:r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0"/>
        <w:ind w:firstLine="567"/>
      </w:pPr>
      <w:bookmarkStart w:id="2" w:name="bookmark1"/>
      <w:r w:rsidRPr="00C512E5">
        <w:rPr>
          <w:color w:val="000000"/>
        </w:rPr>
        <w:t>II. Стратегія (політика)</w:t>
      </w:r>
      <w:r w:rsidRPr="00C512E5">
        <w:rPr>
          <w:color w:val="000000"/>
        </w:rPr>
        <w:br/>
        <w:t>та процедури забезпечення якості освіти</w:t>
      </w:r>
      <w:bookmarkEnd w:id="2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 xml:space="preserve">Стратегія (політика) забезпечення якості освіти в </w:t>
      </w:r>
      <w:proofErr w:type="gramStart"/>
      <w:r w:rsidRPr="00C512E5">
        <w:rPr>
          <w:i/>
          <w:iCs/>
          <w:color w:val="000000"/>
        </w:rPr>
        <w:t>г</w:t>
      </w:r>
      <w:proofErr w:type="gramEnd"/>
      <w:r w:rsidRPr="00C512E5">
        <w:rPr>
          <w:i/>
          <w:iCs/>
          <w:color w:val="000000"/>
        </w:rPr>
        <w:t>імназії базується на таких принципах: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Орієнтація на замовника (батьків або законних представників дітей), завоювання їхньої довіри. Розуміння поточних і майбутніх їхніх потреб сприятиме сталому успіху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 xml:space="preserve">Єдність призначеності та напрямків розвитку </w:t>
      </w:r>
      <w:r w:rsidRPr="00C512E5">
        <w:rPr>
          <w:color w:val="000000"/>
          <w:lang w:val="uk-UA"/>
        </w:rPr>
        <w:t xml:space="preserve">ЗЗСО </w:t>
      </w:r>
      <w:r w:rsidRPr="00C512E5">
        <w:rPr>
          <w:color w:val="000000"/>
        </w:rPr>
        <w:t xml:space="preserve">і створення умов для задіяння усіх працівників до досягнення цілей </w:t>
      </w:r>
      <w:r w:rsidRPr="00C512E5">
        <w:rPr>
          <w:color w:val="000000"/>
          <w:lang w:val="uk-UA"/>
        </w:rPr>
        <w:t xml:space="preserve">ЗЗСО </w:t>
      </w:r>
      <w:r w:rsidRPr="00C512E5">
        <w:rPr>
          <w:color w:val="000000"/>
        </w:rPr>
        <w:t xml:space="preserve">у сфері якості (інформування працівників про місію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, бачення, стратегію, політики та процеси; створення та підтримання спеціальних цінностей, справедливості та етичних моделей поведінки; формування культури довіри та чесності; заохочення до зобов'язання щодо якості в масштабі всього  тощо).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>-</w:t>
      </w:r>
      <w:r w:rsidRPr="00C512E5">
        <w:rPr>
          <w:color w:val="000000"/>
        </w:rPr>
        <w:t xml:space="preserve"> Взаємопов'язаність процесів діяльності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, які функціонують як цілісна</w:t>
      </w:r>
      <w:r w:rsidRPr="00C512E5">
        <w:rPr>
          <w:lang w:val="uk-UA"/>
        </w:rPr>
        <w:t xml:space="preserve"> </w:t>
      </w:r>
      <w:r w:rsidRPr="00C512E5">
        <w:rPr>
          <w:color w:val="000000"/>
        </w:rPr>
        <w:t>система.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Зорієнтованість на поліпшення показників освітнього процесу, підвищення задоволеності батьків або законних представників дітей; підвищення здатності прогнозувати внутрішні та зовнішні ризики й можливості, а також реагувати на них.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 xml:space="preserve">- </w:t>
      </w:r>
      <w:r w:rsidRPr="00C512E5">
        <w:rPr>
          <w:color w:val="000000"/>
        </w:rPr>
        <w:t>Прийняття рішень на підставі фактичних даних та розуміння причинно- наслідкових зв'язків та можливих непередбачених наслідків.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 xml:space="preserve">- </w:t>
      </w:r>
      <w:r w:rsidRPr="00C512E5">
        <w:rPr>
          <w:color w:val="000000"/>
        </w:rPr>
        <w:t xml:space="preserve"> Керування стосунками зі всіма своїми зацікавленими сторонами, щоб оптимізувати їхній вплив на дієвість</w:t>
      </w:r>
      <w:r w:rsidRPr="00C512E5">
        <w:rPr>
          <w:color w:val="000000"/>
          <w:lang w:val="uk-UA"/>
        </w:rPr>
        <w:t xml:space="preserve"> ЗЗСО </w:t>
      </w:r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Cs/>
          <w:color w:val="000000"/>
        </w:rPr>
        <w:t xml:space="preserve">Стратегія (політика) забезпечення якості освіти в </w:t>
      </w:r>
      <w:r w:rsidRPr="00C512E5">
        <w:rPr>
          <w:color w:val="000000"/>
          <w:lang w:val="uk-UA"/>
        </w:rPr>
        <w:t xml:space="preserve">ЗЗСО </w:t>
      </w:r>
      <w:r w:rsidRPr="00C512E5">
        <w:rPr>
          <w:iCs/>
          <w:color w:val="000000"/>
        </w:rPr>
        <w:t xml:space="preserve">орієнтована </w:t>
      </w:r>
      <w:proofErr w:type="gramStart"/>
      <w:r w:rsidRPr="00C512E5">
        <w:rPr>
          <w:iCs/>
          <w:color w:val="000000"/>
        </w:rPr>
        <w:t>на</w:t>
      </w:r>
      <w:proofErr w:type="gramEnd"/>
      <w:r w:rsidRPr="00C512E5">
        <w:rPr>
          <w:iCs/>
          <w:color w:val="000000"/>
        </w:rPr>
        <w:t>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партнерство у розвитку, навчанні та вихованні дітей, а також професійній взаємодії;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rPr>
          <w:lang w:val="uk-UA"/>
        </w:rPr>
      </w:pPr>
      <w:r w:rsidRPr="00C512E5">
        <w:rPr>
          <w:color w:val="000000"/>
          <w:lang w:val="uk-UA"/>
        </w:rPr>
        <w:t xml:space="preserve">           - недискримінацію, запобігання та протидію булінгу (цькуванню);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  <w:lang w:val="uk-UA"/>
        </w:rPr>
        <w:t xml:space="preserve"> прозорість та інформаційну відкритість діяльності ЗЗСО;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lastRenderedPageBreak/>
        <w:t>-</w:t>
      </w:r>
      <w:r w:rsidRPr="00C512E5">
        <w:rPr>
          <w:color w:val="000000"/>
        </w:rPr>
        <w:t xml:space="preserve"> сприяння безперервному професійному зростанню педагогічних працівників;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 xml:space="preserve">- </w:t>
      </w:r>
      <w:r w:rsidRPr="00C512E5">
        <w:rPr>
          <w:color w:val="000000"/>
        </w:rPr>
        <w:t>справедливе та об'єктивне оцінювання професійної діяльності педагогічних працівників;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створення сприятливих умов для формування особистісної зрілості дитини, її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базових якостей;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С</w:t>
      </w:r>
      <w:r w:rsidRPr="00C512E5">
        <w:rPr>
          <w:color w:val="000000"/>
        </w:rPr>
        <w:t xml:space="preserve"> забезпечення академічної свободи педагогічних працівникі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Основна мета стратегії (політики) забезпечення якості освіти —</w:t>
      </w:r>
      <w:r w:rsidRPr="00C512E5">
        <w:rPr>
          <w:color w:val="000000"/>
        </w:rPr>
        <w:t xml:space="preserve"> гарантувати якість </w:t>
      </w:r>
      <w:r w:rsidRPr="00C512E5">
        <w:rPr>
          <w:color w:val="000000"/>
          <w:lang w:val="uk-UA"/>
        </w:rPr>
        <w:t>базової середньої</w:t>
      </w:r>
      <w:r w:rsidRPr="00C512E5">
        <w:rPr>
          <w:color w:val="000000"/>
        </w:rPr>
        <w:t xml:space="preserve"> освіти та формувати довіру суспільства до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Гімназія</w:t>
      </w:r>
      <w:r w:rsidRPr="00C512E5">
        <w:rPr>
          <w:i/>
          <w:iCs/>
          <w:color w:val="000000"/>
        </w:rPr>
        <w:t xml:space="preserve"> працює у взаємодії з усіма зацікавленими суб’єктами, до яких відносяться: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right="2180" w:firstLine="567"/>
        <w:rPr>
          <w:color w:val="000000"/>
        </w:rPr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здобувані освіти, їх батьки або законні представники дитини;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right="2180" w:firstLine="567"/>
        <w:rPr>
          <w:color w:val="000000"/>
          <w:lang w:val="uk-UA"/>
        </w:rPr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  <w:lang w:val="uk-UA"/>
        </w:rPr>
        <w:t xml:space="preserve"> працівники закладу дошкільної освіти; 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right="2180" w:firstLine="567"/>
        <w:rPr>
          <w:lang w:val="uk-UA"/>
        </w:rPr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  <w:lang w:val="uk-UA"/>
        </w:rPr>
        <w:t xml:space="preserve"> органи, що здійснюють управління у сфері освіти; громадськість.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right="680" w:firstLine="567"/>
        <w:rPr>
          <w:i/>
          <w:iCs/>
          <w:color w:val="000000"/>
          <w:lang w:val="uk-UA"/>
        </w:rPr>
      </w:pPr>
      <w:r w:rsidRPr="00C512E5">
        <w:rPr>
          <w:i/>
          <w:iCs/>
          <w:color w:val="000000"/>
        </w:rPr>
        <w:t>Критерії ефективності внутрішньої системи забезпечення якості освіти:</w:t>
      </w:r>
    </w:p>
    <w:p w:rsidR="00F320FE" w:rsidRPr="00C512E5" w:rsidRDefault="00F320FE" w:rsidP="00F320FE">
      <w:pPr>
        <w:pStyle w:val="1"/>
        <w:numPr>
          <w:ilvl w:val="0"/>
          <w:numId w:val="9"/>
        </w:numPr>
        <w:ind w:left="0" w:right="680" w:firstLine="567"/>
        <w:rPr>
          <w:lang w:val="uk-UA"/>
        </w:rPr>
      </w:pPr>
      <w:r w:rsidRPr="00C512E5">
        <w:rPr>
          <w:lang w:val="uk-UA"/>
        </w:rPr>
        <w:t>Досягнення здобувачів освіти, показники результатів їх навчання.</w:t>
      </w:r>
    </w:p>
    <w:p w:rsidR="00F320FE" w:rsidRPr="00C512E5" w:rsidRDefault="00F320FE" w:rsidP="00F320FE">
      <w:pPr>
        <w:pStyle w:val="1"/>
        <w:numPr>
          <w:ilvl w:val="0"/>
          <w:numId w:val="9"/>
        </w:numPr>
        <w:ind w:left="0" w:right="680" w:firstLine="567"/>
        <w:rPr>
          <w:lang w:val="uk-UA"/>
        </w:rPr>
      </w:pPr>
      <w:r w:rsidRPr="00C512E5">
        <w:rPr>
          <w:lang w:val="uk-UA"/>
        </w:rPr>
        <w:t>Відповідність показників успішності здобувачів освіти результатам їх навчання на кожному рівні повної загальної середньої освіти під час державної підсумкової атестації, зовнішнього незалежного оцінювання.</w:t>
      </w:r>
    </w:p>
    <w:p w:rsidR="00F320FE" w:rsidRPr="00C512E5" w:rsidRDefault="00F320FE" w:rsidP="00F320FE">
      <w:pPr>
        <w:pStyle w:val="1"/>
        <w:numPr>
          <w:ilvl w:val="0"/>
          <w:numId w:val="9"/>
        </w:numPr>
        <w:ind w:left="0" w:right="680" w:firstLine="567"/>
        <w:rPr>
          <w:lang w:val="uk-UA"/>
        </w:rPr>
      </w:pPr>
      <w:r w:rsidRPr="00C512E5">
        <w:rPr>
          <w:lang w:val="uk-UA"/>
        </w:rPr>
        <w:t>Якісний склад та ефективність роботи педагогічних працівників.</w:t>
      </w:r>
    </w:p>
    <w:p w:rsidR="00F320FE" w:rsidRPr="00C512E5" w:rsidRDefault="00F320FE" w:rsidP="00F320FE">
      <w:pPr>
        <w:pStyle w:val="1"/>
        <w:numPr>
          <w:ilvl w:val="0"/>
          <w:numId w:val="9"/>
        </w:numPr>
        <w:ind w:left="0" w:right="680" w:firstLine="567"/>
        <w:rPr>
          <w:lang w:val="uk-UA"/>
        </w:rPr>
      </w:pPr>
      <w:r w:rsidRPr="00C512E5">
        <w:rPr>
          <w:lang w:val="uk-UA"/>
        </w:rPr>
        <w:t>Показник наявності освітніх, методичних і матеріально-технічних ресурсів для забезпечення якісного освітнього процесу.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Змі</w:t>
      </w:r>
      <w:proofErr w:type="gramStart"/>
      <w:r w:rsidRPr="00C512E5">
        <w:rPr>
          <w:i/>
          <w:iCs/>
          <w:color w:val="000000"/>
        </w:rPr>
        <w:t>ст</w:t>
      </w:r>
      <w:proofErr w:type="gramEnd"/>
      <w:r w:rsidRPr="00C512E5">
        <w:rPr>
          <w:i/>
          <w:iCs/>
          <w:color w:val="000000"/>
        </w:rPr>
        <w:t xml:space="preserve"> внутрішньої системи якості освіти закладу формується та реалізується за напрямами:</w:t>
      </w:r>
    </w:p>
    <w:p w:rsidR="00F320FE" w:rsidRPr="00C512E5" w:rsidRDefault="00F320FE" w:rsidP="00F320FE">
      <w:pPr>
        <w:pStyle w:val="1"/>
        <w:shd w:val="clear" w:color="auto" w:fill="auto"/>
        <w:spacing w:line="228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«Освітнє середовище закладу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»,</w:t>
      </w:r>
    </w:p>
    <w:p w:rsidR="00F320FE" w:rsidRPr="00C512E5" w:rsidRDefault="00F320FE" w:rsidP="00F320FE">
      <w:pPr>
        <w:pStyle w:val="1"/>
        <w:shd w:val="clear" w:color="auto" w:fill="auto"/>
        <w:spacing w:line="256" w:lineRule="auto"/>
        <w:ind w:firstLine="567"/>
        <w:jc w:val="both"/>
      </w:pPr>
      <w:r w:rsidRPr="00C512E5">
        <w:rPr>
          <w:color w:val="000000"/>
          <w:lang w:val="uk-UA"/>
        </w:rPr>
        <w:t>-</w:t>
      </w:r>
      <w:r w:rsidRPr="00C512E5">
        <w:rPr>
          <w:color w:val="000000"/>
        </w:rPr>
        <w:t xml:space="preserve"> </w:t>
      </w:r>
      <w:r w:rsidRPr="00C512E5">
        <w:rPr>
          <w:color w:val="000000"/>
          <w:lang w:val="uk-UA"/>
        </w:rPr>
        <w:t>«</w:t>
      </w:r>
      <w:r w:rsidRPr="00C512E5">
        <w:rPr>
          <w:color w:val="000000"/>
        </w:rPr>
        <w:t>Система оцінювання здобувачів освіти,</w:t>
      </w:r>
    </w:p>
    <w:p w:rsidR="00F320FE" w:rsidRPr="00C512E5" w:rsidRDefault="00F320FE" w:rsidP="00F320FE">
      <w:pPr>
        <w:widowControl/>
        <w:spacing w:line="256" w:lineRule="auto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F320FE" w:rsidRPr="00C512E5" w:rsidSect="00CE657F">
          <w:pgSz w:w="11900" w:h="16840"/>
          <w:pgMar w:top="709" w:right="290" w:bottom="1259" w:left="560" w:header="752" w:footer="831" w:gutter="0"/>
          <w:cols w:space="720"/>
        </w:sectPr>
      </w:pP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  <w:rPr>
          <w:lang w:val="uk-UA"/>
        </w:rPr>
      </w:pPr>
      <w:r w:rsidRPr="00C512E5">
        <w:rPr>
          <w:color w:val="000000"/>
          <w:lang w:val="uk-UA"/>
        </w:rPr>
        <w:lastRenderedPageBreak/>
        <w:t>«Педагогічна діяльність педагогічних працівників закладу освіти»,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  <w:lang w:val="uk-UA"/>
        </w:rPr>
        <w:t xml:space="preserve"> </w:t>
      </w:r>
      <w:r w:rsidRPr="00C512E5">
        <w:rPr>
          <w:color w:val="000000"/>
        </w:rPr>
        <w:t>«Управлінські процеси закладу освіти».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proofErr w:type="gramStart"/>
      <w:r w:rsidRPr="00C512E5">
        <w:rPr>
          <w:color w:val="000000"/>
        </w:rPr>
        <w:t>З</w:t>
      </w:r>
      <w:proofErr w:type="gramEnd"/>
      <w:r w:rsidRPr="00C512E5">
        <w:rPr>
          <w:color w:val="000000"/>
        </w:rPr>
        <w:t xml:space="preserve"> метою аналізу стану сформованості й функціонування внутрішньої системи у З</w:t>
      </w:r>
      <w:r w:rsidRPr="00C512E5">
        <w:rPr>
          <w:color w:val="000000"/>
          <w:lang w:val="uk-UA"/>
        </w:rPr>
        <w:t xml:space="preserve">ЗСО </w:t>
      </w:r>
      <w:r w:rsidRPr="00C512E5">
        <w:rPr>
          <w:color w:val="000000"/>
        </w:rPr>
        <w:t xml:space="preserve">проводиться щорічне комплексне </w:t>
      </w:r>
      <w:r w:rsidRPr="00C512E5">
        <w:rPr>
          <w:i/>
          <w:iCs/>
          <w:color w:val="000000"/>
        </w:rPr>
        <w:t>самооцінювання освіти і управлінських процесів</w:t>
      </w:r>
      <w:r w:rsidRPr="00C512E5">
        <w:rPr>
          <w:color w:val="000000"/>
        </w:rPr>
        <w:t xml:space="preserve"> з урахуванням завдань, визначених планом роботи З</w:t>
      </w:r>
      <w:r w:rsidRPr="00C512E5">
        <w:rPr>
          <w:color w:val="000000"/>
          <w:lang w:val="uk-UA"/>
        </w:rPr>
        <w:t>ЗСО</w:t>
      </w:r>
      <w:r w:rsidRPr="00C512E5">
        <w:rPr>
          <w:color w:val="000000"/>
        </w:rPr>
        <w:t xml:space="preserve"> на рік.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Для оцінювання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івня якості освітньої та управлінської діяльності слугують: критерії (підстави для оцінювання). Індикатори (показники, що відображають стан об'єктів спостереження, їх кісні або кількісні характеристики), методи збору відповідної інформації, яка підлягає аналізу та оцінюванню (додаток).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Відпові</w:t>
      </w:r>
      <w:proofErr w:type="gramStart"/>
      <w:r w:rsidRPr="00C512E5">
        <w:rPr>
          <w:color w:val="000000"/>
        </w:rPr>
        <w:t>дальним</w:t>
      </w:r>
      <w:proofErr w:type="gramEnd"/>
      <w:r w:rsidRPr="00C512E5">
        <w:rPr>
          <w:color w:val="000000"/>
        </w:rPr>
        <w:t xml:space="preserve"> за проведення само оцінювання освітніх і управлінських процесів </w:t>
      </w:r>
      <w:r w:rsidRPr="00C512E5">
        <w:rPr>
          <w:iCs/>
          <w:color w:val="000000"/>
        </w:rPr>
        <w:t>є керівник З</w:t>
      </w:r>
      <w:r w:rsidRPr="00C512E5">
        <w:rPr>
          <w:iCs/>
          <w:color w:val="000000"/>
          <w:lang w:val="uk-UA"/>
        </w:rPr>
        <w:t>ЗСО</w:t>
      </w:r>
      <w:r w:rsidRPr="00C512E5">
        <w:rPr>
          <w:iCs/>
          <w:color w:val="000000"/>
        </w:rPr>
        <w:t>.</w:t>
      </w:r>
      <w:r w:rsidRPr="00C512E5">
        <w:rPr>
          <w:color w:val="000000"/>
        </w:rPr>
        <w:t xml:space="preserve"> Для проведення самооцінювання керівник закладу: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видає наказ про проведення самооцінювання освітніх і управлінських процесі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>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  <w:rPr>
          <w:lang w:val="uk-UA"/>
        </w:rPr>
      </w:pPr>
      <w:r w:rsidRPr="00C512E5">
        <w:rPr>
          <w:color w:val="000000"/>
          <w:lang w:val="uk-UA"/>
        </w:rPr>
        <w:t>створює робочу групу, яка буде забезпечувати збір, вивчення, аналіз інформації, отриманої під час спостереження, опитування та вивчення документації;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розподіляє обов'язки між членами робочої групи</w:t>
      </w:r>
      <w:proofErr w:type="gramStart"/>
      <w:r w:rsidRPr="00C512E5">
        <w:rPr>
          <w:color w:val="000000"/>
        </w:rPr>
        <w:t>4</w:t>
      </w:r>
      <w:proofErr w:type="gramEnd"/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призначає відповідального за узагальнення результатів самооцінювання освітніх і управлінських процесі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>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визначає терміни обговорення та оприлюднення результатів самооцінювання освітніх і управлінських процесів.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До проведення аудиту можуть залучатися представники громадськості у порядку, </w:t>
      </w:r>
      <w:r w:rsidRPr="00C512E5">
        <w:rPr>
          <w:color w:val="000000"/>
        </w:rPr>
        <w:lastRenderedPageBreak/>
        <w:t>визначеному Законом України «Про основні засади державного нагляду (контролю) у сфері господарської діяльності».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Методи збору інформації, інструменти та джерела отримання інформації: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опитування учасників освітнього процесу (анкетування, індивідуальне інтерв'ю, фокус-групове дослідження);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спостереження (за освітнім середовищем, організацією життєдіяльності, проведенням навчальних занять);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/>
        </w:rPr>
        <w:t>-</w:t>
      </w:r>
      <w:r w:rsidRPr="00C512E5">
        <w:rPr>
          <w:color w:val="000000"/>
        </w:rPr>
        <w:t xml:space="preserve"> вивчення документації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 час самооцінювання також враховуються результати: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 xml:space="preserve">У внутрішніх моніторингів освітніх і управлінських процесів </w:t>
      </w:r>
      <w:r w:rsidRPr="00C512E5">
        <w:rPr>
          <w:color w:val="000000"/>
          <w:lang w:val="uk-UA"/>
        </w:rPr>
        <w:t>ЗЗСО</w:t>
      </w:r>
      <w:r w:rsidRPr="00C512E5">
        <w:rPr>
          <w:color w:val="000000"/>
        </w:rPr>
        <w:t>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У зовнішніх моніторингів, проведених органами управління у сфері освіти,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proofErr w:type="gramStart"/>
      <w:r w:rsidRPr="00C512E5">
        <w:rPr>
          <w:color w:val="000000"/>
        </w:rPr>
        <w:t>м</w:t>
      </w:r>
      <w:proofErr w:type="gramEnd"/>
      <w:r w:rsidRPr="00C512E5">
        <w:rPr>
          <w:color w:val="000000"/>
        </w:rPr>
        <w:t>іжнародними установами, громадськими організаціями тощо.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i/>
          <w:iCs/>
          <w:color w:val="000000"/>
        </w:rPr>
        <w:t xml:space="preserve">Внутрішні </w:t>
      </w:r>
      <w:r w:rsidRPr="00C512E5">
        <w:rPr>
          <w:i/>
          <w:iCs/>
          <w:color w:val="000000"/>
          <w:lang w:eastAsia="ru-RU" w:bidi="ru-RU"/>
        </w:rPr>
        <w:t>мониторинги</w:t>
      </w:r>
      <w:r w:rsidRPr="00C512E5">
        <w:rPr>
          <w:color w:val="000000"/>
          <w:lang w:eastAsia="ru-RU" w:bidi="ru-RU"/>
        </w:rPr>
        <w:t xml:space="preserve"> </w:t>
      </w:r>
      <w:r w:rsidRPr="00C512E5">
        <w:rPr>
          <w:color w:val="000000"/>
        </w:rPr>
        <w:t xml:space="preserve">проводяться для відстеження стану освітньої діяльності, якості надання освітніх послуг, ефективності управлінських процесів. Механізм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ідготовки та проведення моніторингу визначено Порядком проведення моніторингу якості освіти, затвердженим наказом Міністерства освіти і науки України від 16.01.2020 № 54 «Про затвердження Порядку проведення моніторингу якості освіти». Для проведення моніторингу обов'язковими є розроблення його програми та оприлюднення його результаті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 xml:space="preserve"> на веб-сайті </w:t>
      </w:r>
      <w:r w:rsidRPr="00C512E5">
        <w:rPr>
          <w:color w:val="000000"/>
          <w:lang w:val="uk-UA"/>
        </w:rPr>
        <w:t>гімназії.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i/>
          <w:iCs/>
          <w:color w:val="000000"/>
          <w:lang w:val="uk-UA"/>
        </w:rPr>
        <w:t>Рівні оцінювання освітніх і управлінських процесів у гімназії: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перший (високий)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івень;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другий (достатній)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івень;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третій (вимагає покращення)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івень;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четвертий (низький)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івень.</w:t>
      </w:r>
    </w:p>
    <w:p w:rsidR="00F320FE" w:rsidRPr="00C512E5" w:rsidRDefault="00F320FE" w:rsidP="00F320FE">
      <w:pPr>
        <w:pStyle w:val="1"/>
        <w:shd w:val="clear" w:color="auto" w:fill="auto"/>
        <w:spacing w:after="320" w:line="240" w:lineRule="auto"/>
        <w:ind w:firstLine="567"/>
        <w:jc w:val="both"/>
      </w:pPr>
      <w:proofErr w:type="gramStart"/>
      <w:r w:rsidRPr="00C512E5">
        <w:rPr>
          <w:color w:val="000000"/>
        </w:rPr>
        <w:t>Інформація одержана в ході опитування, спостереження та вивчення документації, узагальнюється в аналітичній довідці. Аналітична довідка - письмовий обґрунтований висновок, що складається робочою комісією за результатами оцінювання ним освітніх і управлінських процесів, внутрішньої системи забезпечення якості освіти.</w:t>
      </w:r>
      <w:proofErr w:type="gramEnd"/>
      <w:r w:rsidRPr="00C512E5">
        <w:rPr>
          <w:color w:val="000000"/>
        </w:rPr>
        <w:t xml:space="preserve"> </w:t>
      </w:r>
      <w:proofErr w:type="gramStart"/>
      <w:r w:rsidRPr="00C512E5">
        <w:rPr>
          <w:color w:val="000000"/>
        </w:rPr>
        <w:t>На</w:t>
      </w:r>
      <w:proofErr w:type="gramEnd"/>
      <w:r w:rsidRPr="00C512E5">
        <w:rPr>
          <w:color w:val="000000"/>
        </w:rPr>
        <w:t xml:space="preserve"> основі висновку визначаються тенденції в організації освітніх і управлінських процесів </w:t>
      </w:r>
      <w:r w:rsidRPr="00C512E5">
        <w:rPr>
          <w:color w:val="000000"/>
          <w:lang w:val="uk-UA"/>
        </w:rPr>
        <w:t>гімназії</w:t>
      </w:r>
      <w:r w:rsidRPr="00C512E5">
        <w:rPr>
          <w:color w:val="000000"/>
        </w:rPr>
        <w:t xml:space="preserve">, досягнення та труднощі у формуванні внутрішньої системи. </w:t>
      </w:r>
      <w:proofErr w:type="gramStart"/>
      <w:r w:rsidRPr="00C512E5">
        <w:rPr>
          <w:color w:val="000000"/>
        </w:rPr>
        <w:t>З</w:t>
      </w:r>
      <w:proofErr w:type="gramEnd"/>
      <w:r w:rsidRPr="00C512E5">
        <w:rPr>
          <w:color w:val="000000"/>
        </w:rPr>
        <w:t xml:space="preserve"> метою об'єктивного самооцінювання узагальнена інформація зіставляється з описом вимог організації освітніх і управлінських процесів та внутрішньої системи забезпечення якості освіти, що визначені.</w:t>
      </w:r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0"/>
        <w:ind w:right="0" w:firstLine="567"/>
      </w:pPr>
      <w:bookmarkStart w:id="3" w:name="bookmark2"/>
      <w:r w:rsidRPr="00C512E5">
        <w:rPr>
          <w:color w:val="000000"/>
        </w:rPr>
        <w:t>III. Система та механізми забезпечення академічної доброчесності</w:t>
      </w:r>
      <w:bookmarkEnd w:id="3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Дотримання академічної доброчесності педагогічними працівниками передбача</w:t>
      </w:r>
      <w:proofErr w:type="gramStart"/>
      <w:r w:rsidRPr="00C512E5">
        <w:rPr>
          <w:color w:val="000000"/>
        </w:rPr>
        <w:t>є:</w:t>
      </w:r>
      <w:proofErr w:type="gramEnd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посилання на джерела інформації </w:t>
      </w:r>
      <w:proofErr w:type="gramStart"/>
      <w:r w:rsidRPr="00C512E5">
        <w:rPr>
          <w:color w:val="000000"/>
        </w:rPr>
        <w:t>у</w:t>
      </w:r>
      <w:proofErr w:type="gramEnd"/>
      <w:r w:rsidRPr="00C512E5">
        <w:rPr>
          <w:color w:val="000000"/>
        </w:rPr>
        <w:t xml:space="preserve"> разі використання ідей, розробок,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тверджень, відмінностей;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 xml:space="preserve">дотримання норм законодавства про авторське право і суміжні права; надання достовірної інформації про методики і результати </w:t>
      </w:r>
      <w:proofErr w:type="gramStart"/>
      <w:r w:rsidRPr="00C512E5">
        <w:rPr>
          <w:color w:val="000000"/>
        </w:rPr>
        <w:t>досл</w:t>
      </w:r>
      <w:proofErr w:type="gramEnd"/>
      <w:r w:rsidRPr="00C512E5">
        <w:rPr>
          <w:color w:val="000000"/>
        </w:rPr>
        <w:t>іджень,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джерела використаної інформації на власну педагогічну (науково-педагогічну, творчу) діяльність;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</w:pPr>
      <w:r w:rsidRPr="00C512E5">
        <w:rPr>
          <w:color w:val="000000"/>
        </w:rPr>
        <w:t xml:space="preserve">контроль за дотриманням академічної доброчесності здобувачами освіти; 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</w:pPr>
      <w:r w:rsidRPr="00C512E5">
        <w:rPr>
          <w:color w:val="000000"/>
        </w:rPr>
        <w:t>об'єктивне оцінювання результатів навчання.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Порушенням академічної доброчесності вважається: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 w:bidi="en-US"/>
        </w:rPr>
        <w:t>-</w:t>
      </w:r>
      <w:r w:rsidRPr="00C512E5">
        <w:rPr>
          <w:color w:val="000000"/>
          <w:lang w:bidi="en-US"/>
        </w:rPr>
        <w:t xml:space="preserve"> </w:t>
      </w:r>
      <w:r w:rsidRPr="00C512E5">
        <w:rPr>
          <w:color w:val="000000"/>
        </w:rPr>
        <w:t xml:space="preserve">академічний плагіат - оприлюднення (частково або повністю) наукових (творчих) </w:t>
      </w:r>
      <w:r w:rsidRPr="00C512E5">
        <w:rPr>
          <w:color w:val="000000"/>
        </w:rPr>
        <w:lastRenderedPageBreak/>
        <w:t>результатів, отриманих іншими особами, як результатів власного дослідження (творчості) та/або відтворення опублікованих текстів (оприлюднених творів мистецтва) інших авторів без зазначення авторства;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 w:bidi="en-US"/>
        </w:rPr>
        <w:t>-</w:t>
      </w:r>
      <w:r w:rsidRPr="00C512E5">
        <w:rPr>
          <w:color w:val="000000"/>
          <w:lang w:bidi="en-US"/>
        </w:rPr>
        <w:t xml:space="preserve"> </w:t>
      </w:r>
      <w:r w:rsidRPr="00C512E5">
        <w:rPr>
          <w:color w:val="000000"/>
        </w:rPr>
        <w:t>самоплагіат - оприлюднення (частково або повністю) власних раніше опублікованих наукових результатів як нових наукових результатів;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 w:bidi="en-US"/>
        </w:rPr>
        <w:t>-</w:t>
      </w:r>
      <w:r w:rsidRPr="00C512E5">
        <w:rPr>
          <w:color w:val="000000"/>
          <w:lang w:bidi="en-US"/>
        </w:rPr>
        <w:t xml:space="preserve"> </w:t>
      </w:r>
      <w:r w:rsidRPr="00C512E5">
        <w:rPr>
          <w:color w:val="000000"/>
        </w:rPr>
        <w:t>фабрикація - вигадування даних чи фактів, що використовуються в освітньому процесі або наукових дослідженнях;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  <w:lang w:val="uk-UA" w:bidi="en-US"/>
        </w:rPr>
        <w:t>-</w:t>
      </w:r>
      <w:r w:rsidRPr="00C512E5">
        <w:rPr>
          <w:color w:val="000000"/>
          <w:lang w:bidi="en-US"/>
        </w:rPr>
        <w:t xml:space="preserve"> </w:t>
      </w:r>
      <w:r w:rsidRPr="00C512E5">
        <w:rPr>
          <w:color w:val="000000"/>
        </w:rPr>
        <w:t>фальсифікація - свідома зміна чи модифікація вже наявних даних, що стосуються освітнього процесу чи наукових досліджень;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i/>
          <w:iCs/>
          <w:color w:val="000000"/>
          <w:lang w:val="uk-UA" w:bidi="en-US"/>
        </w:rPr>
        <w:t xml:space="preserve">- </w:t>
      </w:r>
      <w:r w:rsidRPr="00C512E5">
        <w:rPr>
          <w:color w:val="000000"/>
          <w:lang w:val="uk-UA"/>
        </w:rPr>
        <w:t>списування -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i/>
          <w:iCs/>
          <w:color w:val="000000"/>
          <w:lang w:val="uk-UA" w:bidi="en-US"/>
        </w:rPr>
        <w:t>-</w:t>
      </w:r>
      <w:r w:rsidRPr="00C512E5">
        <w:rPr>
          <w:color w:val="000000"/>
          <w:lang w:val="uk-UA" w:bidi="en-US"/>
        </w:rPr>
        <w:t xml:space="preserve"> </w:t>
      </w:r>
      <w:r w:rsidRPr="00C512E5">
        <w:rPr>
          <w:color w:val="000000"/>
          <w:lang w:val="uk-UA"/>
        </w:rPr>
        <w:t>обман - надання завідомо неправдивої інформації щодо власної освітньої (наукової, творчої) діяльності чи організації освітнього процесу; формами обману є, зокрема, академічний плагіат, само плагіат, фабрикація, фальсифікація та списування;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lang w:val="uk-UA"/>
        </w:rPr>
      </w:pPr>
      <w:r w:rsidRPr="00C512E5">
        <w:rPr>
          <w:color w:val="000000"/>
          <w:lang w:val="uk-UA"/>
        </w:rPr>
        <w:t>- хабарництво - надання (отримання) учасником освітнього процесу чи пропозиція щодо надання (отримання) коштів, майна, послуг, пільг чи будь-яких інших благ матеріального або нематеріального характеру з метою отримання неправомірної переваги в освітньому процесі;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необ’єктивне оцінювання - свідоме завищення або заниження оцінки результатів навчання здобувачів освіти.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За порушення академічної доброчесності педагогічні працівники закладів освіти можуть бути притягнені до такої академічної відповідальності: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відмова в присвоєнні або позбавлення присвоєного педагогічного звання, кваліфікаційної категорії;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позбавлення права брати участь </w:t>
      </w:r>
      <w:proofErr w:type="gramStart"/>
      <w:r w:rsidRPr="00C512E5">
        <w:rPr>
          <w:color w:val="000000"/>
        </w:rPr>
        <w:t>у</w:t>
      </w:r>
      <w:proofErr w:type="gramEnd"/>
      <w:r w:rsidRPr="00C512E5">
        <w:rPr>
          <w:color w:val="000000"/>
        </w:rPr>
        <w:t xml:space="preserve"> роботі визначених законом органів чи займати визначені законом посади.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Кожна особа, стосовно якої порушено питання про порушення нею академічної доброчесності, має право: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</w:pPr>
      <w:r w:rsidRPr="00C512E5">
        <w:rPr>
          <w:color w:val="000000"/>
        </w:rPr>
        <w:t xml:space="preserve">ознайомлюватися з усіма матеріалами </w:t>
      </w:r>
      <w:proofErr w:type="gramStart"/>
      <w:r w:rsidRPr="00C512E5">
        <w:rPr>
          <w:color w:val="000000"/>
        </w:rPr>
        <w:t>перев</w:t>
      </w:r>
      <w:proofErr w:type="gramEnd"/>
      <w:r w:rsidRPr="00C512E5">
        <w:rPr>
          <w:color w:val="000000"/>
        </w:rPr>
        <w:t>ірки щодо встановлення факту порушення академічної доброчесності, подавати до них зауваження;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>особисто або через представника надавати усні та письмові пояснення або відмовитися від надання будь-яких пояснень, брати участь у дослідженні доказів порушення академічної доброчесності;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 xml:space="preserve"> знати про дату, час і місце та бути присутньою під час розгляду питання про встановлення факту порушення академічної доброчесності та притягнення її до академічної відповідальності;</w:t>
      </w:r>
    </w:p>
    <w:p w:rsidR="00F320FE" w:rsidRPr="00C512E5" w:rsidRDefault="00F320FE" w:rsidP="00F320FE">
      <w:pPr>
        <w:pStyle w:val="1"/>
        <w:shd w:val="clear" w:color="auto" w:fill="auto"/>
        <w:spacing w:after="300" w:line="240" w:lineRule="auto"/>
        <w:ind w:firstLine="567"/>
        <w:jc w:val="both"/>
        <w:rPr>
          <w:color w:val="000000"/>
        </w:rPr>
      </w:pPr>
      <w:r w:rsidRPr="00C512E5">
        <w:rPr>
          <w:color w:val="000000"/>
          <w:lang w:val="uk-UA"/>
        </w:rPr>
        <w:t xml:space="preserve">- </w:t>
      </w:r>
      <w:r w:rsidRPr="00C512E5">
        <w:rPr>
          <w:color w:val="000000"/>
        </w:rPr>
        <w:t xml:space="preserve"> оскаржити рішення про притягнення до академічної відповідальності до органу, уповноваженого розглядати апеляції, або до суду.</w:t>
      </w:r>
    </w:p>
    <w:p w:rsidR="00F320FE" w:rsidRPr="00C512E5" w:rsidRDefault="00F320FE" w:rsidP="00F320FE">
      <w:pPr>
        <w:pStyle w:val="1"/>
        <w:spacing w:line="240" w:lineRule="auto"/>
        <w:ind w:firstLine="567"/>
        <w:jc w:val="both"/>
        <w:rPr>
          <w:b/>
          <w:color w:val="000000"/>
          <w:lang w:val="uk-UA"/>
        </w:rPr>
      </w:pPr>
      <w:r w:rsidRPr="00C512E5">
        <w:rPr>
          <w:b/>
          <w:color w:val="000000"/>
          <w:lang w:val="en-US"/>
        </w:rPr>
        <w:t>IV</w:t>
      </w:r>
      <w:r w:rsidRPr="00C512E5">
        <w:rPr>
          <w:b/>
          <w:color w:val="000000"/>
        </w:rPr>
        <w:t>. Оприлюднені критерії, правила і процедури оцінювання здобувачів освіти</w:t>
      </w:r>
      <w:r w:rsidRPr="00C512E5">
        <w:rPr>
          <w:b/>
          <w:color w:val="000000"/>
          <w:lang w:val="uk-UA"/>
        </w:rPr>
        <w:t>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C512E5">
        <w:rPr>
          <w:color w:val="000000"/>
          <w:sz w:val="28"/>
          <w:szCs w:val="28"/>
          <w:lang w:val="uk-UA"/>
        </w:rPr>
        <w:t>Оцінювання якості знань здобувачів освіти закладу</w:t>
      </w:r>
      <w:r w:rsidRPr="00C512E5">
        <w:rPr>
          <w:color w:val="000000"/>
          <w:sz w:val="28"/>
          <w:szCs w:val="28"/>
        </w:rPr>
        <w:t> </w:t>
      </w:r>
      <w:r w:rsidRPr="00C512E5">
        <w:rPr>
          <w:color w:val="000000"/>
          <w:sz w:val="28"/>
          <w:szCs w:val="28"/>
          <w:lang w:val="uk-UA"/>
        </w:rPr>
        <w:t xml:space="preserve"> здійснюється відповідно до</w:t>
      </w:r>
      <w:r w:rsidRPr="00C512E5">
        <w:rPr>
          <w:color w:val="000000"/>
          <w:sz w:val="28"/>
          <w:szCs w:val="28"/>
        </w:rPr>
        <w:t> </w:t>
      </w:r>
      <w:r w:rsidRPr="00C512E5">
        <w:rPr>
          <w:color w:val="000000"/>
          <w:sz w:val="28"/>
          <w:szCs w:val="28"/>
          <w:lang w:val="uk-UA"/>
        </w:rPr>
        <w:t xml:space="preserve"> «Загальних критеріїв оцінювання навчальних досягнень учнів у системі загальної середньої освіти», які в обов’язковому порядку розміщені на веб-сторінці закладу, які виходять із</w:t>
      </w:r>
      <w:r w:rsidRPr="00C512E5">
        <w:rPr>
          <w:color w:val="000000"/>
          <w:sz w:val="28"/>
          <w:szCs w:val="28"/>
        </w:rPr>
        <w:t> </w:t>
      </w:r>
      <w:r w:rsidRPr="00C512E5">
        <w:rPr>
          <w:color w:val="000000"/>
          <w:sz w:val="28"/>
          <w:szCs w:val="28"/>
          <w:lang w:val="uk-UA"/>
        </w:rPr>
        <w:t xml:space="preserve"> чинних нормативно-правових актів в освіті на даний період.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Оцінювання результатів навчання здійснюється відповідно </w:t>
      </w:r>
      <w:proofErr w:type="gramStart"/>
      <w:r w:rsidRPr="00C512E5">
        <w:rPr>
          <w:color w:val="000000"/>
          <w:sz w:val="28"/>
          <w:szCs w:val="28"/>
        </w:rPr>
        <w:t>до</w:t>
      </w:r>
      <w:proofErr w:type="gramEnd"/>
      <w:r w:rsidRPr="00C512E5">
        <w:rPr>
          <w:color w:val="000000"/>
          <w:sz w:val="28"/>
          <w:szCs w:val="28"/>
        </w:rPr>
        <w:t>: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lastRenderedPageBreak/>
        <w:t xml:space="preserve">-         Орієнтовних вимог </w:t>
      </w:r>
      <w:proofErr w:type="gramStart"/>
      <w:r w:rsidRPr="00C512E5">
        <w:rPr>
          <w:color w:val="000000"/>
          <w:sz w:val="28"/>
          <w:szCs w:val="28"/>
        </w:rPr>
        <w:t>до</w:t>
      </w:r>
      <w:proofErr w:type="gramEnd"/>
      <w:r w:rsidRPr="00C512E5">
        <w:rPr>
          <w:color w:val="000000"/>
          <w:sz w:val="28"/>
          <w:szCs w:val="28"/>
        </w:rPr>
        <w:t xml:space="preserve"> </w:t>
      </w:r>
      <w:proofErr w:type="gramStart"/>
      <w:r w:rsidRPr="00C512E5">
        <w:rPr>
          <w:color w:val="000000"/>
          <w:sz w:val="28"/>
          <w:szCs w:val="28"/>
        </w:rPr>
        <w:t>контролю</w:t>
      </w:r>
      <w:proofErr w:type="gramEnd"/>
      <w:r w:rsidRPr="00C512E5">
        <w:rPr>
          <w:color w:val="000000"/>
          <w:sz w:val="28"/>
          <w:szCs w:val="28"/>
        </w:rPr>
        <w:t xml:space="preserve"> та оцінювання навчальних досягнень учнів початкової школи, затверджених наказом Міністерства освіти і науки України №1009 від 19 серпня 2016 року;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    Критеріїв оцінювання навчальних досягнень учнів (вихованців) у системі загальної середньої освіти, затверджених наказом МОН </w:t>
      </w:r>
      <w:proofErr w:type="gramStart"/>
      <w:r w:rsidRPr="00C512E5">
        <w:rPr>
          <w:color w:val="000000"/>
          <w:sz w:val="28"/>
          <w:szCs w:val="28"/>
        </w:rPr>
        <w:t>молод</w:t>
      </w:r>
      <w:proofErr w:type="gramEnd"/>
      <w:r w:rsidRPr="00C512E5">
        <w:rPr>
          <w:color w:val="000000"/>
          <w:sz w:val="28"/>
          <w:szCs w:val="28"/>
        </w:rPr>
        <w:t>і та спорту № 329 від 13.04.2011 року.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        Критерії оцінювання навчальних досягнень реалізуються в нормах оцінок, які встановлюють чітке спі</w:t>
      </w:r>
      <w:proofErr w:type="gramStart"/>
      <w:r w:rsidRPr="00C512E5">
        <w:rPr>
          <w:color w:val="000000"/>
          <w:sz w:val="28"/>
          <w:szCs w:val="28"/>
        </w:rPr>
        <w:t>вв</w:t>
      </w:r>
      <w:proofErr w:type="gramEnd"/>
      <w:r w:rsidRPr="00C512E5">
        <w:rPr>
          <w:color w:val="000000"/>
          <w:sz w:val="28"/>
          <w:szCs w:val="28"/>
        </w:rPr>
        <w:t>ідношення між вимогами до знань, умінь і навичок, які оцінюються, та показником оцінки в балах.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Навчальні досягнення здобувачів  освіти у 1-3 класах </w:t>
      </w:r>
      <w:proofErr w:type="gramStart"/>
      <w:r w:rsidRPr="00C512E5">
        <w:rPr>
          <w:color w:val="000000"/>
          <w:sz w:val="28"/>
          <w:szCs w:val="28"/>
        </w:rPr>
        <w:t>п</w:t>
      </w:r>
      <w:proofErr w:type="gramEnd"/>
      <w:r w:rsidRPr="00C512E5">
        <w:rPr>
          <w:color w:val="000000"/>
          <w:sz w:val="28"/>
          <w:szCs w:val="28"/>
        </w:rPr>
        <w:t>ідлягають вербальному, формувальному оцінюванню, у 4 – формувальному та підсумковому (бальному) оцінюванню.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Формувальне оцінювання учнів 1 класу проводиться відповідно до Методичних рекомендацій щодо формувального оцінювання учнів 1 класу (листи МОН №2.2-1250 від 18.05.2018 та №2.2-1255 </w:t>
      </w:r>
      <w:proofErr w:type="gramStart"/>
      <w:r w:rsidRPr="00C512E5">
        <w:rPr>
          <w:color w:val="000000"/>
          <w:sz w:val="28"/>
          <w:szCs w:val="28"/>
        </w:rPr>
        <w:t>в</w:t>
      </w:r>
      <w:proofErr w:type="gramEnd"/>
      <w:r w:rsidRPr="00C512E5">
        <w:rPr>
          <w:color w:val="000000"/>
          <w:sz w:val="28"/>
          <w:szCs w:val="28"/>
        </w:rPr>
        <w:t>ід 21.05.2018).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Формувальне оцінювання учнів 2 класу проводиться відповідно до Методичних рекомендацій щодо формувального оцінювання учнів 2 класу (наказ МОН України  №1154 від 27.08.2019).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Формувальне оцінювання учнів 3 класу проводиться відповідно до Методичних рекомендацій щодо формувального оцінювання учнів 3 класу (доопрацювання) (наказ МОН України  №143від 04.02.2021).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Основними видами оцінювання здобувачів освіти є поточне та </w:t>
      </w:r>
      <w:proofErr w:type="gramStart"/>
      <w:r w:rsidRPr="00C512E5">
        <w:rPr>
          <w:color w:val="000000"/>
          <w:sz w:val="28"/>
          <w:szCs w:val="28"/>
        </w:rPr>
        <w:t>п</w:t>
      </w:r>
      <w:proofErr w:type="gramEnd"/>
      <w:r w:rsidRPr="00C512E5">
        <w:rPr>
          <w:color w:val="000000"/>
          <w:sz w:val="28"/>
          <w:szCs w:val="28"/>
        </w:rPr>
        <w:t>ідсумкове (тематичне, семестрове, річне), державна підсумкова атестація.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Оприлюднення результатів контролю здійснюється відповідно до вищезазначених нормативних документі</w:t>
      </w:r>
      <w:proofErr w:type="gramStart"/>
      <w:r w:rsidRPr="00C512E5">
        <w:rPr>
          <w:color w:val="000000"/>
          <w:sz w:val="28"/>
          <w:szCs w:val="28"/>
        </w:rPr>
        <w:t>в</w:t>
      </w:r>
      <w:proofErr w:type="gramEnd"/>
      <w:r w:rsidRPr="00C512E5">
        <w:rPr>
          <w:color w:val="000000"/>
          <w:sz w:val="28"/>
          <w:szCs w:val="28"/>
        </w:rPr>
        <w:t>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Результати навчання здобувачів освіти на кожному </w:t>
      </w:r>
      <w:proofErr w:type="gramStart"/>
      <w:r w:rsidRPr="00C512E5">
        <w:rPr>
          <w:color w:val="000000"/>
          <w:sz w:val="28"/>
          <w:szCs w:val="28"/>
        </w:rPr>
        <w:t>р</w:t>
      </w:r>
      <w:proofErr w:type="gramEnd"/>
      <w:r w:rsidRPr="00C512E5">
        <w:rPr>
          <w:color w:val="000000"/>
          <w:sz w:val="28"/>
          <w:szCs w:val="28"/>
        </w:rPr>
        <w:t>івні повної загальної середньої освіти оцінюються шляхом державної підсумкової атестації, яка може здійснюватися в різних формах, визначених законодавством, зокрема у формі зовнішнього незалежного оцінювання.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Критерії  оцінювання  та очікувані результати освітньої діяльності учнів є  обов’язковою складовою  навчальної  програми предмета.  На  початку вивчення теми  вчитель  </w:t>
      </w:r>
      <w:proofErr w:type="gramStart"/>
      <w:r w:rsidRPr="00C512E5">
        <w:rPr>
          <w:color w:val="000000"/>
          <w:sz w:val="28"/>
          <w:szCs w:val="28"/>
        </w:rPr>
        <w:t>повинен</w:t>
      </w:r>
      <w:proofErr w:type="gramEnd"/>
      <w:r w:rsidRPr="00C512E5">
        <w:rPr>
          <w:color w:val="000000"/>
          <w:sz w:val="28"/>
          <w:szCs w:val="28"/>
        </w:rPr>
        <w:t>  ознайомити  учнів  із системою та критеріями її оцінювання.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Для  врахування  думки  учнів  щодо  якості  та  об’єктивності  системи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оцінювання проводяться щорічні </w:t>
      </w:r>
      <w:proofErr w:type="gramStart"/>
      <w:r w:rsidRPr="00C512E5">
        <w:rPr>
          <w:color w:val="000000"/>
          <w:sz w:val="28"/>
          <w:szCs w:val="28"/>
        </w:rPr>
        <w:t>соц</w:t>
      </w:r>
      <w:proofErr w:type="gramEnd"/>
      <w:r w:rsidRPr="00C512E5">
        <w:rPr>
          <w:color w:val="000000"/>
          <w:sz w:val="28"/>
          <w:szCs w:val="28"/>
        </w:rPr>
        <w:t>іологічні (анонімні) опитування учнів і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випускників, а також моніторинг оцінювання ступеню  задоволення  здобувачів освіти.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Результати  оцінювання  здобувачів    освіти  обговорюються  на засіданні педагогічної  ради школи.</w:t>
      </w:r>
    </w:p>
    <w:p w:rsidR="00F320FE" w:rsidRPr="00C512E5" w:rsidRDefault="00F320FE" w:rsidP="00F320FE">
      <w:pPr>
        <w:pStyle w:val="1"/>
        <w:spacing w:line="240" w:lineRule="auto"/>
        <w:ind w:firstLine="567"/>
        <w:jc w:val="both"/>
        <w:rPr>
          <w:b/>
          <w:color w:val="000000"/>
        </w:rPr>
      </w:pPr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300"/>
        <w:ind w:right="0" w:firstLine="567"/>
      </w:pPr>
      <w:bookmarkStart w:id="4" w:name="bookmark3"/>
      <w:r w:rsidRPr="00C512E5">
        <w:rPr>
          <w:color w:val="000000"/>
          <w:lang w:val="en-US"/>
        </w:rPr>
        <w:t>V</w:t>
      </w:r>
      <w:r w:rsidRPr="00C512E5">
        <w:rPr>
          <w:color w:val="000000"/>
        </w:rPr>
        <w:t>. Оприлюднені критерії, правила і процедури оцінювання педагогічної діяльності педагогічних працівників</w:t>
      </w:r>
      <w:bookmarkEnd w:id="4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Внутрішня система забезпечення якості освіти та якості освітньої діяльності </w:t>
      </w:r>
      <w:r w:rsidRPr="00C512E5">
        <w:rPr>
          <w:color w:val="000000"/>
          <w:lang w:val="uk-UA"/>
        </w:rPr>
        <w:t>ЗЗС</w:t>
      </w:r>
      <w:r w:rsidRPr="00C512E5">
        <w:rPr>
          <w:color w:val="000000"/>
        </w:rPr>
        <w:t xml:space="preserve">О передбачає підвищення якості професійної підготовки фахівців 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 xml:space="preserve">ідповідно до очікувань </w:t>
      </w:r>
      <w:r w:rsidRPr="00C512E5">
        <w:rPr>
          <w:color w:val="000000"/>
        </w:rPr>
        <w:lastRenderedPageBreak/>
        <w:t>суспільства.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Вимоги </w:t>
      </w:r>
      <w:proofErr w:type="gramStart"/>
      <w:r w:rsidRPr="00C512E5">
        <w:rPr>
          <w:color w:val="000000"/>
        </w:rPr>
        <w:t>до</w:t>
      </w:r>
      <w:proofErr w:type="gramEnd"/>
      <w:r w:rsidRPr="00C512E5">
        <w:rPr>
          <w:color w:val="000000"/>
        </w:rPr>
        <w:t xml:space="preserve"> педагогічних працівників закладу встановлюється у відповідності до розділу VII Закону України «Про освіту».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Якість педагогічного складу регулюється прозорими процедурами відбору, призначення та звільнення з посади, кваліфікаційними вимогами та вимогами до професійної компетентності, системою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Основними критеріями оцінювання педагогічної діяльності педагогічних працівників у </w:t>
      </w:r>
      <w:r w:rsidRPr="00C512E5">
        <w:rPr>
          <w:color w:val="000000"/>
          <w:lang w:val="uk-UA"/>
        </w:rPr>
        <w:t>гімназії</w:t>
      </w:r>
      <w:proofErr w:type="gramStart"/>
      <w:r w:rsidRPr="00C512E5">
        <w:rPr>
          <w:color w:val="000000"/>
        </w:rPr>
        <w:t xml:space="preserve"> є:</w:t>
      </w:r>
      <w:proofErr w:type="gramEnd"/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стан забезпечення кадрами відповідно фахової освіти;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освітній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івень педагогічних працівників;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результати атестації;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tabs>
          <w:tab w:val="left" w:pos="1434"/>
        </w:tabs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систематичність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tabs>
          <w:tab w:val="left" w:pos="1434"/>
        </w:tabs>
        <w:spacing w:line="240" w:lineRule="auto"/>
        <w:ind w:left="0" w:firstLine="567"/>
        <w:jc w:val="both"/>
      </w:pPr>
      <w:r w:rsidRPr="00C512E5">
        <w:rPr>
          <w:color w:val="000000"/>
        </w:rPr>
        <w:t>наявність педагогічних звань, почесних нагород;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tabs>
          <w:tab w:val="left" w:pos="1434"/>
        </w:tabs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наявність авторських програм, </w:t>
      </w:r>
      <w:proofErr w:type="gramStart"/>
      <w:r w:rsidRPr="00C512E5">
        <w:rPr>
          <w:color w:val="000000"/>
        </w:rPr>
        <w:t>пос</w:t>
      </w:r>
      <w:proofErr w:type="gramEnd"/>
      <w:r w:rsidRPr="00C512E5">
        <w:rPr>
          <w:color w:val="000000"/>
        </w:rPr>
        <w:t>ібників, методичних рекомендацій, статей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тощо;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tabs>
          <w:tab w:val="left" w:pos="1434"/>
        </w:tabs>
        <w:spacing w:line="240" w:lineRule="auto"/>
        <w:ind w:left="0" w:firstLine="567"/>
        <w:jc w:val="both"/>
      </w:pPr>
      <w:r w:rsidRPr="00C512E5">
        <w:rPr>
          <w:color w:val="000000"/>
        </w:rPr>
        <w:t>участь в експериментальній діяльності;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результати освітньої діяльності;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right="2900" w:firstLine="567"/>
      </w:pPr>
      <w:r w:rsidRPr="00C512E5">
        <w:rPr>
          <w:color w:val="000000"/>
        </w:rPr>
        <w:t>оптимальність розподілу педагогічного навантаження; показник плинності кадрі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proofErr w:type="gramStart"/>
      <w:r w:rsidRPr="00C512E5">
        <w:rPr>
          <w:color w:val="000000"/>
        </w:rPr>
        <w:t>З</w:t>
      </w:r>
      <w:proofErr w:type="gramEnd"/>
      <w:r w:rsidRPr="00C512E5">
        <w:rPr>
          <w:color w:val="000000"/>
        </w:rPr>
        <w:t xml:space="preserve"> метою вдосконалення професійної підготовки шляхом поглиблення, розширення й оновлення професійних </w:t>
      </w:r>
      <w:r w:rsidRPr="00C512E5">
        <w:rPr>
          <w:color w:val="000000"/>
          <w:lang w:eastAsia="ru-RU" w:bidi="ru-RU"/>
        </w:rPr>
        <w:t xml:space="preserve">компетентностей </w:t>
      </w:r>
      <w:r w:rsidRPr="00C512E5">
        <w:rPr>
          <w:color w:val="000000"/>
        </w:rPr>
        <w:t>організовується підвищення кваліфікації педагогічних працівників.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Щорічне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 xml:space="preserve">ідвищення кваліфікації педагогічних працівників здійснюється відповідно до статті 59 Закону України «Про освіту», постанови Кабінету Міністрів України № 800 від 21.08.2019 «Деякі питання підвищення кваліфікації педагогічних і науково-педагогічних працівників» та листа Міністерства освіти і науки України № 1/9-683 від 04.11.2019 «Щодо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 xml:space="preserve">ідвищення кваліфікації та атестації педагогічних працівників». Щорічний план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 xml:space="preserve">ідвищення кваліфікації педагогічних працівників затверджує педагогічна рада. Загальна кількість академічних годин для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 педагогічного працівника впродовж п’яти років не може бути меншою за 1</w:t>
      </w:r>
      <w:r w:rsidRPr="00C512E5">
        <w:rPr>
          <w:color w:val="000000"/>
          <w:lang w:val="uk-UA"/>
        </w:rPr>
        <w:t>5</w:t>
      </w:r>
      <w:r w:rsidRPr="00C512E5">
        <w:rPr>
          <w:color w:val="000000"/>
        </w:rPr>
        <w:t>0 годин.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 педагогічних працівників здійснюється за такими видами: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 довгострокове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 - курси;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 короткострокове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кваліфікації: семінари, семінари-практикуми, вебінари, тренінги, конференції, «круглі столи» тощо.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Щорічний план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ідвищення кваліфікації педагогічних працівників затверджує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педагогічна рада закладу.</w:t>
      </w:r>
    </w:p>
    <w:p w:rsidR="00F320FE" w:rsidRPr="00C512E5" w:rsidRDefault="00F320FE" w:rsidP="00F320FE">
      <w:pPr>
        <w:pStyle w:val="1"/>
        <w:shd w:val="clear" w:color="auto" w:fill="auto"/>
        <w:spacing w:after="320" w:line="240" w:lineRule="auto"/>
        <w:ind w:firstLine="567"/>
        <w:jc w:val="both"/>
      </w:pPr>
      <w:r w:rsidRPr="00C512E5">
        <w:rPr>
          <w:color w:val="000000"/>
        </w:rPr>
        <w:t xml:space="preserve">Показником ефективності та результативності діяльності педагогічних працівників є їх атестація. Атестація педагогічних працівників є обов'язковою і здійснюється один раз на п'ять років 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>ідповідно до Типового положення про атестацію педагогічних працівників.</w:t>
      </w:r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320"/>
        <w:ind w:right="0" w:firstLine="567"/>
        <w:rPr>
          <w:color w:val="000000"/>
          <w:lang w:val="uk-UA"/>
        </w:rPr>
      </w:pPr>
      <w:bookmarkStart w:id="5" w:name="bookmark4"/>
      <w:r w:rsidRPr="00C512E5">
        <w:rPr>
          <w:color w:val="000000"/>
        </w:rPr>
        <w:t>V</w:t>
      </w:r>
      <w:r w:rsidRPr="00C512E5">
        <w:rPr>
          <w:color w:val="000000"/>
          <w:lang w:val="uk-UA"/>
        </w:rPr>
        <w:t>І</w:t>
      </w:r>
      <w:r w:rsidRPr="00C512E5">
        <w:rPr>
          <w:color w:val="000000"/>
        </w:rPr>
        <w:t>. Оприлюднені критерії, правила і процедури оцінювання управлінської діяльності керівних працівників З</w:t>
      </w:r>
      <w:bookmarkEnd w:id="5"/>
      <w:r w:rsidRPr="00C512E5">
        <w:rPr>
          <w:color w:val="000000"/>
          <w:lang w:val="uk-UA"/>
        </w:rPr>
        <w:t>ЗСО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Управлінська діяльність </w:t>
      </w:r>
      <w:proofErr w:type="gramStart"/>
      <w:r w:rsidRPr="00C512E5">
        <w:rPr>
          <w:color w:val="000000"/>
          <w:sz w:val="28"/>
          <w:szCs w:val="28"/>
        </w:rPr>
        <w:t>адм</w:t>
      </w:r>
      <w:proofErr w:type="gramEnd"/>
      <w:r w:rsidRPr="00C512E5">
        <w:rPr>
          <w:color w:val="000000"/>
          <w:sz w:val="28"/>
          <w:szCs w:val="28"/>
        </w:rPr>
        <w:t>іністрації закладу на сучасному етапі передбачає вирішення низки концептуальних  положень, а саме: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lastRenderedPageBreak/>
        <w:t xml:space="preserve">-       створення умов для переходу від </w:t>
      </w:r>
      <w:proofErr w:type="gramStart"/>
      <w:r w:rsidRPr="00C512E5">
        <w:rPr>
          <w:color w:val="000000"/>
          <w:sz w:val="28"/>
          <w:szCs w:val="28"/>
        </w:rPr>
        <w:t>адм</w:t>
      </w:r>
      <w:proofErr w:type="gramEnd"/>
      <w:r w:rsidRPr="00C512E5">
        <w:rPr>
          <w:color w:val="000000"/>
          <w:sz w:val="28"/>
          <w:szCs w:val="28"/>
        </w:rPr>
        <w:t>іністративного стилю управління до громадсько-державного;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раціональний розподіл роботи </w:t>
      </w:r>
      <w:proofErr w:type="gramStart"/>
      <w:r w:rsidRPr="00C512E5">
        <w:rPr>
          <w:color w:val="000000"/>
          <w:sz w:val="28"/>
          <w:szCs w:val="28"/>
        </w:rPr>
        <w:t>між</w:t>
      </w:r>
      <w:proofErr w:type="gramEnd"/>
      <w:r w:rsidRPr="00C512E5">
        <w:rPr>
          <w:color w:val="000000"/>
          <w:sz w:val="28"/>
          <w:szCs w:val="28"/>
        </w:rPr>
        <w:t xml:space="preserve"> працівниками школи з урахуванням їх кваліфікації, досвіду та ділових якостей;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 забезпечення оптимальної організації освітнього процесу, який би формував належний </w:t>
      </w:r>
      <w:proofErr w:type="gramStart"/>
      <w:r w:rsidRPr="00C512E5">
        <w:rPr>
          <w:color w:val="000000"/>
          <w:sz w:val="28"/>
          <w:szCs w:val="28"/>
        </w:rPr>
        <w:t>р</w:t>
      </w:r>
      <w:proofErr w:type="gramEnd"/>
      <w:r w:rsidRPr="00C512E5">
        <w:rPr>
          <w:color w:val="000000"/>
          <w:sz w:val="28"/>
          <w:szCs w:val="28"/>
        </w:rPr>
        <w:t>івень освіченості і вихованості випускників та підготовку їх до життя в умовах ринкових відносин;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визначення найбільш ефективних для керівництва шляхів і форм реалізації стратегічних завдань, які б повною мірою відповідають особливостям роботи та діловим якостям </w:t>
      </w:r>
      <w:proofErr w:type="gramStart"/>
      <w:r w:rsidRPr="00C512E5">
        <w:rPr>
          <w:color w:val="000000"/>
          <w:sz w:val="28"/>
          <w:szCs w:val="28"/>
        </w:rPr>
        <w:t>адм</w:t>
      </w:r>
      <w:proofErr w:type="gramEnd"/>
      <w:r w:rsidRPr="00C512E5">
        <w:rPr>
          <w:color w:val="000000"/>
          <w:sz w:val="28"/>
          <w:szCs w:val="28"/>
        </w:rPr>
        <w:t>іністрації, раціональне витрачення часу всіма працівниками;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       правильне і найбільш ефективне використання навчально-матеріальної бази та створення сприятливих умов для її поповнення в умовах ринкових відносин;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забезпечення високого </w:t>
      </w:r>
      <w:proofErr w:type="gramStart"/>
      <w:r w:rsidRPr="00C512E5">
        <w:rPr>
          <w:color w:val="000000"/>
          <w:sz w:val="28"/>
          <w:szCs w:val="28"/>
        </w:rPr>
        <w:t>р</w:t>
      </w:r>
      <w:proofErr w:type="gramEnd"/>
      <w:r w:rsidRPr="00C512E5">
        <w:rPr>
          <w:color w:val="000000"/>
          <w:sz w:val="28"/>
          <w:szCs w:val="28"/>
        </w:rPr>
        <w:t>івня працездатності всіх учасників освітнього процесу;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створення здорової творчої атмосфери </w:t>
      </w:r>
      <w:proofErr w:type="gramStart"/>
      <w:r w:rsidRPr="00C512E5">
        <w:rPr>
          <w:color w:val="000000"/>
          <w:sz w:val="28"/>
          <w:szCs w:val="28"/>
        </w:rPr>
        <w:t>в</w:t>
      </w:r>
      <w:proofErr w:type="gramEnd"/>
      <w:r w:rsidRPr="00C512E5">
        <w:rPr>
          <w:color w:val="000000"/>
          <w:sz w:val="28"/>
          <w:szCs w:val="28"/>
        </w:rPr>
        <w:t xml:space="preserve"> педагогічному колективі.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Сучасні виклики освітнього менеджменту вимагають від керівника закладу   </w:t>
      </w:r>
      <w:proofErr w:type="gramStart"/>
      <w:r w:rsidRPr="00C512E5">
        <w:rPr>
          <w:color w:val="000000"/>
          <w:sz w:val="28"/>
          <w:szCs w:val="28"/>
        </w:rPr>
        <w:t>таких</w:t>
      </w:r>
      <w:proofErr w:type="gramEnd"/>
      <w:r w:rsidRPr="00C512E5">
        <w:rPr>
          <w:color w:val="000000"/>
          <w:sz w:val="28"/>
          <w:szCs w:val="28"/>
        </w:rPr>
        <w:t xml:space="preserve"> фахових компетенцій: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       прогнозувати позитивне майбутнє і формувати дух позитивних змін;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       забезпечувати відкрите керівництво;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-       вивчати інтереси і потреби місцевої громади й суспільства в цілому, щоб визначати </w:t>
      </w:r>
      <w:proofErr w:type="gramStart"/>
      <w:r w:rsidRPr="00C512E5">
        <w:rPr>
          <w:color w:val="000000"/>
          <w:sz w:val="28"/>
          <w:szCs w:val="28"/>
        </w:rPr>
        <w:t>нов</w:t>
      </w:r>
      <w:proofErr w:type="gramEnd"/>
      <w:r w:rsidRPr="00C512E5">
        <w:rPr>
          <w:color w:val="000000"/>
          <w:sz w:val="28"/>
          <w:szCs w:val="28"/>
        </w:rPr>
        <w:t>і цілі і завдання;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       організовувати роботу колективу на досягнення поставлених цілей;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gramStart"/>
      <w:r w:rsidRPr="00C512E5">
        <w:rPr>
          <w:color w:val="000000"/>
          <w:sz w:val="28"/>
          <w:szCs w:val="28"/>
        </w:rPr>
        <w:t>-       працювати над залученням додаткових ресурсів для якісного досягнення цілей;</w:t>
      </w:r>
      <w:proofErr w:type="gramEnd"/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       постійно вчитися та мотивувати до цього члені</w:t>
      </w:r>
      <w:proofErr w:type="gramStart"/>
      <w:r w:rsidRPr="00C512E5">
        <w:rPr>
          <w:color w:val="000000"/>
          <w:sz w:val="28"/>
          <w:szCs w:val="28"/>
        </w:rPr>
        <w:t>в</w:t>
      </w:r>
      <w:proofErr w:type="gramEnd"/>
      <w:r w:rsidRPr="00C512E5">
        <w:rPr>
          <w:color w:val="000000"/>
          <w:sz w:val="28"/>
          <w:szCs w:val="28"/>
        </w:rPr>
        <w:t xml:space="preserve"> педагогічного колективу.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Критеріями ефективності управлінської діяльності</w:t>
      </w:r>
      <w:proofErr w:type="gramStart"/>
      <w:r w:rsidRPr="00C512E5">
        <w:rPr>
          <w:i/>
          <w:iCs/>
          <w:color w:val="000000"/>
        </w:rPr>
        <w:t xml:space="preserve"> є:</w:t>
      </w:r>
      <w:proofErr w:type="gramEnd"/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  <w:lang w:eastAsia="ru-RU" w:bidi="ru-RU"/>
        </w:rPr>
        <w:t xml:space="preserve"> </w:t>
      </w:r>
      <w:r w:rsidRPr="00C512E5">
        <w:rPr>
          <w:color w:val="000000"/>
        </w:rPr>
        <w:t xml:space="preserve">наявність нормативних документів, де закріплені вимоги </w:t>
      </w:r>
      <w:proofErr w:type="gramStart"/>
      <w:r w:rsidRPr="00C512E5">
        <w:rPr>
          <w:color w:val="000000"/>
        </w:rPr>
        <w:t>за</w:t>
      </w:r>
      <w:proofErr w:type="gramEnd"/>
      <w:r w:rsidRPr="00C512E5">
        <w:rPr>
          <w:color w:val="000000"/>
        </w:rPr>
        <w:t xml:space="preserve"> </w:t>
      </w:r>
      <w:proofErr w:type="gramStart"/>
      <w:r w:rsidRPr="00C512E5">
        <w:rPr>
          <w:color w:val="000000"/>
        </w:rPr>
        <w:t>як</w:t>
      </w:r>
      <w:proofErr w:type="gramEnd"/>
      <w:r w:rsidRPr="00C512E5">
        <w:rPr>
          <w:color w:val="000000"/>
        </w:rPr>
        <w:t>істю освітнього процесу (модель випускника, програма розвитку і т.д.);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 оптимальність та дієвість управлінських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ішень;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 керованість процесу управління забезпеченням функціонування внутрішньої системи забезпечення якості освіти (наявність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>ідрозділу або посадової особи, які відповідають за управління якістю освітнього процесу);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52" w:lineRule="auto"/>
        <w:ind w:left="0" w:firstLine="567"/>
        <w:jc w:val="both"/>
      </w:pPr>
      <w:r w:rsidRPr="00C512E5">
        <w:rPr>
          <w:color w:val="000000"/>
        </w:rPr>
        <w:t xml:space="preserve"> формування освітньої програми закладу освіти (раціональність використання інваріантної, варіативної складової)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  <w:lang w:eastAsia="ru-RU" w:bidi="ru-RU"/>
        </w:rPr>
        <w:t xml:space="preserve">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 xml:space="preserve">ідвищення показника відповідності засвоєних здобувачами освіти рівня та обсягу знань, умінь, навичок, інших </w:t>
      </w:r>
      <w:r w:rsidRPr="00C512E5">
        <w:rPr>
          <w:color w:val="000000"/>
          <w:lang w:eastAsia="ru-RU" w:bidi="ru-RU"/>
        </w:rPr>
        <w:t xml:space="preserve">компетентностей </w:t>
      </w:r>
      <w:r w:rsidRPr="00C512E5">
        <w:rPr>
          <w:color w:val="000000"/>
        </w:rPr>
        <w:t>вимогам стандартів освіти;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64" w:lineRule="auto"/>
        <w:ind w:left="0" w:firstLine="567"/>
        <w:jc w:val="both"/>
      </w:pPr>
      <w:r w:rsidRPr="00C512E5">
        <w:rPr>
          <w:color w:val="000000"/>
        </w:rPr>
        <w:t xml:space="preserve"> наявність та ефективність системи моральних стимулів для досягнення високого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івня якості освітнього процесу.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 впровадження політики академічної доброчесності.</w:t>
      </w:r>
    </w:p>
    <w:p w:rsidR="00F320FE" w:rsidRPr="00C512E5" w:rsidRDefault="00F320FE" w:rsidP="00F320FE">
      <w:pPr>
        <w:pStyle w:val="1"/>
        <w:shd w:val="clear" w:color="auto" w:fill="auto"/>
        <w:spacing w:line="256" w:lineRule="auto"/>
        <w:ind w:firstLine="567"/>
        <w:jc w:val="both"/>
      </w:pPr>
      <w:r w:rsidRPr="00C512E5">
        <w:rPr>
          <w:i/>
          <w:iCs/>
          <w:color w:val="000000"/>
        </w:rPr>
        <w:t xml:space="preserve">Управлінська діяльність </w:t>
      </w:r>
      <w:proofErr w:type="gramStart"/>
      <w:r w:rsidRPr="00C512E5">
        <w:rPr>
          <w:i/>
          <w:iCs/>
          <w:color w:val="000000"/>
        </w:rPr>
        <w:t>адм</w:t>
      </w:r>
      <w:proofErr w:type="gramEnd"/>
      <w:r w:rsidRPr="00C512E5">
        <w:rPr>
          <w:i/>
          <w:iCs/>
          <w:color w:val="000000"/>
        </w:rPr>
        <w:t>іністрації</w:t>
      </w:r>
      <w:r w:rsidRPr="00C512E5">
        <w:rPr>
          <w:i/>
          <w:iCs/>
          <w:color w:val="000000"/>
          <w:lang w:val="uk-UA"/>
        </w:rPr>
        <w:t xml:space="preserve"> </w:t>
      </w:r>
      <w:r w:rsidRPr="00C512E5">
        <w:rPr>
          <w:i/>
          <w:iCs/>
          <w:color w:val="000000"/>
        </w:rPr>
        <w:t>спрямована на вирішення низки концептуальних положень, а саме</w:t>
      </w:r>
      <w:r w:rsidRPr="00C512E5">
        <w:rPr>
          <w:i/>
          <w:iCs/>
          <w:color w:val="000000"/>
          <w:lang w:val="uk-UA"/>
        </w:rPr>
        <w:t>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68" w:lineRule="auto"/>
        <w:ind w:left="0" w:firstLine="567"/>
        <w:jc w:val="both"/>
      </w:pPr>
      <w:r w:rsidRPr="00C512E5">
        <w:rPr>
          <w:color w:val="000000"/>
        </w:rPr>
        <w:t xml:space="preserve"> створення умов для переходу від </w:t>
      </w:r>
      <w:proofErr w:type="gramStart"/>
      <w:r w:rsidRPr="00C512E5">
        <w:rPr>
          <w:color w:val="000000"/>
        </w:rPr>
        <w:t>адм</w:t>
      </w:r>
      <w:proofErr w:type="gramEnd"/>
      <w:r w:rsidRPr="00C512E5">
        <w:rPr>
          <w:color w:val="000000"/>
        </w:rPr>
        <w:t>іністративного стилю управління до громадсько-державного;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64" w:lineRule="auto"/>
        <w:ind w:left="0" w:firstLine="567"/>
        <w:jc w:val="both"/>
      </w:pPr>
      <w:r w:rsidRPr="00C512E5">
        <w:rPr>
          <w:color w:val="000000"/>
        </w:rPr>
        <w:t xml:space="preserve"> раціональний розподіл роботи </w:t>
      </w:r>
      <w:proofErr w:type="gramStart"/>
      <w:r w:rsidRPr="00C512E5">
        <w:rPr>
          <w:color w:val="000000"/>
        </w:rPr>
        <w:t>між</w:t>
      </w:r>
      <w:proofErr w:type="gramEnd"/>
      <w:r w:rsidRPr="00C512E5">
        <w:rPr>
          <w:color w:val="000000"/>
        </w:rPr>
        <w:t xml:space="preserve"> працівниками з урахуванням їх кваліфікації, досвіду та ділових якостей;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28" w:lineRule="auto"/>
        <w:ind w:left="0" w:firstLine="567"/>
        <w:jc w:val="both"/>
      </w:pPr>
      <w:r w:rsidRPr="00C512E5">
        <w:rPr>
          <w:color w:val="000000"/>
        </w:rPr>
        <w:t xml:space="preserve">забезпечення оптимальної організації освітнього процесу, який би забезпечував </w:t>
      </w:r>
      <w:r w:rsidRPr="00C512E5">
        <w:rPr>
          <w:color w:val="000000"/>
        </w:rPr>
        <w:lastRenderedPageBreak/>
        <w:t xml:space="preserve">належний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 xml:space="preserve">івень освіченості і вихованості </w:t>
      </w:r>
      <w:r w:rsidRPr="00C512E5">
        <w:rPr>
          <w:color w:val="000000"/>
          <w:lang w:val="uk-UA"/>
        </w:rPr>
        <w:t>учнів</w:t>
      </w:r>
      <w:r w:rsidRPr="00C512E5">
        <w:rPr>
          <w:color w:val="000000"/>
        </w:rPr>
        <w:t>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визначення найбільш ефективних для керівництва шляхів і форм реалізації стратегічних завдань, які б повною мірою відповідають особливостям роботи та діловим якостям </w:t>
      </w:r>
      <w:proofErr w:type="gramStart"/>
      <w:r w:rsidRPr="00C512E5">
        <w:rPr>
          <w:color w:val="000000"/>
        </w:rPr>
        <w:t>адм</w:t>
      </w:r>
      <w:proofErr w:type="gramEnd"/>
      <w:r w:rsidRPr="00C512E5">
        <w:rPr>
          <w:color w:val="000000"/>
        </w:rPr>
        <w:t>іністрації, раціональне витрачення часу всіма працівниками;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правильне і найбільш ефективне використання навчально-матеріальної бази та створення сприятливих умов для її поповнення в умовах ринкових відносин;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забезпечення високого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івня працездатності всіх учасників освітнього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процесу;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 xml:space="preserve">створення здорової творчої атмосфери </w:t>
      </w:r>
      <w:proofErr w:type="gramStart"/>
      <w:r w:rsidRPr="00C512E5">
        <w:rPr>
          <w:color w:val="000000"/>
        </w:rPr>
        <w:t>в</w:t>
      </w:r>
      <w:proofErr w:type="gramEnd"/>
      <w:r w:rsidRPr="00C512E5">
        <w:rPr>
          <w:color w:val="000000"/>
        </w:rPr>
        <w:t xml:space="preserve"> педагогічному колективі.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i/>
          <w:iCs/>
          <w:color w:val="000000"/>
        </w:rPr>
        <w:t>Діяльність керівника визначається такими чинниками: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івнем його компетентності;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обраною концепцією власної діяльності;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івнем розвитку і спрямованості організаційної культури закладу.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Керівництво закладу дошкільної освіти сприяє формуванню в учасників освітнього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процесу: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</w:rPr>
        <w:t>негативного ставлення до корупції.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</w:pPr>
      <w:r w:rsidRPr="00C512E5">
        <w:rPr>
          <w:color w:val="000000"/>
        </w:rPr>
        <w:t xml:space="preserve"> бажання проводити іміджеві заходи на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івні громади, регіону тощо. Формування іміджу в закладі дошкільної освіти здійснюється шляхом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</w:pPr>
      <w:r w:rsidRPr="00C512E5">
        <w:rPr>
          <w:color w:val="000000"/>
        </w:rPr>
        <w:t xml:space="preserve">оприлюднення інформації </w:t>
      </w:r>
      <w:proofErr w:type="gramStart"/>
      <w:r w:rsidRPr="00C512E5">
        <w:rPr>
          <w:color w:val="000000"/>
        </w:rPr>
        <w:t>про</w:t>
      </w:r>
      <w:proofErr w:type="gramEnd"/>
      <w:r w:rsidRPr="00C512E5">
        <w:rPr>
          <w:color w:val="000000"/>
        </w:rPr>
        <w:t xml:space="preserve"> якість освітнього процесу, освітньої діяльності на</w:t>
      </w:r>
      <w:r w:rsidRPr="00C512E5">
        <w:rPr>
          <w:color w:val="000000"/>
          <w:lang w:val="uk-UA"/>
        </w:rPr>
        <w:t xml:space="preserve"> </w:t>
      </w:r>
      <w:r w:rsidRPr="00C512E5">
        <w:rPr>
          <w:color w:val="000000"/>
        </w:rPr>
        <w:t>сайті</w:t>
      </w:r>
      <w:r>
        <w:rPr>
          <w:lang w:val="uk-UA"/>
        </w:rPr>
        <w:t xml:space="preserve"> </w:t>
      </w:r>
      <w:r w:rsidRPr="00C512E5">
        <w:rPr>
          <w:color w:val="000000"/>
        </w:rPr>
        <w:t>закладу.</w:t>
      </w:r>
    </w:p>
    <w:p w:rsidR="00F320FE" w:rsidRPr="00C512E5" w:rsidRDefault="00F320FE" w:rsidP="00F320FE">
      <w:pPr>
        <w:pStyle w:val="1"/>
        <w:shd w:val="clear" w:color="auto" w:fill="auto"/>
        <w:spacing w:after="320" w:line="240" w:lineRule="auto"/>
        <w:ind w:firstLine="567"/>
        <w:jc w:val="both"/>
      </w:pPr>
      <w:r w:rsidRPr="00C512E5">
        <w:rPr>
          <w:color w:val="000000"/>
        </w:rPr>
        <w:t xml:space="preserve">Публічна інформація про розвиток закладу забезпечується шляхом проведення щорічного звітування керівника закладу освіти про </w:t>
      </w:r>
      <w:proofErr w:type="gramStart"/>
      <w:r w:rsidRPr="00C512E5">
        <w:rPr>
          <w:color w:val="000000"/>
        </w:rPr>
        <w:t>свою</w:t>
      </w:r>
      <w:proofErr w:type="gramEnd"/>
      <w:r w:rsidRPr="00C512E5">
        <w:rPr>
          <w:color w:val="000000"/>
        </w:rPr>
        <w:t xml:space="preserve"> роботу на загальних зборах колективу (конференціях).</w:t>
      </w:r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300"/>
        <w:ind w:right="640" w:firstLine="567"/>
      </w:pPr>
      <w:bookmarkStart w:id="6" w:name="bookmark5"/>
      <w:r w:rsidRPr="00C512E5">
        <w:rPr>
          <w:color w:val="000000"/>
        </w:rPr>
        <w:t>V</w:t>
      </w:r>
      <w:r w:rsidRPr="00C512E5">
        <w:rPr>
          <w:color w:val="000000"/>
          <w:lang w:val="uk-UA"/>
        </w:rPr>
        <w:t>ІІ</w:t>
      </w:r>
      <w:r w:rsidRPr="00C512E5">
        <w:rPr>
          <w:color w:val="000000"/>
        </w:rPr>
        <w:t>. Забезпеченн</w:t>
      </w:r>
      <w:r>
        <w:rPr>
          <w:color w:val="000000"/>
        </w:rPr>
        <w:t>я наявності необхідних ресурсів</w:t>
      </w:r>
      <w:r>
        <w:rPr>
          <w:color w:val="000000"/>
          <w:lang w:val="uk-UA"/>
        </w:rPr>
        <w:t xml:space="preserve"> </w:t>
      </w:r>
      <w:proofErr w:type="gramStart"/>
      <w:r w:rsidRPr="00C512E5">
        <w:rPr>
          <w:color w:val="000000"/>
        </w:rPr>
        <w:t>для</w:t>
      </w:r>
      <w:proofErr w:type="gramEnd"/>
      <w:r w:rsidRPr="00C512E5">
        <w:rPr>
          <w:color w:val="000000"/>
        </w:rPr>
        <w:t xml:space="preserve"> організації освітнього процесу</w:t>
      </w:r>
      <w:bookmarkEnd w:id="6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  <w:rPr>
          <w:color w:val="000000"/>
          <w:lang w:val="uk-UA"/>
        </w:rPr>
      </w:pPr>
      <w:r w:rsidRPr="00C512E5">
        <w:rPr>
          <w:color w:val="000000"/>
        </w:rPr>
        <w:t>Одним із основних елементів забезпечення якості освітнього процесу в</w:t>
      </w:r>
      <w:r w:rsidRPr="00C512E5">
        <w:rPr>
          <w:color w:val="000000"/>
          <w:lang w:val="uk-UA"/>
        </w:rPr>
        <w:t xml:space="preserve"> </w:t>
      </w:r>
      <w:proofErr w:type="gramStart"/>
      <w:r w:rsidRPr="00C512E5">
        <w:rPr>
          <w:color w:val="000000"/>
          <w:lang w:val="uk-UA"/>
        </w:rPr>
        <w:t>г</w:t>
      </w:r>
      <w:proofErr w:type="gramEnd"/>
      <w:r w:rsidRPr="00C512E5">
        <w:rPr>
          <w:color w:val="000000"/>
          <w:lang w:val="uk-UA"/>
        </w:rPr>
        <w:t>імназії</w:t>
      </w:r>
      <w:r w:rsidRPr="00C512E5">
        <w:rPr>
          <w:color w:val="000000"/>
        </w:rPr>
        <w:t xml:space="preserve"> є наявність відповідних ресурсів (кадрових, матеріально-технічних, навчально-методичних та інформаційних) та ефективність їх застосування.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rPr>
          <w:sz w:val="28"/>
          <w:szCs w:val="28"/>
          <w:lang w:val="uk-UA"/>
        </w:rPr>
      </w:pPr>
      <w:r w:rsidRPr="002F0857">
        <w:rPr>
          <w:b/>
          <w:bCs/>
          <w:color w:val="000000"/>
          <w:sz w:val="28"/>
          <w:szCs w:val="28"/>
          <w:lang w:val="uk-UA"/>
        </w:rPr>
        <w:t>Інформаційні системи для ефективного управління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C512E5">
        <w:rPr>
          <w:color w:val="000000"/>
          <w:sz w:val="28"/>
          <w:szCs w:val="28"/>
          <w:lang w:val="uk-UA"/>
        </w:rPr>
        <w:t>Однією з умов розвитку освіти є запровадження інформаційно-комунікаційних технологій в управлінську та освітню діяльність.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Така діяльність проводиться у двох напрямках: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  впровадження інформаційних технологій в управлінську діяльність;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>-  комп’ютеризація освітнього процесу.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512E5">
        <w:rPr>
          <w:color w:val="000000"/>
          <w:sz w:val="28"/>
          <w:szCs w:val="28"/>
        </w:rPr>
        <w:t xml:space="preserve">Перший із зазначених напрямів полягає у створенні оптимальних умов роботи учасників освітнього процесу, застосування ними програмного забезпечення, що допомагає систематизувати роботу суб’єктів управління закладом на усіх </w:t>
      </w:r>
      <w:proofErr w:type="gramStart"/>
      <w:r w:rsidRPr="00C512E5">
        <w:rPr>
          <w:color w:val="000000"/>
          <w:sz w:val="28"/>
          <w:szCs w:val="28"/>
        </w:rPr>
        <w:t>р</w:t>
      </w:r>
      <w:proofErr w:type="gramEnd"/>
      <w:r w:rsidRPr="00C512E5">
        <w:rPr>
          <w:color w:val="000000"/>
          <w:sz w:val="28"/>
          <w:szCs w:val="28"/>
        </w:rPr>
        <w:t>івнях.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C512E5">
        <w:rPr>
          <w:color w:val="000000"/>
          <w:sz w:val="28"/>
          <w:szCs w:val="28"/>
        </w:rPr>
        <w:t>Другий напрям –  це впровадження у освітній процес електронних засобів навчання, розробка і застосування електронного супроводу занять, самостійної і виховної роботи та тестових програмних засобі</w:t>
      </w:r>
      <w:proofErr w:type="gramStart"/>
      <w:r w:rsidRPr="00C512E5">
        <w:rPr>
          <w:color w:val="000000"/>
          <w:sz w:val="28"/>
          <w:szCs w:val="28"/>
        </w:rPr>
        <w:t>в</w:t>
      </w:r>
      <w:proofErr w:type="gramEnd"/>
      <w:r w:rsidRPr="00C512E5">
        <w:rPr>
          <w:color w:val="000000"/>
          <w:sz w:val="28"/>
          <w:szCs w:val="28"/>
        </w:rPr>
        <w:t>.</w:t>
      </w:r>
    </w:p>
    <w:p w:rsidR="00F320FE" w:rsidRPr="00C512E5" w:rsidRDefault="00F320FE" w:rsidP="00F320FE">
      <w:pPr>
        <w:pStyle w:val="aa"/>
        <w:shd w:val="clear" w:color="auto" w:fill="FFFFFF"/>
        <w:spacing w:before="0" w:beforeAutospacing="0" w:after="300" w:afterAutospacing="0"/>
        <w:ind w:firstLine="567"/>
        <w:jc w:val="both"/>
        <w:rPr>
          <w:sz w:val="28"/>
          <w:szCs w:val="28"/>
        </w:rPr>
      </w:pPr>
      <w:proofErr w:type="gramStart"/>
      <w:r w:rsidRPr="00C512E5">
        <w:rPr>
          <w:color w:val="000000"/>
          <w:sz w:val="28"/>
          <w:szCs w:val="28"/>
        </w:rPr>
        <w:t xml:space="preserve">Інновації в управлінні освітнім закладом на базі інформаційних технологій є ключовим механізмом, який дозволить створити переваги в конкурентному середовищі. У </w:t>
      </w:r>
      <w:r w:rsidRPr="00C512E5">
        <w:rPr>
          <w:color w:val="000000"/>
          <w:sz w:val="28"/>
          <w:szCs w:val="28"/>
        </w:rPr>
        <w:lastRenderedPageBreak/>
        <w:t>цьому напрямку основними заходами в розвитку інформатизації закладу  є ефективна робота веб-сайту, інформування педагогів через електронні скриньки та Google – сервіси (GoogleMeet,  Google-Диск, Google-</w:t>
      </w:r>
      <w:r w:rsidRPr="00C512E5">
        <w:rPr>
          <w:color w:val="000000"/>
          <w:sz w:val="28"/>
          <w:szCs w:val="28"/>
          <w:lang w:val="uk-UA"/>
        </w:rPr>
        <w:t>Клас</w:t>
      </w:r>
      <w:r w:rsidRPr="00C512E5">
        <w:rPr>
          <w:color w:val="000000"/>
          <w:sz w:val="28"/>
          <w:szCs w:val="28"/>
        </w:rPr>
        <w:t xml:space="preserve">), груп у </w:t>
      </w:r>
      <w:r w:rsidRPr="00C512E5">
        <w:rPr>
          <w:color w:val="000000"/>
          <w:sz w:val="28"/>
          <w:szCs w:val="28"/>
          <w:lang w:val="uk-UA"/>
        </w:rPr>
        <w:t>телеграмі</w:t>
      </w:r>
      <w:r w:rsidRPr="00C512E5">
        <w:rPr>
          <w:color w:val="000000"/>
          <w:sz w:val="28"/>
          <w:szCs w:val="28"/>
        </w:rPr>
        <w:t>.</w:t>
      </w:r>
      <w:proofErr w:type="gramEnd"/>
    </w:p>
    <w:p w:rsidR="00F320FE" w:rsidRPr="00C512E5" w:rsidRDefault="00F320FE" w:rsidP="00F320FE">
      <w:pPr>
        <w:pStyle w:val="11"/>
        <w:keepNext/>
        <w:keepLines/>
        <w:shd w:val="clear" w:color="auto" w:fill="auto"/>
        <w:spacing w:after="0"/>
        <w:ind w:right="0" w:firstLine="567"/>
      </w:pPr>
      <w:bookmarkStart w:id="7" w:name="bookmark6"/>
      <w:r w:rsidRPr="00C512E5">
        <w:rPr>
          <w:color w:val="000000"/>
        </w:rPr>
        <w:t>VII</w:t>
      </w:r>
      <w:r w:rsidRPr="00C512E5">
        <w:rPr>
          <w:color w:val="000000"/>
          <w:lang w:val="uk-UA"/>
        </w:rPr>
        <w:t>І</w:t>
      </w:r>
      <w:r w:rsidRPr="00C512E5">
        <w:rPr>
          <w:color w:val="000000"/>
        </w:rPr>
        <w:t>. Забезпечення наявності інформаційних систем для ефективного управління закладом освіти</w:t>
      </w:r>
      <w:bookmarkEnd w:id="7"/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Для ефективного функціонування закладу, з метою автоматизації управлінської діяльності, </w:t>
      </w:r>
      <w:proofErr w:type="gramStart"/>
      <w:r w:rsidRPr="00C512E5">
        <w:rPr>
          <w:color w:val="000000"/>
        </w:rPr>
        <w:t>п</w:t>
      </w:r>
      <w:proofErr w:type="gramEnd"/>
      <w:r w:rsidRPr="00C512E5">
        <w:rPr>
          <w:color w:val="000000"/>
        </w:rPr>
        <w:t xml:space="preserve">ідтримки єдиної системи збору, обробки та зберігання інформації в </w:t>
      </w:r>
      <w:r w:rsidRPr="00C512E5">
        <w:rPr>
          <w:color w:val="000000"/>
          <w:lang w:val="uk-UA"/>
        </w:rPr>
        <w:t xml:space="preserve">гімназії </w:t>
      </w:r>
      <w:r w:rsidRPr="00C512E5">
        <w:rPr>
          <w:color w:val="000000"/>
        </w:rPr>
        <w:t>запроваджено в практику системи «Україна ІСУО (інформаційна система управління освітою)», формується інформаційна база даних програми «КУРС»</w:t>
      </w:r>
      <w:r w:rsidRPr="00C512E5">
        <w:rPr>
          <w:color w:val="000000"/>
          <w:lang w:val="uk-UA"/>
        </w:rPr>
        <w:t>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При оцінюванні якості освітнього процесу можуть використовуватися комплексні технології для обробки результатів моніторингу.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>Для обміну інформацією з якості освітнього процесу використовується віде</w:t>
      </w:r>
      <w:proofErr w:type="gramStart"/>
      <w:r w:rsidRPr="00C512E5">
        <w:rPr>
          <w:color w:val="000000"/>
        </w:rPr>
        <w:t>о-</w:t>
      </w:r>
      <w:proofErr w:type="gramEnd"/>
      <w:r w:rsidRPr="00C512E5">
        <w:rPr>
          <w:color w:val="000000"/>
        </w:rPr>
        <w:t>, аудіо- і магнітні носії інформації, розмножувальна техніка.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Для забезпечення більш широких і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ізноманітних зв’язків закладу із зовнішнім середовищем, у тому числі доступу до різних баз даних, джерел інформації: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для забезпечення створення єдиного інформаційного поля в закладі дошкільної освіти функціонує електронна пошта - vorogba4@gmail.com</w:t>
      </w:r>
    </w:p>
    <w:p w:rsidR="00F320FE" w:rsidRPr="00C512E5" w:rsidRDefault="00F320FE" w:rsidP="00F320FE">
      <w:pPr>
        <w:pStyle w:val="1"/>
        <w:numPr>
          <w:ilvl w:val="0"/>
          <w:numId w:val="4"/>
        </w:numPr>
        <w:shd w:val="clear" w:color="auto" w:fill="auto"/>
        <w:spacing w:line="240" w:lineRule="auto"/>
        <w:ind w:left="0" w:firstLine="567"/>
        <w:jc w:val="both"/>
      </w:pPr>
      <w:r w:rsidRPr="00C512E5">
        <w:rPr>
          <w:color w:val="000000"/>
          <w:lang w:bidi="en-US"/>
        </w:rPr>
        <w:t xml:space="preserve"> </w:t>
      </w:r>
      <w:r w:rsidRPr="00C512E5">
        <w:rPr>
          <w:color w:val="000000"/>
        </w:rPr>
        <w:t>офіційний сайт закладу - https://vorogba4.e-schools.info/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На офіційному сайті розміщено інформацію, якої вимагає стаття </w:t>
      </w:r>
      <w:r w:rsidRPr="00C512E5">
        <w:rPr>
          <w:color w:val="000000"/>
          <w:lang w:val="uk-UA"/>
        </w:rPr>
        <w:t>30</w:t>
      </w:r>
      <w:r w:rsidRPr="00C512E5">
        <w:rPr>
          <w:color w:val="000000"/>
        </w:rPr>
        <w:t xml:space="preserve"> Закону України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«Про освіту»: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статут закладу освіти;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ліцензія на провадження освітньої діяльності; структура та органи управління закладу освіти; кадровий склад закладу освіти згідно з ліцензійними умовами; освітні програми, що реалізуються в закладі освіти, та перелі</w:t>
      </w:r>
      <w:proofErr w:type="gramStart"/>
      <w:r w:rsidRPr="00C512E5">
        <w:rPr>
          <w:color w:val="000000"/>
        </w:rPr>
        <w:t>к осв</w:t>
      </w:r>
      <w:proofErr w:type="gramEnd"/>
      <w:r w:rsidRPr="00C512E5">
        <w:rPr>
          <w:color w:val="000000"/>
        </w:rPr>
        <w:t>ітніх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компонентів, що передбачені відповідною освітньою програмою;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</w:pPr>
      <w:r>
        <w:rPr>
          <w:color w:val="000000"/>
          <w:lang w:val="uk-UA"/>
        </w:rPr>
        <w:t xml:space="preserve">        </w:t>
      </w:r>
      <w:r w:rsidRPr="00C512E5">
        <w:rPr>
          <w:color w:val="000000"/>
        </w:rPr>
        <w:t>територія обслуговування, закріплена за закладом освіти його засновником; мова (мови) освітнього процесу;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>
        <w:rPr>
          <w:color w:val="000000"/>
          <w:lang w:val="uk-UA"/>
        </w:rPr>
        <w:t xml:space="preserve"> </w:t>
      </w:r>
      <w:r w:rsidRPr="00C512E5">
        <w:rPr>
          <w:color w:val="000000"/>
        </w:rPr>
        <w:t xml:space="preserve">результати моніторингу якості освіти;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ічний звіт про діяльність закладу освіти; правила прийому до закладу освіти;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>
        <w:rPr>
          <w:color w:val="000000"/>
          <w:lang w:val="uk-UA"/>
        </w:rPr>
        <w:t xml:space="preserve"> </w:t>
      </w:r>
      <w:r w:rsidRPr="00C512E5">
        <w:rPr>
          <w:color w:val="000000"/>
        </w:rPr>
        <w:t xml:space="preserve">умови доступності закладу освіти для навчання </w:t>
      </w:r>
      <w:proofErr w:type="gramStart"/>
      <w:r w:rsidRPr="00C512E5">
        <w:rPr>
          <w:color w:val="000000"/>
        </w:rPr>
        <w:t>осіб</w:t>
      </w:r>
      <w:proofErr w:type="gramEnd"/>
      <w:r w:rsidRPr="00C512E5">
        <w:rPr>
          <w:color w:val="000000"/>
        </w:rPr>
        <w:t xml:space="preserve"> з особливими освітніми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потребами;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r w:rsidRPr="00C512E5">
        <w:rPr>
          <w:color w:val="000000"/>
        </w:rPr>
        <w:t xml:space="preserve">інша інформація, що оприлюднюється за </w:t>
      </w:r>
      <w:proofErr w:type="gramStart"/>
      <w:r w:rsidRPr="00C512E5">
        <w:rPr>
          <w:color w:val="000000"/>
        </w:rPr>
        <w:t>р</w:t>
      </w:r>
      <w:proofErr w:type="gramEnd"/>
      <w:r w:rsidRPr="00C512E5">
        <w:rPr>
          <w:color w:val="000000"/>
        </w:rPr>
        <w:t>ішенням закладу освіти або на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</w:pPr>
      <w:r w:rsidRPr="00C512E5">
        <w:rPr>
          <w:color w:val="000000"/>
        </w:rPr>
        <w:t>вимогу законодавства.</w:t>
      </w:r>
    </w:p>
    <w:p w:rsidR="00F320FE" w:rsidRPr="00C512E5" w:rsidRDefault="00F320FE" w:rsidP="00F320FE">
      <w:pPr>
        <w:pStyle w:val="1"/>
        <w:shd w:val="clear" w:color="auto" w:fill="auto"/>
        <w:spacing w:line="240" w:lineRule="auto"/>
        <w:ind w:firstLine="567"/>
        <w:jc w:val="both"/>
      </w:pPr>
      <w:proofErr w:type="gramStart"/>
      <w:r w:rsidRPr="00C512E5">
        <w:rPr>
          <w:color w:val="000000"/>
        </w:rPr>
        <w:t>Кр</w:t>
      </w:r>
      <w:proofErr w:type="gramEnd"/>
      <w:r w:rsidRPr="00C512E5">
        <w:rPr>
          <w:color w:val="000000"/>
        </w:rPr>
        <w:t>ім зазначеного, на сайті розміщуються фінансові звіти про надходження та використання всіх коштів, отриманих як благодійна допомога. Інформація, що підлягає оприлюдненню на офіційному сайті, систематично поновлюється. Показники ефективності реалізації: відповідність вимогам Закону України «Про освіту» щодо прозорості та інформаційної відкритості закладу освіти.</w:t>
      </w:r>
    </w:p>
    <w:p w:rsidR="00F320FE" w:rsidRPr="00C512E5" w:rsidRDefault="00F320FE" w:rsidP="00F320FE">
      <w:pPr>
        <w:widowControl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320FE" w:rsidRDefault="00F320FE" w:rsidP="00F320F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320FE" w:rsidRDefault="00F320FE" w:rsidP="00F320F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320FE" w:rsidRDefault="00F320FE" w:rsidP="00F320F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320FE" w:rsidRDefault="00F320FE" w:rsidP="00F320FE">
      <w:pPr>
        <w:widowControl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F320FE" w:rsidRDefault="00F320FE" w:rsidP="00F320FE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                                                        </w:t>
      </w:r>
    </w:p>
    <w:p w:rsidR="00F320FE" w:rsidRDefault="00F320FE" w:rsidP="00F320FE">
      <w:pPr>
        <w:widowControl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  <w:sectPr w:rsidR="00F320FE" w:rsidSect="00CE657F">
          <w:type w:val="continuous"/>
          <w:pgSz w:w="11900" w:h="16840"/>
          <w:pgMar w:top="1180" w:right="290" w:bottom="993" w:left="560" w:header="0" w:footer="831" w:gutter="0"/>
          <w:cols w:space="720"/>
        </w:sectPr>
      </w:pPr>
    </w:p>
    <w:p w:rsidR="00F320FE" w:rsidRPr="00403017" w:rsidRDefault="00F320FE" w:rsidP="00F320FE">
      <w:pPr>
        <w:pStyle w:val="1"/>
        <w:shd w:val="clear" w:color="auto" w:fill="auto"/>
        <w:spacing w:after="240" w:line="240" w:lineRule="auto"/>
        <w:jc w:val="right"/>
        <w:rPr>
          <w:lang w:val="uk-UA"/>
        </w:rPr>
      </w:pPr>
      <w:r w:rsidRPr="00403017">
        <w:rPr>
          <w:color w:val="000000"/>
          <w:lang w:val="uk-UA"/>
        </w:rPr>
        <w:lastRenderedPageBreak/>
        <w:t>Додаток 1</w:t>
      </w:r>
    </w:p>
    <w:p w:rsidR="00F320FE" w:rsidRPr="005D13BA" w:rsidRDefault="00F320FE" w:rsidP="00F320FE">
      <w:pPr>
        <w:pStyle w:val="a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bookmark7"/>
      <w:r w:rsidRPr="005D13BA">
        <w:rPr>
          <w:rFonts w:ascii="Times New Roman" w:hAnsi="Times New Roman" w:cs="Times New Roman"/>
          <w:b/>
          <w:sz w:val="28"/>
          <w:szCs w:val="28"/>
        </w:rPr>
        <w:t>Критерії та індикатори</w:t>
      </w:r>
      <w:bookmarkEnd w:id="8"/>
    </w:p>
    <w:p w:rsidR="00F320FE" w:rsidRPr="005D13BA" w:rsidRDefault="00F320FE" w:rsidP="00F320FE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3BA">
        <w:rPr>
          <w:rFonts w:ascii="Times New Roman" w:hAnsi="Times New Roman" w:cs="Times New Roman"/>
          <w:b/>
          <w:bCs/>
          <w:sz w:val="28"/>
          <w:szCs w:val="28"/>
        </w:rPr>
        <w:t>для самоонінювання освітніх і управлінських процесів Ворожбянської гімназії №4</w:t>
      </w:r>
    </w:p>
    <w:p w:rsidR="00F320FE" w:rsidRDefault="00F320FE" w:rsidP="00F320FE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D13BA">
        <w:rPr>
          <w:rFonts w:ascii="Times New Roman" w:hAnsi="Times New Roman" w:cs="Times New Roman"/>
          <w:b/>
          <w:bCs/>
          <w:sz w:val="28"/>
          <w:szCs w:val="28"/>
        </w:rPr>
        <w:t>Ворожбянської міської ради Сумської області</w:t>
      </w:r>
    </w:p>
    <w:p w:rsidR="00F320FE" w:rsidRPr="005D13BA" w:rsidRDefault="00F320FE" w:rsidP="00F320FE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1502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2556"/>
        <w:gridCol w:w="3686"/>
        <w:gridCol w:w="3827"/>
        <w:gridCol w:w="2977"/>
      </w:tblGrid>
      <w:tr w:rsidR="00F320FE" w:rsidRPr="00322C74" w:rsidTr="00CE657F">
        <w:trPr>
          <w:trHeight w:val="1800"/>
        </w:trPr>
        <w:tc>
          <w:tcPr>
            <w:tcW w:w="1980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Напрям оцінювання</w:t>
            </w:r>
          </w:p>
        </w:tc>
        <w:tc>
          <w:tcPr>
            <w:tcW w:w="2556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bookmarkStart w:id="9" w:name="_gjdgxs" w:colFirst="0" w:colLast="0"/>
            <w:bookmarkEnd w:id="9"/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Вимога/правило організації освітніх і управлінських процесів закладу освіти та внутрішньої системи забезпечення якості освіти</w:t>
            </w:r>
          </w:p>
        </w:tc>
        <w:tc>
          <w:tcPr>
            <w:tcW w:w="3686" w:type="dxa"/>
            <w:vAlign w:val="center"/>
          </w:tcPr>
          <w:p w:rsidR="00F320FE" w:rsidRPr="00322C74" w:rsidRDefault="00F320FE" w:rsidP="00CE657F">
            <w:pPr>
              <w:widowControl/>
              <w:ind w:right="-111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Критерії оцінювання</w:t>
            </w:r>
          </w:p>
        </w:tc>
        <w:tc>
          <w:tcPr>
            <w:tcW w:w="3827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Індикатори оцінювання</w:t>
            </w:r>
          </w:p>
        </w:tc>
        <w:tc>
          <w:tcPr>
            <w:tcW w:w="2977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Методи збору інформації</w:t>
            </w:r>
          </w:p>
          <w:p w:rsidR="00F320FE" w:rsidRPr="00322C74" w:rsidRDefault="00F320FE" w:rsidP="00CE657F">
            <w:pPr>
              <w:widowControl/>
              <w:ind w:right="-101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F320FE" w:rsidRPr="00322C74" w:rsidTr="00CE657F">
        <w:trPr>
          <w:trHeight w:val="246"/>
        </w:trPr>
        <w:tc>
          <w:tcPr>
            <w:tcW w:w="1980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</w:t>
            </w:r>
          </w:p>
        </w:tc>
        <w:tc>
          <w:tcPr>
            <w:tcW w:w="2556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</w:t>
            </w:r>
          </w:p>
        </w:tc>
        <w:tc>
          <w:tcPr>
            <w:tcW w:w="3686" w:type="dxa"/>
            <w:vAlign w:val="center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5</w:t>
            </w:r>
          </w:p>
        </w:tc>
      </w:tr>
      <w:tr w:rsidR="00F320FE" w:rsidRPr="00322C74" w:rsidTr="00CE657F">
        <w:trPr>
          <w:trHeight w:val="260"/>
        </w:trPr>
        <w:tc>
          <w:tcPr>
            <w:tcW w:w="1980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 Освітнє середовище закладу освіти</w:t>
            </w: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 Забезпечення комфортних і безпечних умов навчання та праці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1.1.1. Приміщення і територія закладу освіти є безпечними та комфортними для навчання та праці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93"/>
                <w:tab w:val="left" w:pos="745"/>
              </w:tabs>
              <w:ind w:right="-112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1.1.1.1. Облаштування території закладу та розташування приміщень є безпечними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ind w:left="29" w:right="-101"/>
              <w:contextualSpacing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 xml:space="preserve">1.1.1.1. </w:t>
            </w: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Спостереження, опитування</w:t>
            </w:r>
          </w:p>
        </w:tc>
      </w:tr>
      <w:tr w:rsidR="00F320FE" w:rsidRPr="00322C74" w:rsidTr="00CE657F">
        <w:trPr>
          <w:trHeight w:val="2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1.1.1.2.У закладі освіти забезпечується комфортний повітряно-тепловий режим, належне освітлення, прибирання приміщень, облаштування та утримання туалетів, дотримання питного режиму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171"/>
              </w:tabs>
              <w:ind w:left="29" w:right="-101"/>
              <w:contextualSpacing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>1</w:t>
            </w: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.1.1.2. Спостереження, опитування </w:t>
            </w:r>
          </w:p>
        </w:tc>
      </w:tr>
      <w:tr w:rsidR="00F320FE" w:rsidRPr="00322C74" w:rsidTr="00CE657F">
        <w:trPr>
          <w:trHeight w:val="2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ind w:left="31" w:hanging="31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1.1.1.3. У закладі освіти забезпечується раціональне використання приміщень і комплектування класів (з урахуванням чисельності здобувачів освіти, їх особливих освітніх потреб, площі приміщень)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29"/>
              </w:tabs>
              <w:ind w:left="29" w:hanging="29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1.1.1.3.</w:t>
            </w:r>
            <w:r w:rsidRPr="00322C74">
              <w:rPr>
                <w:rFonts w:ascii="Times New Roman" w:eastAsia="Calibri" w:hAnsi="Times New Roman" w:cs="Times New Roman"/>
                <w:color w:val="auto"/>
                <w:lang w:val="ru-RU" w:eastAsia="en-US" w:bidi="ar-SA"/>
              </w:rPr>
              <w:t xml:space="preserve"> </w:t>
            </w: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Вивчення документації, спостереження, опитування</w:t>
            </w:r>
          </w:p>
        </w:tc>
      </w:tr>
      <w:tr w:rsidR="00F320FE" w:rsidRPr="00322C74" w:rsidTr="00CE657F">
        <w:trPr>
          <w:trHeight w:val="901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left="31" w:right="-70" w:hanging="31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1.1.1.4. У закладі освіти є робочі (персональні робочі) місця для педагогічних працівників та облаштовані місця відпочинку для учасників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7"/>
                <w:tab w:val="left" w:pos="29"/>
              </w:tabs>
              <w:ind w:left="29" w:right="-108" w:hanging="29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1.1.1.4. Спостереження, опитування </w:t>
            </w:r>
          </w:p>
        </w:tc>
      </w:tr>
      <w:tr w:rsidR="00F320FE" w:rsidRPr="00322C74" w:rsidTr="00CE657F">
        <w:trPr>
          <w:trHeight w:val="652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1.1.2. Заклад освіти забезпечений навчальними та іншими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приміщеннями з відповідним обладнанням, що необхідні для реалізації освітньої програми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1.1.2.1. У закладі освіти є достатні приміщення, необхідні для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реалізації освітньої програми та забезпечення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1.1.2.1. Спостереження, вивчення документації,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опитування 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ind w:right="-70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1.1.2.2. Частка навчальних кабінетів початкових класів, фізики, хімії, біології, інформатики, майстерень/кабінетів трудового навчання (обслуговуючої праці), спортивної та актової зал, інших кабінетів, які обладнані засобами навчання відповідно до вимог законодавства та освітньої програми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1.1.2.2. Спостереження, вивчення документації, опитування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1.1.3. Здобувачі освіти та працівники закладу освіти обізнані з вимогами охорони праці, безпеки життєдіяльності, пожежної безпеки, правилами поведінки в умовах надзвичайних ситуацій і дотримуються їх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1.1.3.1. У закладі освіти проводяться навчання/інструктажі з охорони праці, безпеки життєдіяльності, пожежної безпеки, правил поведінки в умовах надзвичайних ситуацій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1.1.3.1. Вивчення документації, опитування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1.1.3.2. Учасники освітнього процесу дотримуються вимог щодо охорони праці, безпеки життєдіяльності, пожежної безпеки, правил поведінки в умовах надзвичайних ситуацій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1.1.3.2. Спостереження 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1.1.4. Працівники обізнані з правилами поведінки в разі нещасного випадку зі здобувачами освіти та працівниками закладу освіти чи раптового погіршення їх стану здоров’я і вживають необхідних заходів у таких ситуаціях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1.1.4.1. У закладі освіти проводяться навчання/інструктажі педагогічних працівників з питань надання домедичної допомоги, реагування на випадки травмування або погіршення самопочуття здобувачів освіти та працівників під час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1.1.4.1. Вивчення документації, опитування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1.1.4.2. У разі нещасного випадку педагогічні працівники та керівництво закладу освіти діють у встановленому законодавством порядку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1.1.4.2. Вивчення документації, опитування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1.1.5. У закладі освіти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створюються умови для харчування здобувачів освіти і працівників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1.1.5.1. Організація харчування у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закладі освіти сприяє формуванню культури здорового харчування у здобувачів освіти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1.1.5.1. Вивчення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документації, спостереження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1.1.5.2. Частка учасників освітнього процесу, які задоволені умовами харчування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1.1.5.2. Опитування 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1.1.6. У закладі освіти створюються умови для безпечного використання мережі Інтернет, в учасників освітнього процесу формуються навички безпечної поведінки в Інтернеті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1.1.6.1. У закладі освіти застосовуються технічні засоби та інші інструменти контролю за безпечним користуванням мережею Інтернет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1.1.6.1. Спостереження, опитування</w:t>
            </w:r>
          </w:p>
        </w:tc>
      </w:tr>
      <w:tr w:rsidR="00F320FE" w:rsidRPr="00322C74" w:rsidTr="00CE657F">
        <w:trPr>
          <w:trHeight w:val="708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1.1.6.2. Учасники освітнього процесу поінформовані закладом освіти щодо безпечного використання мережі Інтернет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1.1.6.2. Опитування</w:t>
            </w:r>
          </w:p>
        </w:tc>
      </w:tr>
      <w:tr w:rsidR="00F320FE" w:rsidRPr="00322C74" w:rsidTr="00CE657F">
        <w:trPr>
          <w:trHeight w:val="274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1.1.7. У закладі освіти застосовуються підходи для адаптації та інтеграції здобувачів освіти до освітнього процесу, професійної адаптації працівників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1.1.7.1. У закладі освіти налагоджено систему роботи з адаптації та інтеграції здобувачів освіти до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1.1.7.1. Опитування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1.1.7.2. Заклад освіти сприяє адаптації педагогічних працівників до професійної діяльності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1.1.7.2. Опитування </w:t>
            </w:r>
          </w:p>
        </w:tc>
      </w:tr>
      <w:tr w:rsidR="00F320FE" w:rsidRPr="00322C74" w:rsidTr="00CE657F">
        <w:trPr>
          <w:trHeight w:val="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 Створення освітнього середовища, вільного від будь-яких форм насильства та дискримінації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 Заклад освіти планує та реалізує діяльність щодо запобігання будь-яким проявам дискримінації, булінгу в закладі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1167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1.2.1.1. У закладі освіти розроблено план заходів із запобігання та протидії булінгу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1.2.1.1. Вивчення документації, опитування 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1167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1.2.1.2. У закладі освіти реалізуються заходи із запобігання проявам дискримінації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1.2.1.2. Вивчення документації,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34"/>
                <w:tab w:val="left" w:pos="1167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1.2.1.3. Частка здобувачів освіти і педагогічних працівників, які вважають освітнє середовище безпечним і психологічно комфортним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1.2.1.3.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sdt>
            <w:sdt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ag w:val="goog_rdk_146"/>
              <w:id w:val="-1120526159"/>
            </w:sdtPr>
            <w:sdtContent>
              <w:p w:rsidR="00F320FE" w:rsidRPr="00322C74" w:rsidRDefault="00F320FE" w:rsidP="00CE657F">
                <w:pPr>
                  <w:widowControl/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</w:pPr>
                <w:r w:rsidRPr="00322C74"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  <w:t xml:space="preserve">1.2.1.4. Керівництво та педагогічні працівники закладу освіти обізнані з ознаками булінгу, іншого насильства та засобами </w:t>
                </w:r>
                <w:r w:rsidRPr="00322C74"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  <w:lastRenderedPageBreak/>
                  <w:t xml:space="preserve">запобігання йому відповідно до законодавства </w:t>
                </w:r>
              </w:p>
            </w:sdtContent>
          </w:sdt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1.2.1.4.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sdt>
            <w:sdt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ag w:val="goog_rdk_152"/>
              <w:id w:val="1766183427"/>
            </w:sdtPr>
            <w:sdtContent>
              <w:p w:rsidR="00F320FE" w:rsidRPr="00322C74" w:rsidRDefault="00F320FE" w:rsidP="00CE657F">
                <w:pPr>
                  <w:widowControl/>
                  <w:ind w:left="-36"/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</w:pPr>
                <w:r w:rsidRPr="00322C74">
                  <w:rPr>
                    <w:rFonts w:ascii="Times New Roman" w:eastAsia="Calibri" w:hAnsi="Times New Roman" w:cs="Times New Roman"/>
                    <w:color w:val="auto"/>
                    <w:lang w:eastAsia="en-US" w:bidi="ar-SA"/>
                  </w:rPr>
                  <w:t>1.2.1.5. Заклад освіти співпрацює з представниками правоохоронних органів, іншими фахівцями з питань запобігання та протидії булінгу</w:t>
                </w:r>
              </w:p>
            </w:sdtContent>
          </w:sdt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1.2.1.5. Опитування </w:t>
            </w:r>
          </w:p>
        </w:tc>
      </w:tr>
      <w:tr w:rsidR="00F320FE" w:rsidRPr="00322C74" w:rsidTr="00CE657F">
        <w:trPr>
          <w:trHeight w:val="274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1.2.2. Правила поведінки учасників освітнього процесу в закладі освіти забезпечують дотримання етичних норм, повагу до гідності, прав і свобод людини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1.2.2.1. У закладі освіти оприлюднені правила поведінки, спрямовані на формування позитивної мотивації у поведінці учасників освітнього процесу та реалізацію підходу, заснованого на правах людини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1.2.2.1. Вивчення документації,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1.2.2.2. Частка учасників освітнього процесу, ознайомлених із правилами поведінки у закладі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1.2.2.2.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1.2.2.3. Учасники освітнього процесу дотримуються прийнятих у закладі освіти правил поведінки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1.2.2.3. Спостереження, опитування</w:t>
            </w:r>
          </w:p>
        </w:tc>
      </w:tr>
      <w:tr w:rsidR="00F320FE" w:rsidRPr="00322C74" w:rsidTr="00CE657F">
        <w:trPr>
          <w:trHeight w:val="2956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1.2.3. Керівник та заступники керівника (далі – керівництво) закладу освіти, педагогічні працівники протидіють булінгу, іншому насильству, дотримуються порядку реагування на їх прояви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ind w:left="-36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1.2.3.1. З метою запобігання різним проявам насильства (у закладі освіти та/або вдома) здійснюється аналіз причин відсутності здобувачів освіти на заняттях та вживаються відповідні заходи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1.2.3.1. Вивчення документації, опитування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ind w:left="-36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1.2.3.2. Заклад освіти реагує на звернення про випадки булінгу (у разі наявності)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1.2.3.2. Вивчення документації, опитування 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ind w:left="-36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1.2.3.3. Психологічна служба закладу освіти (практичний психолог, соціальний педагог) здійснює системну роботу з виявлення, реагування та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запобігання булінгу, іншому насильству (діагностування, індивідуальна робота, тренінгові заняття тощо)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1.2.3.3. Опитування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1.2.3.4. Частка здобувачів освіти (в тому числі із соціально-вразливих груп), які в разі потреби отримують у закладі освіти психолого-соціальну підтримку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1.2.3.4. Опитування</w:t>
            </w:r>
          </w:p>
        </w:tc>
      </w:tr>
      <w:tr w:rsidR="00F320FE" w:rsidRPr="00322C74" w:rsidTr="00CE657F">
        <w:trPr>
          <w:trHeight w:val="881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1.2.3.5. Заклад освіти у випадку виявлення фактів булінгу та іншого насильства повідомляє органи та служби у справах дітей, правоохоронні органи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1.2.3.5. Вивчення документації., опитування</w:t>
            </w:r>
          </w:p>
        </w:tc>
      </w:tr>
      <w:tr w:rsidR="00F320FE" w:rsidRPr="00322C74" w:rsidTr="00CE657F">
        <w:trPr>
          <w:trHeight w:val="709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 Формування інклюзивного, розвивального та мотивуючого до навчання освітнього простору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1.3.1. Приміщення та територія закладу освіти облаштовуються з урахуванням принципів універсального дизайну та/або розумного пристосування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1.3.1.1. У закладі освіти  забезпечується архітектурна доступність території та будівлі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1.3.1.1. Спостереження</w:t>
            </w:r>
          </w:p>
        </w:tc>
      </w:tr>
      <w:tr w:rsidR="00F320FE" w:rsidRPr="00322C74" w:rsidTr="00CE657F">
        <w:trPr>
          <w:trHeight w:val="1259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1.3.1.2. У закладі освіти приміщення (туалети, їдальня, облаштування коридорів, навчальних кабінетів тощо) і територія (доріжки, ігрові та спортивні майданчики тощо) адаптовані до використання всіма учасниками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1.3.1.2. Спостереження,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1.3.1.3. У закладі освіти є та використовуються ресурсна кімната, дидактичні засоби для осіб з особливими освітніми потребами </w:t>
            </w:r>
            <w:r w:rsidRPr="00322C74">
              <w:rPr>
                <w:rFonts w:ascii="Times New Roman" w:eastAsia="Calibri" w:hAnsi="Times New Roman" w:cs="Calibri"/>
                <w:color w:val="auto"/>
                <w:lang w:eastAsia="en-US" w:bidi="ar-SA"/>
              </w:rPr>
              <w:t>(за наявності здобувачів освіти з особливими освітніми потребами)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1.3.1.3. Спостереження,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1.3.2. У закладі освіти застосовуються методики та технології роботи з дітьми з особливими освітніми потребами (у разі потреби)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1.3.2.1. Заклад освіти забезпечений асистентом вчителя, практичним психологом, вчителем-дефектологом, іншими фахівцями для реалізації інклюзивного навчання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1.3.2.1. Вивчення документації,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1.3.2.2. У закладі освіти забезпечується корекційна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спрямованість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1.3.2.2. Спостереження,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1.3.2.3. Педагогічні працівники застосовують форми, методи, прийоми роботи з дітьми з особливими освітніми потребами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1.3.2.3. Спостереження 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1.3.2.4. У закладі освіти налагоджено співпрацю педагогічних працівників з питань навчання дітей з особливими освітніми потребами (створення команди психолого-педагогічного супроводу, розроблення індивідуальної програми розвитку тощо)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2"/>
                <w:tab w:val="left" w:pos="601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1.3.2.4. Вивчення документації, опитування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1.3.3. Заклад освіти взаємодіє з батьками дітей з особливими освітніми потребами, фахівцями інклюзивно-ресурсного центру, залучає їх до необхідної підтримки дітей під час здобуття освіти </w:t>
            </w:r>
            <w:r w:rsidRPr="00322C74">
              <w:rPr>
                <w:rFonts w:ascii="Times New Roman" w:eastAsia="Calibri" w:hAnsi="Times New Roman" w:cs="Calibri"/>
                <w:color w:val="auto"/>
                <w:lang w:eastAsia="en-US" w:bidi="ar-SA"/>
              </w:rPr>
              <w:t>(за наявності здобувачів освіти з особливими освітніми потребами)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1.3.3.1. У закладі освіти індивідуальні програми розвитку розроблено за участі батьків та створені умови для залучення асистента дитини в освітній процес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1.3.3.1. Вивчення документації, опитування 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1.3.3.2. Заклад освіти співпрацює з інклюзивно-ресурсним центром щодо психолого-педагогічного супроводу дітей з особливими освітніми потребами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1.3.3.2. Вивчення документації, опитування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1.3.4. Освітнє середовище мотивує здобувачів освіти до оволодіння ключовими компетентностями та наскрізними вміннями, ведення здорового способу життя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1.3.4.1. У закладі освіти формуються навички здорового способу життя (харчування, гігієна, фізична активність тощо) та екологічно доцільної поведінки у здобувачів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1.3.4.1. Спостереження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1.3.4.2. Простір закладу освіти, обладнання, засоби навчання сприяють формуванню ключових компетентностей та наскрізних умінь здобувачів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1.3.4.2. Спостереження, опитування 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1.3.5. У закладі освіти створено  простір інформаційної взаємодії та соціально-культурної комунікації учасників освітнього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процесу (бібліотека, інформаційно-ресурсний центр тощо)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strike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1.3.5.1. Простір і ресурси бібліотеки/інформаційно-ресурсного центру використовуються для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індивідуальної, групової, проектної та іншої роботи у рамках освітнього процесу, різних форм комунікації учасників освітнього процесу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1.3.5.1. Спостереження, опитування</w:t>
            </w:r>
          </w:p>
        </w:tc>
      </w:tr>
      <w:tr w:rsidR="00F320FE" w:rsidRPr="00322C74" w:rsidTr="00CE657F">
        <w:trPr>
          <w:trHeight w:val="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1.3.5.2. Ресурси бібліотеки/інформаційно-ресурсного центру використовуються для формування інформаційно-комунікаційної компетентності здобувачів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1.3.5.2. Опитування</w:t>
            </w:r>
          </w:p>
        </w:tc>
      </w:tr>
      <w:tr w:rsidR="00F320FE" w:rsidRPr="00322C74" w:rsidTr="00CE657F">
        <w:trPr>
          <w:trHeight w:val="120"/>
        </w:trPr>
        <w:tc>
          <w:tcPr>
            <w:tcW w:w="1980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 Система оцінювання здобувачів освіти </w:t>
            </w:r>
          </w:p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47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 Наявність відкритої, прозорої і зрозумілої для здобувачів освіти системи оцінювання їх навчальних досягнень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2.1.1. Здобувачі освіти отримують від педагогічних працівників інформацію про критерії, правила та процедури оцінювання навчальних досягнень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3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2.1.1.1. У закладі оприлюднено критерії, правила та процедури оцінювання навчальних досягнень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2.1.1.1. Вивчення документації, спостереження, опитування</w:t>
            </w:r>
          </w:p>
        </w:tc>
      </w:tr>
      <w:tr w:rsidR="00F320FE" w:rsidRPr="00322C74" w:rsidTr="00CE657F">
        <w:trPr>
          <w:trHeight w:val="1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47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3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2.1.1.2. Частка здобувачів освіти, які в закладі освіти отримують інформацію про критерії, правила і процедури оцінювання навчальних досягнень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2.1.1.2. Опитування</w:t>
            </w:r>
          </w:p>
        </w:tc>
      </w:tr>
      <w:tr w:rsidR="00F320FE" w:rsidRPr="00322C74" w:rsidTr="00CE657F">
        <w:trPr>
          <w:trHeight w:val="1075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2.1.2. Система оцінювання в закладі освіти сприяє реалізації компетентнісного підходу до навчання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2.1.2.1. Частка педагогічних працівників, які застосовують систему оцінювання, спрямовану на реалізацію компетентнісного підходу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2.1.2.1. Спостереження</w:t>
            </w:r>
          </w:p>
        </w:tc>
      </w:tr>
      <w:tr w:rsidR="00F320FE" w:rsidRPr="00322C74" w:rsidTr="00CE657F">
        <w:trPr>
          <w:trHeight w:val="841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2.1.3. Здобувачі освіти вважають оцінювання результатів навчання справедливим і об’єктивним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2.1.3.1. Частка здобувачів освіти, які вважають оцінювання результатів їх навчання у закладі освіти справедливим і об’єктивним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2.1.3.1.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709"/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2.2. Застосування внутрішнього моніторингу, що передбачає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систематичне відстеження та коригування результатів навчання кожного здобувача освіти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2.2.1. У закладі освіти здійснюється аналіз результатів навчання здобувачів освіти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2.2.1.1. У закладі освіти систематично проводяться моніторинги результатів навчання здобувачів освіти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2.2.1.1. Вивчення документації, опитування</w:t>
            </w:r>
          </w:p>
        </w:tc>
      </w:tr>
      <w:tr w:rsidR="00F320FE" w:rsidRPr="00322C74" w:rsidTr="00CE657F">
        <w:trPr>
          <w:trHeight w:val="1932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709"/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2.2.1.2. За результатами моніторингів здійснюється аналіз результатів навчання здобувачів освіти, приймаються рішення щодо їх коригування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2.2.1.2. Опитування</w:t>
            </w:r>
          </w:p>
        </w:tc>
      </w:tr>
      <w:tr w:rsidR="00F320FE" w:rsidRPr="00322C74" w:rsidTr="00CE657F">
        <w:trPr>
          <w:trHeight w:val="564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2.2.2. У закладі освіти впроваджується система формувального оцінювання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2.2.2.1. Педагогічні працівники за допомогою оцінювання відстежують особистісний поступ здобувачів освіти, формують у них позитивну самооцінку, відзначають досягнення, підтримують бажання навчатися, запобігають побоюванням помилитися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2.2.2.1. Спостереження, опитування</w:t>
            </w:r>
          </w:p>
        </w:tc>
      </w:tr>
      <w:tr w:rsidR="00F320FE" w:rsidRPr="00322C74" w:rsidTr="00CE657F">
        <w:trPr>
          <w:trHeight w:val="706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709"/>
                <w:tab w:val="left" w:pos="993"/>
                <w:tab w:val="left" w:pos="6946"/>
                <w:tab w:val="left" w:pos="7088"/>
              </w:tabs>
              <w:ind w:right="-10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2.3. Спрямованість системи оцінювання на формування у здобувачів освіти відповідальності за результати свого навчання, здатності до самооцінювання 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2.3.1. Заклад освіти сприяє формуванню у здобувачів освіти відповідального ставлення до результатів навчання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2.3.1.1. Педагогічні працівників надають здобувачам освіти необхідну допомогу в навчальній діяльності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2.3.1.1. Опитування </w:t>
            </w:r>
          </w:p>
        </w:tc>
      </w:tr>
      <w:tr w:rsidR="00F320FE" w:rsidRPr="00322C74" w:rsidTr="00CE657F">
        <w:trPr>
          <w:trHeight w:val="546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709"/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2.3.1.2. Частка здобувачів освіти, які відповідально ставляться до процесу навчання, оволодіння освітньою програмою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2.3.1.1. Опитування 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2.3.2. Заклад освіти забезпечує самооцінювання та взаємооцінювання здобувачів освіти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2.3.2.1. Педагогічні працівники в системі оцінювання навчальних досягнень використовують прийоми самооцінювання та взаємооцінювання здобувачів освіти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526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2.3.2.1. Спостереження,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  <w:tab w:val="left" w:pos="993"/>
                <w:tab w:val="left" w:pos="6946"/>
                <w:tab w:val="left" w:pos="7088"/>
              </w:tabs>
              <w:ind w:right="-111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 Педагогічна діяльність педагогічних працівників закладу освіти</w:t>
            </w:r>
          </w:p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2"/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3.1. Ефективність планування педагогічними працівниками своєї діяльності, використання сучасних освітніх підходів до організації освітнього процесу з метою формування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ключових компетентностей здобувачів освіти</w:t>
            </w: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3.1.1. Педагогічні працівники планують свою діяльність, аналізують її результативність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3.1.1.1. Частка педагогічних працівників, які використовують календарно-тематичне планування, що відповідає освітній програмі закладу освіти та аналізують її результативність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3.1.1.1. Спостереження, опитування 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3.1.2. Педагогічні працівники застосовують освітні технології, спрямовані на формування ключових компетентностей і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наскрізних умінь здобувачів освіти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3.1.2.1. Частка педагогічних працівників, які використовують освітні технології, спрямовані на оволодіння здобувачами освіти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ключовими компетентностями та наскрізними вміннями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3.1.2.1. Спостереження</w:t>
            </w:r>
          </w:p>
        </w:tc>
      </w:tr>
      <w:tr w:rsidR="00F320FE" w:rsidRPr="00322C74" w:rsidTr="00CE657F">
        <w:trPr>
          <w:trHeight w:val="32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3.1.3. Педагогічні працівники беруть участь у формуванні та реалізації індивідуальних освітніх траєкторій для здобувачів освіти (за потреби)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3.1.3.1. Педагогічні працівники беруть участь у розробленні індивідуальних освітніх траєкторій (складають завдання, перевіряють роботи, надають консультації, проводять оцінювання навчальних досягнень тощо) та відстежують їх результативність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3.1.3.1. Спостереження 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3.1.4. Педагогічні працівники створюють та/або використовують освітні ресурси (електронні презентації, відеоматеріали, методичні розробки, веб-сайти, блоги тощо)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3.1.4.1. Частка педагогічних працівників, які створюють та використовують власні освітні ресурси, мають публікації професійної тематики та оприлюднені методичні розробки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3.1.4.1. Опитування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3.1.5. Педагогічні працівники сприяють формуванню суспільних цінностей у здобувачів освіти у процесі їх навчання, виховання та розвитку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3.1.5.1. Учителі, які використовують зміст предмету (курсу), інтегрованих змістових ліній для формування суспільних цінностей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3.1.5.1. Спостереження</w:t>
            </w:r>
          </w:p>
        </w:tc>
      </w:tr>
      <w:tr w:rsidR="00F320FE" w:rsidRPr="00322C74" w:rsidTr="00CE657F">
        <w:trPr>
          <w:trHeight w:val="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3.1.6. Педагогічні працівники використовують інформаційно-комунікаційні технології в освітньому процесі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3.1.6.1. Частка педагогічних працівників, які застосовують інформаційно-комунікаційні технології в освітньому процесі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3.1.6.1. Спостереження</w:t>
            </w:r>
          </w:p>
        </w:tc>
      </w:tr>
      <w:tr w:rsidR="00F320FE" w:rsidRPr="00322C74" w:rsidTr="00CE657F">
        <w:trPr>
          <w:trHeight w:val="70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3.2. Постійне підвищення професійного рівня і педагогічної майстерності педагогічних працівників </w:t>
            </w: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0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3.2.1.Педагогічні працівники забезпечують власний професійний розвиток і підвищення кваліфікації, у тому числі щодо методик роботи з дітьми  з особливими освітніми потребами</w:t>
            </w:r>
          </w:p>
        </w:tc>
        <w:tc>
          <w:tcPr>
            <w:tcW w:w="3827" w:type="dxa"/>
          </w:tcPr>
          <w:sdt>
            <w:sdt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ag w:val="goog_rdk_376"/>
              <w:id w:val="998150143"/>
            </w:sdtPr>
            <w:sdtContent>
              <w:p w:rsidR="00F320FE" w:rsidRPr="00322C74" w:rsidRDefault="00F320FE" w:rsidP="00CE657F">
                <w:pPr>
                  <w:widowControl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left" w:pos="315"/>
                    <w:tab w:val="left" w:pos="535"/>
                    <w:tab w:val="left" w:pos="709"/>
                    <w:tab w:val="left" w:pos="1134"/>
                  </w:tabs>
                  <w:rPr>
                    <w:rFonts w:ascii="Times New Roman" w:eastAsia="Calibri" w:hAnsi="Times New Roman" w:cs="Times New Roman"/>
                    <w:color w:val="auto"/>
                    <w:lang w:eastAsia="en-US" w:bidi="ar-SA"/>
                  </w:rPr>
                </w:pPr>
                <w:r w:rsidRPr="00322C74"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  <w:t xml:space="preserve">3.2.1.1. Частка педагогічних працівників закладу освіти, які обирають різні види, форми і напрямки підвищення рівня своєї педагогічної майстерності </w:t>
                </w:r>
              </w:p>
            </w:sdtContent>
          </w:sdt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3.2.1.1. Вивчення документації, опитування</w:t>
            </w:r>
          </w:p>
        </w:tc>
      </w:tr>
      <w:tr w:rsidR="00F320FE" w:rsidRPr="00322C74" w:rsidTr="00CE657F">
        <w:trPr>
          <w:trHeight w:val="70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3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3.2.2. Педагогічні працівники здійснюють інноваційну освітню діяльність, беруть участь в освітніх проектах, залучаються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до роботи як освітні експерти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3.2.2.1. Педагогічні працівники беруть участь в інноваційній роботі (розроблення/адаптація, впровадження освітніх технологій,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експериментальна робота), ініціюють та/або реалізують освітні проекти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3.2.2.1. Вивчення документації, опитування</w:t>
            </w:r>
          </w:p>
        </w:tc>
      </w:tr>
      <w:tr w:rsidR="00F320FE" w:rsidRPr="00322C74" w:rsidTr="00CE657F">
        <w:trPr>
          <w:trHeight w:val="848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"/>
                <w:tab w:val="left" w:pos="535"/>
                <w:tab w:val="left" w:pos="73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7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3.2.2.2. Педагогічні працівники здійснюють експертну діяльність в сфері загальної середньої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3.2.2.2. Вивчення документації, опитування</w:t>
            </w:r>
          </w:p>
        </w:tc>
      </w:tr>
      <w:tr w:rsidR="00F320FE" w:rsidRPr="00322C74" w:rsidTr="00CE657F">
        <w:trPr>
          <w:trHeight w:val="3213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 Налагодження співпраці зі здобувачами освіти, їх батьками, працівниками закладу освіти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3.3.1. Педагогічні працівники діють на засадах педагогіки партнерства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3.3.1.1. Частка здобувачів освіти, які вважають, що їх думка має значення (вислуховується, враховується) в освітньому процесі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3.3.1.1. Опитування</w:t>
            </w:r>
          </w:p>
        </w:tc>
      </w:tr>
      <w:tr w:rsidR="00F320FE" w:rsidRPr="00322C74" w:rsidTr="00CE657F">
        <w:trPr>
          <w:trHeight w:val="3214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sdt>
            <w:sdtPr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ag w:val="goog_rdk_402"/>
              <w:id w:val="901249196"/>
            </w:sdtPr>
            <w:sdtContent>
              <w:p w:rsidR="00F320FE" w:rsidRPr="00322C74" w:rsidRDefault="00F320FE" w:rsidP="00CE657F">
                <w:pPr>
                  <w:widowControl/>
                  <w:tabs>
                    <w:tab w:val="left" w:pos="459"/>
                    <w:tab w:val="left" w:pos="608"/>
                    <w:tab w:val="left" w:pos="1134"/>
                  </w:tabs>
                  <w:rPr>
                    <w:rFonts w:ascii="Times New Roman" w:eastAsia="Calibri" w:hAnsi="Times New Roman" w:cs="Times New Roman"/>
                    <w:color w:val="auto"/>
                    <w:lang w:eastAsia="en-US" w:bidi="ar-SA"/>
                  </w:rPr>
                </w:pPr>
                <w:r w:rsidRPr="00322C74"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  <w:t>3.3.1.2. Частка педагогічних працівників, які використовують форми роботи, спрямовані на формування партнерських взаємин зі здобувачами освіти із застосуванням особистісно орієнтованого підходу</w:t>
                </w:r>
              </w:p>
            </w:sdtContent>
          </w:sdt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3.3.1.2. Спостереження</w:t>
            </w:r>
          </w:p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F320FE" w:rsidRPr="00322C74" w:rsidTr="00CE657F">
        <w:trPr>
          <w:trHeight w:val="669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3.3.2. Педагогічні працівники співпрацюють з батьками здобувачів освіти з питань організації освітнього процесу, забезпечують постійний зворотній зв’язок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3.3.2.1. У закладі освіти налагоджена конструктивна комунікація педагогічних працівників із батьками здобувачів освіти в різних формах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3.3.2.1. Вивчення документації, опитування</w:t>
            </w:r>
          </w:p>
        </w:tc>
      </w:tr>
      <w:tr w:rsidR="00F320FE" w:rsidRPr="00322C74" w:rsidTr="00CE657F">
        <w:trPr>
          <w:trHeight w:val="425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3.3.3 У закладі освіти існує практика педагогічного наставництва, взаємонавчання та інших форм професійної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співпраці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 xml:space="preserve">3.3.3.1. Педагогічні працівники надають методичну підтримку колегам, обмінюються досвідом (консультації, навчальні семінари,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майстер-класи, конференції, взаємовідвідування занять, наставництво, публікації тощо)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608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3.3.3.1. Вивчення документації, опитування</w:t>
            </w:r>
          </w:p>
        </w:tc>
      </w:tr>
      <w:tr w:rsidR="00F320FE" w:rsidRPr="00322C74" w:rsidTr="00CE657F">
        <w:trPr>
          <w:trHeight w:val="10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tabs>
                <w:tab w:val="left" w:pos="709"/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3.4. Організація педагогічної діяльності та навчання здобувачів освіти на засадах академічної доброчесності</w:t>
            </w: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3.4.1. Педагогічні працівники під час провадження педагогічної та наукової (творчої) діяльності дотримуються академічної доброчесності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3.4.1.1. Педагогічні працівники діють на засадах академічної доброчесності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3.4.1.1. Спостереження, опитування </w:t>
            </w:r>
          </w:p>
        </w:tc>
      </w:tr>
      <w:tr w:rsidR="00F320FE" w:rsidRPr="00322C74" w:rsidTr="00CE657F">
        <w:trPr>
          <w:trHeight w:val="1300"/>
        </w:trPr>
        <w:tc>
          <w:tcPr>
            <w:tcW w:w="1980" w:type="dxa"/>
            <w:vMerge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3.4.2. Педагогічні працівники сприяють дотриманню академічної доброчесності здобувачами освіти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3.4.2.1. Частка педагогічних працівників, які інформують здобувачів освіти про правила дотримання академічної доброчесності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3.4.2.1. Спостереження, опитування </w:t>
            </w:r>
          </w:p>
        </w:tc>
      </w:tr>
      <w:tr w:rsidR="00F320FE" w:rsidRPr="00322C74" w:rsidTr="00CE657F">
        <w:trPr>
          <w:trHeight w:val="3110"/>
        </w:trPr>
        <w:tc>
          <w:tcPr>
            <w:tcW w:w="1980" w:type="dxa"/>
            <w:vMerge w:val="restart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 Управлінські процеси закладу освіти</w:t>
            </w:r>
          </w:p>
        </w:tc>
        <w:tc>
          <w:tcPr>
            <w:tcW w:w="2556" w:type="dxa"/>
            <w:vMerge w:val="restart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 Наявність стратегії розвитку та системи планування діяльності закладу, моніторинг виконання поставлених цілей і завдань</w:t>
            </w:r>
          </w:p>
        </w:tc>
        <w:tc>
          <w:tcPr>
            <w:tcW w:w="3686" w:type="dxa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4.1.1. У закладі освіти затверджено стратегію його розвитку, спрямовану на підвищення якості освітньої діяльності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 w:hanging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4.1.1.1. Стратегія розвитку закладу освіти відповідає особливостям і умовам його діяльності (тип закладу, мова навчання, територія обслуговування, формування контингенту здобувачів освіти, обсяг та джерела фінансування тощо), передбачає заходи з підвищення якості освітньої діяльності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F320FE" w:rsidRPr="00322C74" w:rsidRDefault="00F320FE" w:rsidP="00CE657F">
            <w:pPr>
              <w:widowControl/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4.1.1.1. Вивчення документації, опитування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4.1.2. У закладі освіти річне планування та відстеження його результативності здійснюються відповідно до стратегії його розвитку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 w:hanging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4.1.2.1. Річний план роботи закладу освіти реалізує стратегію його розвитку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4.1.2.1. Вивчення документації, опитування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4.1.2.2. Учасники освітнього процесу залучаються до розроблення річного плану роботи закладу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4.1.2.2. Опитування 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02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4.1.2.3. Керівник та органи громадського самоврядування закладу освіти аналізують реалізацію річного плану роботи та у разі потреби коригують його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4.1.2.3. Вивчення документації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4.1.2.4. Діяльність педагогічної ради закладу освіти спрямовується на реалізацію річного плану </w:t>
            </w: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роботи та стратегію розвитку закладу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shd w:val="clear" w:color="auto" w:fill="FFFFFF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lastRenderedPageBreak/>
              <w:t>4.1.2.4. Вивчення документації, опитування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4.1.3. У закладі освіти здійснюється самооцінювання якості освітньої діяльності на основі стратегії (політики) і процедур забезпечення якості освіти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4.1.3.1. Заклад освіти розробляє та оприлюднює документ, що визначає стратегію (політику) і процедури забезпечення якості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4.1.3.1. Вивчення документації, опитування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4.1.3.2. У закладі освіти здійснюється періодичне (не рідше одного разу на рік) самооцінювання якості освітньої діяльності відповідно до розроблених або адаптованих у закладі процедур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4.1.3.2. Вивчення документації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4.1.3.3. Учасники освітнього процесу залучаються до самооцінювання якості освітньої діяльності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4.1.3.3. Вивчення документації, опитування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4.1.4. Керівництво закладу освіти планує та здійснює заходи щодо утримання у належному стані будівель, приміщень, обладнання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4.1.4.1. Керівництво закладу освіти вживає заходів для створення належних умов діяльності закладу (зокрема, вивчає стан матеріально-технічної бази, планує її розвиток, звертається із відповідними клопотаннями до засновника, здійснює проектну діяльність тощо)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4.1.4.1. Вивчення документації, опитування </w:t>
            </w:r>
          </w:p>
        </w:tc>
      </w:tr>
      <w:tr w:rsidR="00F320FE" w:rsidRPr="00322C74" w:rsidTr="00CE657F">
        <w:trPr>
          <w:trHeight w:val="3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 Формування відносин довіри, прозорості, дотримання етичних норм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4.2.1. Керівництво закладу освіти сприяє створенню психологічно комфортного середовища, яке забезпечує конструктивну взаємодію здобувачів освіти, їх батьків, педагогічних та інших працівників закладу освіти та взаємну довіру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4.2.1.1. Частка учасників освітнього процесу, які задоволені загальним психологічним кліматом у закладі освіти і діями керівництва щодо формування відносин довіри та конструктивної співпраці між ними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4.2.1.1. Опитування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4.2.1.2. У закладі освіти забезпечується доступ учасників освітнього процесу, представників місцевої громади до спілкування із керівництвом (особистий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прийом, звернення, використання сучасних засобів комунікації тощо)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4.2.1.2. Вивчення документації, опитування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left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4.2.1.3. Керівництво закладу вчасно розглядає звернення учасників освітнього процесу та вживає відповідних заходів реагування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4.2.1.3. Вивчення документації, опитування</w:t>
            </w:r>
          </w:p>
        </w:tc>
      </w:tr>
      <w:tr w:rsidR="00F320FE" w:rsidRPr="00322C74" w:rsidTr="00CE657F">
        <w:trPr>
          <w:trHeight w:val="6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4.2.2. Заклад освіти оприлюднює інформацію про свою діяльність на відкритих загальнодоступних ресурсах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4.2.2.1. Заклад освіти забезпечує змістовне наповнення та вчасне оновлення інформаційних ресурсів закладу (інформаційні стенди, сайт закладу освіти/інформація на сайті засновника, сторінки у соціальних мережах тощо)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4.2.2.1. Спостереження, опитування</w:t>
            </w:r>
          </w:p>
        </w:tc>
      </w:tr>
      <w:tr w:rsidR="00F320FE" w:rsidRPr="00322C74" w:rsidTr="00CE657F">
        <w:trPr>
          <w:trHeight w:val="66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 Ефективність кадрової політики та забезпечення можливостей для професійного розвитку педагогічних працівників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4.3.1. Керівник закладу освіти формує штат закладу, залучаючи кваліфікованих педагогічних та інших працівників відповідно до штатного розпису та освітньої програми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4.3.1.1. У закладі освіти укомплектовано кадровий склад (наявність/відсутність вакансій)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4.3.1.1. Вивчення документації, опитування</w:t>
            </w:r>
          </w:p>
        </w:tc>
      </w:tr>
      <w:tr w:rsidR="00F320FE" w:rsidRPr="00322C74" w:rsidTr="00CE657F">
        <w:trPr>
          <w:trHeight w:val="567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spacing w:after="160" w:line="259" w:lineRule="auto"/>
              <w:rPr>
                <w:rFonts w:ascii="Times New Roman" w:eastAsia="Calibri" w:hAnsi="Times New Roman" w:cs="Calibri"/>
                <w:b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4.3.1.2. Частка педагогічних працівників закладу освіти, які працюють за фахом </w:t>
            </w:r>
            <w:r w:rsidRPr="00322C74">
              <w:rPr>
                <w:rFonts w:ascii="Times New Roman" w:eastAsia="Calibri" w:hAnsi="Times New Roman" w:cs="Calibri"/>
                <w:color w:val="auto"/>
                <w:lang w:eastAsia="en-US" w:bidi="ar-SA"/>
              </w:rPr>
              <w:t>(мають відповідну освіту та/або професійну кваліфікацію</w:t>
            </w:r>
            <w:r w:rsidRPr="00322C74">
              <w:rPr>
                <w:rFonts w:ascii="Times New Roman" w:eastAsia="Calibri" w:hAnsi="Times New Roman" w:cs="Calibri"/>
                <w:b/>
                <w:color w:val="auto"/>
                <w:lang w:eastAsia="en-US" w:bidi="ar-SA"/>
              </w:rPr>
              <w:t>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4.3.1.2. Вивчення документації</w:t>
            </w:r>
          </w:p>
        </w:tc>
      </w:tr>
      <w:tr w:rsidR="00F320FE" w:rsidRPr="00322C74" w:rsidTr="00CE657F">
        <w:trPr>
          <w:trHeight w:val="652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4.3.2. Керівництво закладу освіти мотивує педагогічних працівників до підвищення якості освітньої діяльності, саморозвитку, здійснення інноваційної освітньої діяльності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379"/>
              </w:tabs>
              <w:ind w:left="33" w:hanging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4.3.2.1. Керівництво закладу освіти застосовує заходи матеріального та морального заохочення до педагогічних працівників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4.3.2.1. Опитування</w:t>
            </w:r>
          </w:p>
        </w:tc>
      </w:tr>
      <w:tr w:rsidR="00F320FE" w:rsidRPr="00322C74" w:rsidTr="00CE657F">
        <w:trPr>
          <w:trHeight w:val="8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4.3.3. Керівництво закладу освіти сприяє підвищенню кваліфікації педагогічних працівників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"/>
                <w:tab w:val="left" w:pos="379"/>
              </w:tabs>
              <w:ind w:left="33" w:hanging="33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4.3.3.1. Керівництво закладу освіти створює умови для постійного підвищення кваліфікації, чергової та позачергової атестації, добровільної сертифікації педагогічних працівників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4.3.3.1. Вивчення документації, опитування</w:t>
            </w:r>
          </w:p>
        </w:tc>
      </w:tr>
      <w:tr w:rsidR="00F320FE" w:rsidRPr="00322C74" w:rsidTr="00CE657F">
        <w:trPr>
          <w:trHeight w:val="8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4.3.3.2. Частка педагогічних працівників, які вважають, що керівництво закладу освіти сприяє </w:t>
            </w: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їхньому професійному розвиткові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lastRenderedPageBreak/>
              <w:t>4.3.3.2. Опитування</w:t>
            </w:r>
          </w:p>
        </w:tc>
      </w:tr>
      <w:tr w:rsidR="00F320FE" w:rsidRPr="00322C74" w:rsidTr="00CE657F">
        <w:trPr>
          <w:trHeight w:val="281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ind w:right="-106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 Організація освітнього процесу на засадах людиноцентризму, прийняття управлінських рішень на основі конструктивної співпраці учасників освітнього процесу, взаємодії закладу освіти з місцевою громадою</w:t>
            </w: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4.4.1. У закладі освіти створюються умови для реалізації прав і обов’язків учасників освітнього процесу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4.4.1.1. Частка учасників освітнього процесу, які вважають, що їхні права в закладі освіти не порушуються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 xml:space="preserve">4.4.1.1. Опитування </w:t>
            </w:r>
          </w:p>
        </w:tc>
      </w:tr>
      <w:tr w:rsidR="00F320FE" w:rsidRPr="00322C74" w:rsidTr="00CE657F">
        <w:trPr>
          <w:trHeight w:val="54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4.4.2. Управлінські рішення приймаються з урахуванням пропозицій учасників освітнього процесу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4.4.2.1. Частка учасників освітнього процесу, які вважають, що їхні пропозиції враховуються під час прийняття управлінських рішень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4.4.2.1. Опитування</w:t>
            </w:r>
          </w:p>
        </w:tc>
      </w:tr>
      <w:tr w:rsidR="00F320FE" w:rsidRPr="00322C74" w:rsidTr="00CE657F">
        <w:trPr>
          <w:trHeight w:val="1981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4.4.3. Керівництво закладу освіти створює умови для розвитку громадського самоврядування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4.4.3.1. Керівництво сприяє участі громадського самоврядування у вирішенні питань щодо діяльності закладу освіти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459"/>
                <w:tab w:val="left" w:pos="572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4.4.3.1. Опитування</w:t>
            </w:r>
          </w:p>
        </w:tc>
      </w:tr>
      <w:tr w:rsidR="00F320FE" w:rsidRPr="00322C74" w:rsidTr="00CE657F">
        <w:trPr>
          <w:trHeight w:val="3025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4.4.4. Керівництво закладу освіти сприяє виявленню громадської активності та ініціативи учасників освітнього процесу, їх участі в житті місцевої громади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4.4.4.1. Керівництво закладу підтримує освітні та громадські ініціативи учасників освітнього процесу, які спрямовані на сталий розвиток закладу освіти та участь у житті місцевої громади (культурні, спортивні, екологічні проекти, заходи тощо)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4.4.4.1. Вивчення документації, опитування</w:t>
            </w:r>
          </w:p>
        </w:tc>
      </w:tr>
      <w:tr w:rsidR="00F320FE" w:rsidRPr="00322C74" w:rsidTr="00CE657F">
        <w:trPr>
          <w:trHeight w:val="283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4.4.5. Режим роботи закладу освіти та розклад занять враховують вікові особливості здобувачів освіти, відповідають їх освітнім потребам 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4.4.5.1. Режим роботи закладу освіти враховує потреби учасників освітнього процесу, особливості діяльності закладу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4.4.5.1. Вивчення документації, опитування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4.4.5.2. Розклад навчальних занять забезпечує рівномірний  розподіл навчального навантаження з урахуванням вікових особливостей здобувачів освіти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4.4.5.2. Вивчення документації, опитування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4.4.5.3. Розклад навчальних занять у закладі освіти сформований відповідно до освітньої програми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4.4.5.3. Вивчення документації, опитування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4.4.6. У закладі освіти створюються умови для реалізації індивідуальних освітніх траєкторій здобувачів освіти</w:t>
            </w:r>
          </w:p>
        </w:tc>
        <w:tc>
          <w:tcPr>
            <w:tcW w:w="3827" w:type="dxa"/>
          </w:tcPr>
          <w:p w:rsidR="00F320FE" w:rsidRPr="00322C74" w:rsidRDefault="00CE657F" w:rsidP="00CE657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sdt>
              <w:sdtPr>
                <w:rPr>
                  <w:rFonts w:ascii="Times New Roman" w:eastAsia="Calibri" w:hAnsi="Times New Roman" w:cs="Times New Roman"/>
                  <w:color w:val="auto"/>
                  <w:lang w:eastAsia="en-US" w:bidi="ar-SA"/>
                </w:rPr>
                <w:tag w:val="goog_rdk_625"/>
                <w:id w:val="-1278715812"/>
              </w:sdtPr>
              <w:sdtContent>
                <w:r w:rsidR="00F320FE" w:rsidRPr="00322C74">
                  <w:rPr>
                    <w:rFonts w:ascii="Times New Roman" w:eastAsia="Times New Roman" w:hAnsi="Times New Roman" w:cs="Times New Roman"/>
                    <w:color w:val="auto"/>
                    <w:lang w:eastAsia="en-US" w:bidi="ar-SA"/>
                  </w:rPr>
                  <w:t>4.4.6.1. Керівництво закладу освіти  забезпечує розроблення та затвердження індивідуальних навчальних планів, використання форм організації освітнього процесу відповідно до потреб здобувачів освіти</w:t>
                </w:r>
              </w:sdtContent>
            </w:sdt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4.4.6.1. Вивчення документації</w:t>
            </w:r>
          </w:p>
        </w:tc>
      </w:tr>
      <w:tr w:rsidR="00F320FE" w:rsidRPr="00322C74" w:rsidTr="00CE657F">
        <w:trPr>
          <w:trHeight w:val="726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 w:val="restart"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 Формування та забезпечення реалізації політики академічної доброчесності</w:t>
            </w:r>
          </w:p>
        </w:tc>
        <w:tc>
          <w:tcPr>
            <w:tcW w:w="3686" w:type="dxa"/>
            <w:vMerge w:val="restart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4.5.1. Заклад освіти впроваджує політику академічної добрчесності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4.5.1.1. Керівництво закладу освіти забезпечує реалізацію заходів із формування академічної доброчесності та протидіє фактам її порушення 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 xml:space="preserve">4.5.1.1. Вивчення документації, опитування </w:t>
            </w:r>
          </w:p>
        </w:tc>
      </w:tr>
      <w:tr w:rsidR="00F320FE" w:rsidRPr="00322C74" w:rsidTr="00CE657F">
        <w:trPr>
          <w:trHeight w:val="68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3"/>
                <w:tab w:val="left" w:pos="6946"/>
                <w:tab w:val="left" w:pos="7088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  <w:vMerge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4.5.1.2. Частка здобувачів освіти і педагогічних працівників, які поінформовані щодо дотримання академічної доброчесності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4.5.1.2. Опитування</w:t>
            </w:r>
          </w:p>
        </w:tc>
      </w:tr>
      <w:tr w:rsidR="00F320FE" w:rsidRPr="00322C74" w:rsidTr="00CE657F">
        <w:trPr>
          <w:trHeight w:val="720"/>
        </w:trPr>
        <w:tc>
          <w:tcPr>
            <w:tcW w:w="1980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2556" w:type="dxa"/>
            <w:vMerge/>
          </w:tcPr>
          <w:p w:rsidR="00F320FE" w:rsidRPr="00322C74" w:rsidRDefault="00F320FE" w:rsidP="00CE6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3686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4.5.2. Керівництво закладу освіти сприяє формуванню в учасників освітнього процесу негативного ставлення до корупції</w:t>
            </w:r>
          </w:p>
        </w:tc>
        <w:tc>
          <w:tcPr>
            <w:tcW w:w="3827" w:type="dxa"/>
          </w:tcPr>
          <w:p w:rsidR="00F320FE" w:rsidRPr="00322C74" w:rsidRDefault="00F320FE" w:rsidP="00CE657F">
            <w:pPr>
              <w:widowControl/>
              <w:tabs>
                <w:tab w:val="left" w:pos="342"/>
                <w:tab w:val="left" w:pos="489"/>
                <w:tab w:val="left" w:pos="1134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4.5.2.1. Керівництво закладу освіти забезпечує проведення освітніх та інформаційних заходів, спрямованих на формування в учасників освітнього процесу негативного ставлення до корупції</w:t>
            </w:r>
          </w:p>
        </w:tc>
        <w:tc>
          <w:tcPr>
            <w:tcW w:w="2977" w:type="dxa"/>
          </w:tcPr>
          <w:p w:rsidR="00F320FE" w:rsidRPr="00322C74" w:rsidRDefault="00F320FE" w:rsidP="00CE657F">
            <w:pPr>
              <w:widowControl/>
              <w:tabs>
                <w:tab w:val="left" w:pos="315"/>
                <w:tab w:val="left" w:pos="480"/>
              </w:tabs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22C74"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  <w:t>4.5.2.1. Опитування</w:t>
            </w:r>
          </w:p>
        </w:tc>
      </w:tr>
    </w:tbl>
    <w:p w:rsidR="00F320FE" w:rsidRPr="00403017" w:rsidRDefault="00F320FE" w:rsidP="00F320FE">
      <w:pPr>
        <w:pStyle w:val="1"/>
        <w:shd w:val="clear" w:color="auto" w:fill="auto"/>
        <w:spacing w:after="300" w:line="240" w:lineRule="auto"/>
        <w:ind w:right="180"/>
        <w:jc w:val="center"/>
        <w:rPr>
          <w:lang w:val="uk-UA"/>
        </w:rPr>
      </w:pPr>
    </w:p>
    <w:p w:rsidR="00F320FE" w:rsidRPr="00D207A8" w:rsidRDefault="00F320FE" w:rsidP="00F320FE">
      <w:pPr>
        <w:spacing w:line="1" w:lineRule="exact"/>
      </w:pPr>
    </w:p>
    <w:p w:rsidR="00C11824" w:rsidRDefault="00C11824"/>
    <w:p w:rsidR="00CE657F" w:rsidRDefault="00CE657F"/>
    <w:p w:rsidR="00CE657F" w:rsidRDefault="00CE657F"/>
    <w:p w:rsidR="00CE657F" w:rsidRDefault="00CE657F"/>
    <w:p w:rsidR="00CE657F" w:rsidRDefault="00CE657F"/>
    <w:p w:rsidR="00CE657F" w:rsidRDefault="00CE657F"/>
    <w:p w:rsidR="00CE657F" w:rsidRDefault="00CE657F"/>
    <w:p w:rsidR="00CE657F" w:rsidRDefault="00CE657F"/>
    <w:p w:rsidR="00CE657F" w:rsidRDefault="00CE657F">
      <w:r>
        <w:rPr>
          <w:noProof/>
          <w:lang w:val="ru-RU"/>
        </w:rPr>
        <w:lastRenderedPageBreak/>
        <w:drawing>
          <wp:inline distT="0" distB="0" distL="0" distR="0" wp14:anchorId="1AF479DE" wp14:editId="2FF3EB54">
            <wp:extent cx="10066969" cy="6970426"/>
            <wp:effectExtent l="0" t="0" r="0" b="1905"/>
            <wp:docPr id="3" name="Рисунок 3" descr="C:\Users\User\Desktop\титул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ка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5" t="56053"/>
                    <a:stretch/>
                  </pic:blipFill>
                  <pic:spPr bwMode="auto">
                    <a:xfrm>
                      <a:off x="0" y="0"/>
                      <a:ext cx="10093766" cy="698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E657F" w:rsidSect="00CE657F">
      <w:pgSz w:w="16840" w:h="11900" w:orient="landscape"/>
      <w:pgMar w:top="523" w:right="852" w:bottom="238" w:left="685" w:header="95" w:footer="3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25CFF"/>
    <w:multiLevelType w:val="multilevel"/>
    <w:tmpl w:val="E392F744"/>
    <w:lvl w:ilvl="0">
      <w:start w:val="1"/>
      <w:numFmt w:val="bullet"/>
      <w:lvlText w:val="V"/>
      <w:lvlJc w:val="left"/>
      <w:pPr>
        <w:ind w:left="35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350" w:firstLine="0"/>
      </w:pPr>
    </w:lvl>
    <w:lvl w:ilvl="2">
      <w:numFmt w:val="decimal"/>
      <w:lvlText w:val=""/>
      <w:lvlJc w:val="left"/>
      <w:pPr>
        <w:ind w:left="350" w:firstLine="0"/>
      </w:pPr>
    </w:lvl>
    <w:lvl w:ilvl="3">
      <w:numFmt w:val="decimal"/>
      <w:lvlText w:val=""/>
      <w:lvlJc w:val="left"/>
      <w:pPr>
        <w:ind w:left="350" w:firstLine="0"/>
      </w:pPr>
    </w:lvl>
    <w:lvl w:ilvl="4">
      <w:numFmt w:val="decimal"/>
      <w:lvlText w:val=""/>
      <w:lvlJc w:val="left"/>
      <w:pPr>
        <w:ind w:left="350" w:firstLine="0"/>
      </w:pPr>
    </w:lvl>
    <w:lvl w:ilvl="5">
      <w:numFmt w:val="decimal"/>
      <w:lvlText w:val=""/>
      <w:lvlJc w:val="left"/>
      <w:pPr>
        <w:ind w:left="350" w:firstLine="0"/>
      </w:pPr>
    </w:lvl>
    <w:lvl w:ilvl="6">
      <w:numFmt w:val="decimal"/>
      <w:lvlText w:val=""/>
      <w:lvlJc w:val="left"/>
      <w:pPr>
        <w:ind w:left="350" w:firstLine="0"/>
      </w:pPr>
    </w:lvl>
    <w:lvl w:ilvl="7">
      <w:numFmt w:val="decimal"/>
      <w:lvlText w:val=""/>
      <w:lvlJc w:val="left"/>
      <w:pPr>
        <w:ind w:left="350" w:firstLine="0"/>
      </w:pPr>
    </w:lvl>
    <w:lvl w:ilvl="8">
      <w:numFmt w:val="decimal"/>
      <w:lvlText w:val=""/>
      <w:lvlJc w:val="left"/>
      <w:pPr>
        <w:ind w:left="350" w:firstLine="0"/>
      </w:pPr>
    </w:lvl>
  </w:abstractNum>
  <w:abstractNum w:abstractNumId="1">
    <w:nsid w:val="393742C9"/>
    <w:multiLevelType w:val="hybridMultilevel"/>
    <w:tmpl w:val="77847E5C"/>
    <w:lvl w:ilvl="0" w:tplc="544C49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93DF3"/>
    <w:multiLevelType w:val="hybridMultilevel"/>
    <w:tmpl w:val="A6A49640"/>
    <w:lvl w:ilvl="0" w:tplc="DFCE8B3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i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59B831A4"/>
    <w:multiLevelType w:val="multilevel"/>
    <w:tmpl w:val="55B6AA18"/>
    <w:lvl w:ilvl="0">
      <w:start w:val="1"/>
      <w:numFmt w:val="decimal"/>
      <w:lvlText w:val="3.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5C28317D"/>
    <w:multiLevelType w:val="multilevel"/>
    <w:tmpl w:val="81180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39191E"/>
    <w:multiLevelType w:val="multilevel"/>
    <w:tmpl w:val="A9DC0ED0"/>
    <w:lvl w:ilvl="0">
      <w:start w:val="1"/>
      <w:numFmt w:val="decimal"/>
      <w:lvlText w:val="3.1.2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uk-UA" w:eastAsia="uk-UA" w:bidi="uk-UA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A743431"/>
    <w:multiLevelType w:val="multilevel"/>
    <w:tmpl w:val="1820ECB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6A59EC"/>
    <w:multiLevelType w:val="hybridMultilevel"/>
    <w:tmpl w:val="B9546458"/>
    <w:lvl w:ilvl="0" w:tplc="4B26789E">
      <w:start w:val="1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1756"/>
    <w:multiLevelType w:val="multilevel"/>
    <w:tmpl w:val="C4C2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</w:num>
  <w:num w:numId="5">
    <w:abstractNumId w:val="7"/>
  </w:num>
  <w:num w:numId="6">
    <w:abstractNumId w:val="6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5E9"/>
    <w:rsid w:val="00234DB6"/>
    <w:rsid w:val="00A745E9"/>
    <w:rsid w:val="00C11824"/>
    <w:rsid w:val="00CE657F"/>
    <w:rsid w:val="00F3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320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F320FE"/>
    <w:pPr>
      <w:shd w:val="clear" w:color="auto" w:fill="FFFFFF"/>
      <w:spacing w:line="300" w:lineRule="auto"/>
    </w:pPr>
    <w:rPr>
      <w:rFonts w:ascii="Times New Roman" w:eastAsia="Times New Roman" w:hAnsi="Times New Roman" w:cs="Times New Roman"/>
      <w:color w:val="auto"/>
      <w:sz w:val="28"/>
      <w:szCs w:val="28"/>
      <w:lang w:val="ru-RU" w:eastAsia="en-US" w:bidi="ar-SA"/>
    </w:rPr>
  </w:style>
  <w:style w:type="character" w:customStyle="1" w:styleId="2">
    <w:name w:val="Основной текст (2)_"/>
    <w:basedOn w:val="a0"/>
    <w:link w:val="20"/>
    <w:locked/>
    <w:rsid w:val="00F320FE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20FE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val="ru-RU" w:eastAsia="en-US" w:bidi="ar-SA"/>
    </w:rPr>
  </w:style>
  <w:style w:type="character" w:customStyle="1" w:styleId="10">
    <w:name w:val="Заголовок №1_"/>
    <w:basedOn w:val="a0"/>
    <w:link w:val="11"/>
    <w:locked/>
    <w:rsid w:val="00F320F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F320FE"/>
    <w:pPr>
      <w:shd w:val="clear" w:color="auto" w:fill="FFFFFF"/>
      <w:spacing w:after="120"/>
      <w:ind w:right="680" w:firstLine="36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 w:eastAsia="en-US" w:bidi="ar-SA"/>
    </w:rPr>
  </w:style>
  <w:style w:type="character" w:customStyle="1" w:styleId="a4">
    <w:name w:val="Другое_"/>
    <w:basedOn w:val="a0"/>
    <w:link w:val="a5"/>
    <w:locked/>
    <w:rsid w:val="00F320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Другое"/>
    <w:basedOn w:val="a"/>
    <w:link w:val="a4"/>
    <w:rsid w:val="00F320FE"/>
    <w:pPr>
      <w:shd w:val="clear" w:color="auto" w:fill="FFFFFF"/>
      <w:spacing w:line="300" w:lineRule="auto"/>
    </w:pPr>
    <w:rPr>
      <w:rFonts w:ascii="Times New Roman" w:eastAsia="Times New Roman" w:hAnsi="Times New Roman" w:cs="Times New Roman"/>
      <w:color w:val="auto"/>
      <w:sz w:val="28"/>
      <w:szCs w:val="28"/>
      <w:lang w:val="ru-RU" w:eastAsia="en-US" w:bidi="ar-SA"/>
    </w:rPr>
  </w:style>
  <w:style w:type="character" w:customStyle="1" w:styleId="5">
    <w:name w:val="Основной текст (5)_"/>
    <w:basedOn w:val="a0"/>
    <w:link w:val="50"/>
    <w:locked/>
    <w:rsid w:val="00F320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320FE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val="ru-RU" w:eastAsia="en-US" w:bidi="ar-SA"/>
    </w:rPr>
  </w:style>
  <w:style w:type="character" w:styleId="a6">
    <w:name w:val="Hyperlink"/>
    <w:basedOn w:val="a0"/>
    <w:uiPriority w:val="99"/>
    <w:semiHidden/>
    <w:unhideWhenUsed/>
    <w:rsid w:val="00F320F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20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0FE"/>
    <w:rPr>
      <w:rFonts w:ascii="Tahoma" w:eastAsia="Arial Unicode MS" w:hAnsi="Tahoma" w:cs="Tahoma"/>
      <w:color w:val="000000"/>
      <w:sz w:val="16"/>
      <w:szCs w:val="16"/>
      <w:lang w:val="uk-UA" w:eastAsia="uk-UA" w:bidi="uk-UA"/>
    </w:rPr>
  </w:style>
  <w:style w:type="paragraph" w:styleId="a9">
    <w:name w:val="No Spacing"/>
    <w:uiPriority w:val="1"/>
    <w:qFormat/>
    <w:rsid w:val="00F320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a">
    <w:name w:val="Normal (Web)"/>
    <w:basedOn w:val="a"/>
    <w:uiPriority w:val="99"/>
    <w:semiHidden/>
    <w:unhideWhenUsed/>
    <w:rsid w:val="00F320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locked/>
    <w:rsid w:val="00F320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3"/>
    <w:rsid w:val="00F320FE"/>
    <w:pPr>
      <w:shd w:val="clear" w:color="auto" w:fill="FFFFFF"/>
      <w:spacing w:line="300" w:lineRule="auto"/>
    </w:pPr>
    <w:rPr>
      <w:rFonts w:ascii="Times New Roman" w:eastAsia="Times New Roman" w:hAnsi="Times New Roman" w:cs="Times New Roman"/>
      <w:color w:val="auto"/>
      <w:sz w:val="28"/>
      <w:szCs w:val="28"/>
      <w:lang w:val="ru-RU" w:eastAsia="en-US" w:bidi="ar-SA"/>
    </w:rPr>
  </w:style>
  <w:style w:type="character" w:customStyle="1" w:styleId="2">
    <w:name w:val="Основной текст (2)_"/>
    <w:basedOn w:val="a0"/>
    <w:link w:val="20"/>
    <w:locked/>
    <w:rsid w:val="00F320FE"/>
    <w:rPr>
      <w:rFonts w:ascii="Times New Roman" w:eastAsia="Times New Roman" w:hAnsi="Times New Roman" w:cs="Times New Roman"/>
      <w:b/>
      <w:bCs/>
      <w:sz w:val="48"/>
      <w:szCs w:val="4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320FE"/>
    <w:pPr>
      <w:shd w:val="clear" w:color="auto" w:fill="FFFFFF"/>
      <w:jc w:val="center"/>
    </w:pPr>
    <w:rPr>
      <w:rFonts w:ascii="Times New Roman" w:eastAsia="Times New Roman" w:hAnsi="Times New Roman" w:cs="Times New Roman"/>
      <w:b/>
      <w:bCs/>
      <w:color w:val="auto"/>
      <w:sz w:val="48"/>
      <w:szCs w:val="48"/>
      <w:lang w:val="ru-RU" w:eastAsia="en-US" w:bidi="ar-SA"/>
    </w:rPr>
  </w:style>
  <w:style w:type="character" w:customStyle="1" w:styleId="10">
    <w:name w:val="Заголовок №1_"/>
    <w:basedOn w:val="a0"/>
    <w:link w:val="11"/>
    <w:locked/>
    <w:rsid w:val="00F320F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1">
    <w:name w:val="Заголовок №1"/>
    <w:basedOn w:val="a"/>
    <w:link w:val="10"/>
    <w:rsid w:val="00F320FE"/>
    <w:pPr>
      <w:shd w:val="clear" w:color="auto" w:fill="FFFFFF"/>
      <w:spacing w:after="120"/>
      <w:ind w:right="680" w:firstLine="360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28"/>
      <w:szCs w:val="28"/>
      <w:lang w:val="ru-RU" w:eastAsia="en-US" w:bidi="ar-SA"/>
    </w:rPr>
  </w:style>
  <w:style w:type="character" w:customStyle="1" w:styleId="a4">
    <w:name w:val="Другое_"/>
    <w:basedOn w:val="a0"/>
    <w:link w:val="a5"/>
    <w:locked/>
    <w:rsid w:val="00F320F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a5">
    <w:name w:val="Другое"/>
    <w:basedOn w:val="a"/>
    <w:link w:val="a4"/>
    <w:rsid w:val="00F320FE"/>
    <w:pPr>
      <w:shd w:val="clear" w:color="auto" w:fill="FFFFFF"/>
      <w:spacing w:line="300" w:lineRule="auto"/>
    </w:pPr>
    <w:rPr>
      <w:rFonts w:ascii="Times New Roman" w:eastAsia="Times New Roman" w:hAnsi="Times New Roman" w:cs="Times New Roman"/>
      <w:color w:val="auto"/>
      <w:sz w:val="28"/>
      <w:szCs w:val="28"/>
      <w:lang w:val="ru-RU" w:eastAsia="en-US" w:bidi="ar-SA"/>
    </w:rPr>
  </w:style>
  <w:style w:type="character" w:customStyle="1" w:styleId="5">
    <w:name w:val="Основной текст (5)_"/>
    <w:basedOn w:val="a0"/>
    <w:link w:val="50"/>
    <w:locked/>
    <w:rsid w:val="00F320F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F320FE"/>
    <w:pPr>
      <w:shd w:val="clear" w:color="auto" w:fill="FFFFFF"/>
    </w:pPr>
    <w:rPr>
      <w:rFonts w:ascii="Times New Roman" w:eastAsia="Times New Roman" w:hAnsi="Times New Roman" w:cs="Times New Roman"/>
      <w:color w:val="auto"/>
      <w:sz w:val="22"/>
      <w:szCs w:val="22"/>
      <w:lang w:val="ru-RU" w:eastAsia="en-US" w:bidi="ar-SA"/>
    </w:rPr>
  </w:style>
  <w:style w:type="character" w:styleId="a6">
    <w:name w:val="Hyperlink"/>
    <w:basedOn w:val="a0"/>
    <w:uiPriority w:val="99"/>
    <w:semiHidden/>
    <w:unhideWhenUsed/>
    <w:rsid w:val="00F320F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20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320FE"/>
    <w:rPr>
      <w:rFonts w:ascii="Tahoma" w:eastAsia="Arial Unicode MS" w:hAnsi="Tahoma" w:cs="Tahoma"/>
      <w:color w:val="000000"/>
      <w:sz w:val="16"/>
      <w:szCs w:val="16"/>
      <w:lang w:val="uk-UA" w:eastAsia="uk-UA" w:bidi="uk-UA"/>
    </w:rPr>
  </w:style>
  <w:style w:type="paragraph" w:styleId="a9">
    <w:name w:val="No Spacing"/>
    <w:uiPriority w:val="1"/>
    <w:qFormat/>
    <w:rsid w:val="00F320FE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uk-UA" w:eastAsia="uk-UA" w:bidi="uk-UA"/>
    </w:rPr>
  </w:style>
  <w:style w:type="paragraph" w:styleId="aa">
    <w:name w:val="Normal (Web)"/>
    <w:basedOn w:val="a"/>
    <w:uiPriority w:val="99"/>
    <w:semiHidden/>
    <w:unhideWhenUsed/>
    <w:rsid w:val="00F320F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7643</Words>
  <Characters>43566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alina30121990alina@gmail.com</dc:creator>
  <cp:lastModifiedBy>Пользователь Windows</cp:lastModifiedBy>
  <cp:revision>2</cp:revision>
  <dcterms:created xsi:type="dcterms:W3CDTF">2023-06-09T07:50:00Z</dcterms:created>
  <dcterms:modified xsi:type="dcterms:W3CDTF">2023-06-09T07:50:00Z</dcterms:modified>
</cp:coreProperties>
</file>