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03" w:rsidRPr="003C41E7" w:rsidRDefault="00A03703" w:rsidP="00B11790">
      <w:pPr>
        <w:keepNext/>
        <w:tabs>
          <w:tab w:val="left" w:pos="7098"/>
        </w:tabs>
        <w:spacing w:after="0" w:line="228" w:lineRule="auto"/>
        <w:ind w:right="-142"/>
        <w:jc w:val="both"/>
        <w:outlineLvl w:val="0"/>
        <w:rPr>
          <w:rFonts w:ascii="Times New Roman" w:hAnsi="Times New Roman"/>
          <w:b/>
          <w:szCs w:val="20"/>
          <w:lang w:eastAsia="ru-RU"/>
        </w:rPr>
      </w:pPr>
      <w:r w:rsidRPr="003C41E7">
        <w:rPr>
          <w:rFonts w:ascii="Times New Roman" w:hAnsi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2780030</wp:posOffset>
            </wp:positionH>
            <wp:positionV relativeFrom="margin">
              <wp:posOffset>-537210</wp:posOffset>
            </wp:positionV>
            <wp:extent cx="431800" cy="63309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703" w:rsidRPr="003C41E7" w:rsidRDefault="00A03703" w:rsidP="00B11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E7">
        <w:rPr>
          <w:rFonts w:ascii="Times New Roman" w:hAnsi="Times New Roman"/>
          <w:b/>
          <w:sz w:val="28"/>
          <w:szCs w:val="28"/>
        </w:rPr>
        <w:t>ВОРОЖБЯНСЬКА МІСЬКА РАДА</w:t>
      </w:r>
    </w:p>
    <w:p w:rsidR="00A03703" w:rsidRPr="003C41E7" w:rsidRDefault="00A03703" w:rsidP="00B11790">
      <w:pPr>
        <w:keepNext/>
        <w:tabs>
          <w:tab w:val="left" w:pos="7098"/>
        </w:tabs>
        <w:spacing w:after="0" w:line="228" w:lineRule="auto"/>
        <w:ind w:right="-142"/>
        <w:jc w:val="center"/>
        <w:outlineLvl w:val="0"/>
        <w:rPr>
          <w:rFonts w:ascii="Times New Roman" w:hAnsi="Times New Roman"/>
          <w:b/>
          <w:szCs w:val="20"/>
          <w:lang w:val="ru-RU" w:eastAsia="ru-RU"/>
        </w:rPr>
      </w:pPr>
    </w:p>
    <w:p w:rsidR="00A03703" w:rsidRPr="003C41E7" w:rsidRDefault="00A03703" w:rsidP="00B1179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C41E7">
        <w:rPr>
          <w:rFonts w:ascii="Times New Roman" w:hAnsi="Times New Roman"/>
          <w:b/>
          <w:sz w:val="28"/>
          <w:szCs w:val="24"/>
          <w:lang w:eastAsia="ru-RU"/>
        </w:rPr>
        <w:t>ВОРОЖБЯНСЬКА ГІМНАЗІЯ № 4</w:t>
      </w:r>
    </w:p>
    <w:p w:rsidR="00A03703" w:rsidRPr="003C41E7" w:rsidRDefault="00A03703" w:rsidP="00B1179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C41E7">
        <w:rPr>
          <w:rFonts w:ascii="Times New Roman" w:hAnsi="Times New Roman"/>
          <w:b/>
          <w:sz w:val="28"/>
          <w:szCs w:val="24"/>
          <w:lang w:eastAsia="ru-RU"/>
        </w:rPr>
        <w:t>ВОРОЖБЯНСЬКОЇ МІСЬКОЇ РАДИ СУМСЬКОЇ ОБЛАСТІ</w:t>
      </w:r>
    </w:p>
    <w:p w:rsidR="00A03703" w:rsidRPr="003C41E7" w:rsidRDefault="00A03703" w:rsidP="00B1179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03703" w:rsidRPr="003C41E7" w:rsidRDefault="00A03703" w:rsidP="00B11790">
      <w:pPr>
        <w:keepNext/>
        <w:tabs>
          <w:tab w:val="left" w:pos="709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C41E7">
        <w:rPr>
          <w:rFonts w:ascii="Times New Roman" w:hAnsi="Times New Roman"/>
          <w:b/>
          <w:sz w:val="28"/>
          <w:szCs w:val="28"/>
          <w:lang w:eastAsia="ru-RU"/>
        </w:rPr>
        <w:t>Н А К А З</w:t>
      </w:r>
    </w:p>
    <w:p w:rsidR="00A03703" w:rsidRPr="003C41E7" w:rsidRDefault="00A03703" w:rsidP="00B11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703" w:rsidRPr="003C41E7" w:rsidRDefault="00A03703" w:rsidP="00B11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703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3C41E7">
        <w:rPr>
          <w:rFonts w:ascii="Times New Roman" w:hAnsi="Times New Roman"/>
          <w:sz w:val="28"/>
          <w:szCs w:val="28"/>
        </w:rPr>
        <w:t xml:space="preserve">.2022                                     </w:t>
      </w:r>
      <w:r w:rsidR="00D5444D">
        <w:rPr>
          <w:rFonts w:ascii="Times New Roman" w:hAnsi="Times New Roman"/>
          <w:sz w:val="28"/>
          <w:szCs w:val="28"/>
        </w:rPr>
        <w:t xml:space="preserve">   </w:t>
      </w:r>
      <w:r w:rsidRPr="003C41E7">
        <w:rPr>
          <w:rFonts w:ascii="Times New Roman" w:hAnsi="Times New Roman"/>
          <w:sz w:val="28"/>
          <w:szCs w:val="28"/>
        </w:rPr>
        <w:t xml:space="preserve">м. Ворожба             </w:t>
      </w:r>
      <w:r w:rsidRPr="003C41E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C41E7">
        <w:rPr>
          <w:rFonts w:ascii="Times New Roman" w:hAnsi="Times New Roman"/>
          <w:sz w:val="28"/>
          <w:szCs w:val="28"/>
        </w:rPr>
        <w:t xml:space="preserve">                                №</w:t>
      </w:r>
      <w:r w:rsidRPr="003C41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125D">
        <w:rPr>
          <w:rFonts w:ascii="Times New Roman" w:hAnsi="Times New Roman"/>
          <w:sz w:val="28"/>
          <w:szCs w:val="28"/>
        </w:rPr>
        <w:t>92</w:t>
      </w:r>
      <w:bookmarkStart w:id="0" w:name="_GoBack"/>
      <w:bookmarkEnd w:id="0"/>
      <w:r w:rsidRPr="003C41E7">
        <w:rPr>
          <w:rFonts w:ascii="Times New Roman" w:hAnsi="Times New Roman"/>
          <w:sz w:val="28"/>
          <w:szCs w:val="28"/>
        </w:rPr>
        <w:t>-о</w:t>
      </w:r>
    </w:p>
    <w:p w:rsidR="00037960" w:rsidRPr="00037960" w:rsidRDefault="00037960" w:rsidP="00B117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703" w:rsidRPr="005152B7" w:rsidRDefault="00037960" w:rsidP="00B117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2B7">
        <w:rPr>
          <w:rFonts w:ascii="Times New Roman" w:hAnsi="Times New Roman"/>
          <w:b/>
          <w:sz w:val="28"/>
          <w:szCs w:val="28"/>
        </w:rPr>
        <w:t xml:space="preserve">Про організацію </w:t>
      </w:r>
      <w:r w:rsidR="00A03703" w:rsidRPr="005152B7">
        <w:rPr>
          <w:rFonts w:ascii="Times New Roman" w:hAnsi="Times New Roman"/>
          <w:b/>
          <w:sz w:val="28"/>
          <w:szCs w:val="28"/>
        </w:rPr>
        <w:t>та проведення</w:t>
      </w:r>
    </w:p>
    <w:p w:rsidR="00037960" w:rsidRDefault="00037960" w:rsidP="00B117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2B7">
        <w:rPr>
          <w:rFonts w:ascii="Times New Roman" w:hAnsi="Times New Roman"/>
          <w:b/>
          <w:sz w:val="28"/>
          <w:szCs w:val="28"/>
        </w:rPr>
        <w:t xml:space="preserve">зимових </w:t>
      </w:r>
      <w:r w:rsidR="00D5444D">
        <w:rPr>
          <w:rFonts w:ascii="Times New Roman" w:hAnsi="Times New Roman"/>
          <w:b/>
          <w:sz w:val="28"/>
          <w:szCs w:val="28"/>
        </w:rPr>
        <w:t>канікул 2022/</w:t>
      </w:r>
      <w:r w:rsidR="00A03703" w:rsidRPr="005152B7">
        <w:rPr>
          <w:rFonts w:ascii="Times New Roman" w:hAnsi="Times New Roman"/>
          <w:b/>
          <w:sz w:val="28"/>
          <w:szCs w:val="28"/>
        </w:rPr>
        <w:t>2023</w:t>
      </w:r>
      <w:r w:rsidRPr="005152B7">
        <w:rPr>
          <w:rFonts w:ascii="Times New Roman" w:hAnsi="Times New Roman"/>
          <w:b/>
          <w:sz w:val="28"/>
          <w:szCs w:val="28"/>
        </w:rPr>
        <w:t xml:space="preserve"> н.р.</w:t>
      </w:r>
    </w:p>
    <w:p w:rsidR="002B6D63" w:rsidRDefault="002B6D63" w:rsidP="00B1179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A03703" w:rsidRPr="00B11790" w:rsidRDefault="002E0E75" w:rsidP="00B43280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0E75">
        <w:rPr>
          <w:rFonts w:ascii="Times New Roman" w:hAnsi="Times New Roman"/>
          <w:sz w:val="28"/>
          <w:szCs w:val="28"/>
          <w:lang w:eastAsia="x-none"/>
        </w:rPr>
        <w:t>Відповідно</w:t>
      </w:r>
      <w:r w:rsidRPr="00B117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 Президента України від 7 листопада 2022 року № 757/2022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Україні», </w:t>
      </w:r>
      <w:r w:rsidRPr="00B11790">
        <w:rPr>
          <w:rFonts w:ascii="Times New Roman" w:hAnsi="Times New Roman"/>
          <w:sz w:val="28"/>
          <w:szCs w:val="28"/>
        </w:rPr>
        <w:t xml:space="preserve">з дотриманням протиепідемічних вимог та обмежень, визначених постановою Кабінету Міністрів України від 9 грудня 2020 р. № 1236 «Про встановлення карантину та запровадження обмежувальних протиепідемічних заходів з метою поширення на території України гострої респіраторної хвороби </w:t>
      </w:r>
      <w:r w:rsidRPr="00B11790">
        <w:rPr>
          <w:rFonts w:ascii="Times New Roman" w:hAnsi="Times New Roman"/>
          <w:bCs/>
          <w:sz w:val="28"/>
          <w:szCs w:val="28"/>
          <w:shd w:val="clear" w:color="auto" w:fill="FFFFFF"/>
        </w:rPr>
        <w:t>COVID-19, спричиненої коронавірусом SARS-CoV-2»</w:t>
      </w:r>
      <w:r w:rsidRPr="00B1179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11790">
        <w:rPr>
          <w:rFonts w:ascii="Times New Roman" w:hAnsi="Times New Roman"/>
          <w:color w:val="FF0000"/>
          <w:szCs w:val="28"/>
          <w:shd w:val="clear" w:color="auto" w:fill="FFFFFF"/>
        </w:rPr>
        <w:t xml:space="preserve"> </w:t>
      </w:r>
      <w:r w:rsidRPr="00B11790">
        <w:rPr>
          <w:rFonts w:ascii="Times New Roman" w:hAnsi="Times New Roman"/>
          <w:sz w:val="28"/>
          <w:szCs w:val="28"/>
        </w:rPr>
        <w:t>у межах компетенції</w:t>
      </w:r>
      <w:r w:rsidR="007F4DE7" w:rsidRPr="00B11790">
        <w:rPr>
          <w:rFonts w:ascii="Times New Roman" w:hAnsi="Times New Roman"/>
          <w:sz w:val="28"/>
          <w:szCs w:val="28"/>
          <w:lang w:eastAsia="x-none"/>
        </w:rPr>
        <w:t>, згідно н</w:t>
      </w:r>
      <w:r w:rsidRPr="002E0E75">
        <w:rPr>
          <w:rFonts w:ascii="Times New Roman" w:hAnsi="Times New Roman"/>
          <w:sz w:val="28"/>
          <w:szCs w:val="28"/>
          <w:lang w:eastAsia="x-none"/>
        </w:rPr>
        <w:t xml:space="preserve">аказу Департаменту освіти і науки Сумської обласної державної адміністрації від 15 грудня 2022 № 461-ОД </w:t>
      </w:r>
      <w:r w:rsidRPr="002E0E75">
        <w:rPr>
          <w:rFonts w:ascii="Times New Roman" w:hAnsi="Times New Roman"/>
          <w:color w:val="000000"/>
          <w:sz w:val="28"/>
          <w:szCs w:val="20"/>
          <w:lang w:eastAsia="ru-RU"/>
        </w:rPr>
        <w:t>«Про організацію відпочинку та змістовного дозвілля дітей і юнацтва під час зимових шкільних канікул»,  плану роботи відділу освіти, культури, сім’ї, молоді та спорту Ворожбянської</w:t>
      </w:r>
      <w:r w:rsidRPr="002E0E75">
        <w:rPr>
          <w:rFonts w:ascii="Times New Roman" w:hAnsi="Times New Roman"/>
          <w:sz w:val="28"/>
          <w:szCs w:val="28"/>
          <w:lang w:eastAsia="x-none"/>
        </w:rPr>
        <w:t xml:space="preserve"> міської ради на 2022 рік, </w:t>
      </w:r>
      <w:r w:rsidRPr="00B11790">
        <w:rPr>
          <w:rFonts w:ascii="Times New Roman" w:hAnsi="Times New Roman"/>
          <w:sz w:val="28"/>
          <w:szCs w:val="28"/>
          <w:lang w:eastAsia="x-none"/>
        </w:rPr>
        <w:t xml:space="preserve">наказу </w:t>
      </w:r>
      <w:r w:rsidRPr="00B11790">
        <w:rPr>
          <w:rFonts w:ascii="Times New Roman" w:hAnsi="Times New Roman"/>
          <w:sz w:val="28"/>
          <w:szCs w:val="24"/>
          <w:lang w:eastAsia="ru-RU"/>
        </w:rPr>
        <w:t>відділ освіти, культури, сім’ї, молоді та спорту Ворожбянської міської ради сумської області</w:t>
      </w:r>
      <w:r w:rsidRPr="00B11790">
        <w:rPr>
          <w:rFonts w:ascii="Times New Roman" w:hAnsi="Times New Roman"/>
          <w:sz w:val="28"/>
          <w:szCs w:val="28"/>
          <w:lang w:eastAsia="x-none"/>
        </w:rPr>
        <w:t xml:space="preserve"> від 19 грудня 2022 №115</w:t>
      </w:r>
      <w:r w:rsidR="00B11790">
        <w:rPr>
          <w:rFonts w:ascii="Times New Roman" w:hAnsi="Times New Roman"/>
          <w:sz w:val="28"/>
          <w:szCs w:val="28"/>
          <w:lang w:eastAsia="x-none"/>
        </w:rPr>
        <w:t>-о</w:t>
      </w:r>
      <w:r w:rsidRPr="00B11790">
        <w:rPr>
          <w:rFonts w:ascii="Times New Roman" w:hAnsi="Times New Roman"/>
          <w:sz w:val="28"/>
          <w:szCs w:val="28"/>
          <w:lang w:eastAsia="x-none"/>
        </w:rPr>
        <w:t>,</w:t>
      </w:r>
      <w:r w:rsidRPr="00B11790">
        <w:rPr>
          <w:rFonts w:ascii="Times New Roman" w:hAnsi="Times New Roman"/>
          <w:sz w:val="28"/>
          <w:szCs w:val="28"/>
        </w:rPr>
        <w:t xml:space="preserve"> на  виконання річного плану роботи гімназія,  </w:t>
      </w:r>
      <w:r w:rsidRPr="002E0E75">
        <w:rPr>
          <w:rFonts w:ascii="Times New Roman" w:hAnsi="Times New Roman"/>
          <w:sz w:val="28"/>
          <w:szCs w:val="28"/>
          <w:lang w:eastAsia="x-none"/>
        </w:rPr>
        <w:t xml:space="preserve">з метою забезпечення змістовного дозвілля дітей і юнацтва під час зимових шкільних канікул 2022/2023 навчального року, якісного проведення  виховних заходів під час новорічно-різдвяних свят </w:t>
      </w:r>
    </w:p>
    <w:p w:rsidR="005A3972" w:rsidRDefault="00037960" w:rsidP="00B4328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A3972">
        <w:rPr>
          <w:rFonts w:ascii="Times New Roman" w:hAnsi="Times New Roman"/>
          <w:b/>
          <w:sz w:val="28"/>
          <w:szCs w:val="28"/>
        </w:rPr>
        <w:t>НАКАЗУЮ:</w:t>
      </w:r>
    </w:p>
    <w:p w:rsidR="00B11790" w:rsidRDefault="00B11790" w:rsidP="00B4328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F4DE7" w:rsidRPr="00CA0FFB" w:rsidRDefault="00CA0FFB" w:rsidP="00164375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Адміністрації гімназії</w:t>
      </w:r>
      <w:r w:rsidRPr="00CA0FFB">
        <w:rPr>
          <w:rFonts w:ascii="Times New Roman" w:hAnsi="Times New Roman"/>
          <w:sz w:val="28"/>
          <w:szCs w:val="28"/>
          <w:lang w:val="ru-RU"/>
        </w:rPr>
        <w:t>:</w:t>
      </w:r>
    </w:p>
    <w:p w:rsidR="007F4DE7" w:rsidRPr="00557CEA" w:rsidRDefault="00CA0FFB" w:rsidP="00B43280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  <w:lang w:val="ru-RU" w:eastAsia="ru-RU" w:bidi="hi-IN"/>
        </w:rPr>
      </w:pPr>
      <w:r w:rsidRPr="00557CEA">
        <w:rPr>
          <w:rFonts w:ascii="Times New Roman" w:hAnsi="Times New Roman"/>
          <w:kern w:val="1"/>
          <w:sz w:val="28"/>
          <w:szCs w:val="28"/>
          <w:lang w:eastAsia="ru-RU" w:bidi="hi-IN"/>
        </w:rPr>
        <w:t>з</w:t>
      </w:r>
      <w:r w:rsidR="007F4DE7" w:rsidRPr="00557CEA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атвердити заходи з організації та проведення в </w:t>
      </w:r>
      <w:r w:rsidRPr="00557CEA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гімназії </w:t>
      </w:r>
      <w:r w:rsidR="007F4DE7" w:rsidRPr="00557CEA">
        <w:rPr>
          <w:rFonts w:ascii="Times New Roman" w:hAnsi="Times New Roman"/>
          <w:kern w:val="1"/>
          <w:sz w:val="28"/>
          <w:szCs w:val="28"/>
          <w:lang w:eastAsia="ru-RU" w:bidi="hi-IN"/>
        </w:rPr>
        <w:t>зимових шкільних канікул з використанням  дистанційних технологій</w:t>
      </w:r>
      <w:r w:rsidR="009334AA">
        <w:rPr>
          <w:rFonts w:ascii="Times New Roman" w:hAnsi="Times New Roman"/>
          <w:kern w:val="1"/>
          <w:sz w:val="28"/>
          <w:szCs w:val="28"/>
          <w:lang w:eastAsia="ru-RU" w:bidi="hi-IN"/>
        </w:rPr>
        <w:t>.</w:t>
      </w:r>
      <w:r w:rsidR="007F4DE7" w:rsidRPr="00557CEA"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  <w:lang w:val="ru-RU" w:eastAsia="ru-RU" w:bidi="hi-IN"/>
        </w:rPr>
        <w:t xml:space="preserve"> </w:t>
      </w:r>
    </w:p>
    <w:p w:rsidR="00557CEA" w:rsidRPr="00557CEA" w:rsidRDefault="00557CEA" w:rsidP="0016437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  <w:lang w:val="ru-RU" w:eastAsia="ru-RU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  <w:lang w:val="ru-RU" w:eastAsia="ru-RU" w:bidi="hi-IN"/>
        </w:rPr>
        <w:t>Заступнику директора з НВР Фонарьовій А.С.</w:t>
      </w:r>
    </w:p>
    <w:p w:rsidR="007F4DE7" w:rsidRDefault="007F4DE7" w:rsidP="00B43280">
      <w:pPr>
        <w:pStyle w:val="a5"/>
        <w:widowControl w:val="0"/>
        <w:numPr>
          <w:ilvl w:val="0"/>
          <w:numId w:val="1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7CEA">
        <w:rPr>
          <w:rFonts w:ascii="Times New Roman" w:hAnsi="Times New Roman"/>
          <w:sz w:val="28"/>
          <w:szCs w:val="28"/>
          <w:lang w:eastAsia="ru-RU"/>
        </w:rPr>
        <w:t xml:space="preserve">забезпечити виконання заходів щодо організації та проведення </w:t>
      </w:r>
      <w:r w:rsidR="00CA0FFB" w:rsidRPr="00557CEA">
        <w:rPr>
          <w:rFonts w:ascii="Times New Roman" w:hAnsi="Times New Roman"/>
          <w:bCs/>
          <w:sz w:val="28"/>
          <w:szCs w:val="28"/>
          <w:lang w:eastAsia="ru-RU"/>
        </w:rPr>
        <w:t>в   гімназії</w:t>
      </w:r>
      <w:r w:rsidRPr="00557CEA">
        <w:rPr>
          <w:rFonts w:ascii="Times New Roman" w:hAnsi="Times New Roman"/>
          <w:bCs/>
          <w:sz w:val="28"/>
          <w:szCs w:val="28"/>
          <w:lang w:eastAsia="ru-RU"/>
        </w:rPr>
        <w:t xml:space="preserve"> зимових шкільних канікул з використанням дистанційних технологій;</w:t>
      </w:r>
    </w:p>
    <w:p w:rsidR="0073379B" w:rsidRDefault="00D5444D" w:rsidP="00B43280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7F4DE7" w:rsidRPr="00B11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>організувати участь  дітей та юнацтва, які потребують особливої соціальної уваги та підтримки (зокрема, дітей-сиріт та дітей, позбавлених батьківського піклування; дітей з особливими освітніми потребами; дітей осіб, визнаних учасниками бойових дій відповідно до пункту 19 частини першої статті 6 Закону України «Про статус ветеранів війни, гарантії їх соціального захисту»; дітей військовослужбовців, працівників правоохоронних органів, які загинули під час виконання службових обов’язків; дітей, од</w:t>
      </w:r>
      <w:r w:rsidR="009334AA">
        <w:rPr>
          <w:rFonts w:ascii="Times New Roman" w:hAnsi="Times New Roman"/>
          <w:sz w:val="28"/>
          <w:szCs w:val="28"/>
          <w:lang w:eastAsia="ru-RU"/>
        </w:rPr>
        <w:t xml:space="preserve">ин із батьків яких загинув (зник 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>безвісті) в районі проведення антитерористичної операції/операції Об’єднаних сил, бойових дій чи збройних конфліктів або помер унаслідок поранення, контузії чи каліцтва, одержаних у районі проведення антитерористичної операції/операції Об’єднаних сил, бойових дій чи збройних конфліктів, а також унаслідок захворювання, одержаного в період участі в антитерористичній операції/операції Об’єднаних сил; дітей, один із батьків яких загинув під час масових акцій громадянського протесту або помер унаслідок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особи; дітей із багатодітних та малозабезпечених сімей; дітей, які постраждали внаслідок Чорнобильської катастрофи), у обласних святкових новорічно-різдвяних заходах, у тому числі з використанням дистанційних технологій;</w:t>
      </w:r>
    </w:p>
    <w:p w:rsidR="007F4DE7" w:rsidRPr="0073379B" w:rsidRDefault="00D5444D" w:rsidP="00B43280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>) забезпечити організацію профілактичної роботи серед дітей дошкільного віку та учнів щодо запобігання поширенню коронавірусної хвороби, гострих респіраторних та інших інфекційних захворювань і травматизму, дотримання правил безпечної поведінки, оголошення сигналу «Повітряна тривога» та «Артобстріл»;</w:t>
      </w:r>
    </w:p>
    <w:p w:rsidR="007F4DE7" w:rsidRPr="00B11790" w:rsidRDefault="00D5444D" w:rsidP="00164375">
      <w:pPr>
        <w:pStyle w:val="ac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F4DE7" w:rsidRPr="00B11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F4DE7" w:rsidRPr="00B11790">
        <w:rPr>
          <w:rFonts w:ascii="Times New Roman" w:hAnsi="Times New Roman"/>
          <w:sz w:val="28"/>
          <w:szCs w:val="28"/>
        </w:rPr>
        <w:t xml:space="preserve">  узяти під особистий контроль зайнятість учнів, які потребують додаткової педагогічної уваги та виховуються в сімʼях, які перебувають у складних життєвих обставинах;</w:t>
      </w:r>
    </w:p>
    <w:p w:rsidR="00557CEA" w:rsidRDefault="00D5444D" w:rsidP="00B43280">
      <w:pPr>
        <w:pStyle w:val="ac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7F4DE7" w:rsidRPr="00B11790">
        <w:rPr>
          <w:rFonts w:ascii="Times New Roman" w:hAnsi="Times New Roman"/>
          <w:sz w:val="28"/>
          <w:szCs w:val="28"/>
        </w:rPr>
        <w:t>)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 xml:space="preserve">    надати відділу освіти, культури, сім’ї, молоді та спорту Ворожбянської міської ради план заходів щодо проведення зимових канікул до 23</w:t>
      </w:r>
      <w:r w:rsidR="00557CEA" w:rsidRPr="00B11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 xml:space="preserve">грудня 2022, підсумкову інформацію про організацію відпочинку та дозвілля дітей до </w:t>
      </w:r>
      <w:r w:rsidR="00557CEA" w:rsidRPr="00B11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DE7" w:rsidRPr="00B11790">
        <w:rPr>
          <w:rFonts w:ascii="Times New Roman" w:hAnsi="Times New Roman"/>
          <w:sz w:val="28"/>
          <w:szCs w:val="28"/>
          <w:lang w:eastAsia="ru-RU"/>
        </w:rPr>
        <w:t>10 січня 2023.</w:t>
      </w:r>
    </w:p>
    <w:p w:rsidR="00E37057" w:rsidRPr="005A3972" w:rsidRDefault="00E37057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5A3972">
        <w:rPr>
          <w:rFonts w:ascii="Times New Roman" w:hAnsi="Times New Roman"/>
          <w:sz w:val="28"/>
          <w:szCs w:val="28"/>
          <w:lang w:val="ru-RU"/>
        </w:rPr>
        <w:t>Педагогу-організатору Кислій І.О.:</w:t>
      </w:r>
    </w:p>
    <w:p w:rsidR="00E37057" w:rsidRDefault="00E37057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5A3972">
        <w:rPr>
          <w:rFonts w:ascii="Times New Roman" w:hAnsi="Times New Roman"/>
          <w:sz w:val="28"/>
          <w:szCs w:val="28"/>
          <w:lang w:val="ru-RU"/>
        </w:rPr>
        <w:t>Розробити та затвердити план виховної роботи з учнями на</w:t>
      </w:r>
      <w:r w:rsidR="00557CEA">
        <w:rPr>
          <w:rFonts w:ascii="Times New Roman" w:hAnsi="Times New Roman"/>
          <w:sz w:val="28"/>
          <w:szCs w:val="28"/>
          <w:lang w:val="ru-RU"/>
        </w:rPr>
        <w:t xml:space="preserve"> період зимових канікул канікул;</w:t>
      </w:r>
    </w:p>
    <w:p w:rsidR="00E37057" w:rsidRPr="005A3972" w:rsidRDefault="00164375" w:rsidP="00B43280">
      <w:pPr>
        <w:pStyle w:val="ac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</w:t>
      </w:r>
      <w:r w:rsidR="00557CE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21</w:t>
      </w:r>
      <w:r w:rsidR="00E37057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.12.2022 р.</w:t>
      </w:r>
    </w:p>
    <w:p w:rsidR="00E37057" w:rsidRDefault="00E37057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lang w:val="ru-RU"/>
        </w:rPr>
        <w:t>2)</w:t>
      </w:r>
      <w:r w:rsidR="009334AA">
        <w:rPr>
          <w:rFonts w:ascii="Times New Roman" w:hAnsi="Times New Roman"/>
          <w:sz w:val="28"/>
          <w:szCs w:val="28"/>
        </w:rPr>
        <w:t xml:space="preserve"> в</w:t>
      </w:r>
      <w:r w:rsidRPr="005A3972">
        <w:rPr>
          <w:rFonts w:ascii="Times New Roman" w:hAnsi="Times New Roman"/>
          <w:sz w:val="28"/>
          <w:szCs w:val="28"/>
        </w:rPr>
        <w:t xml:space="preserve">исвітлювати на сайті закладу привітальні флеш-моби, відеоролики, новорічні марафони, онлайн-заходи, проведені протягом зимових </w:t>
      </w:r>
      <w:r w:rsidR="00557CEA">
        <w:rPr>
          <w:rFonts w:ascii="Times New Roman" w:hAnsi="Times New Roman"/>
          <w:sz w:val="28"/>
          <w:szCs w:val="28"/>
        </w:rPr>
        <w:t>канікул;</w:t>
      </w:r>
    </w:p>
    <w:p w:rsidR="00557CEA" w:rsidRDefault="00557CEA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57CEA">
        <w:t xml:space="preserve"> </w:t>
      </w:r>
      <w:r w:rsidRPr="00557CEA">
        <w:rPr>
          <w:rFonts w:ascii="Times New Roman" w:hAnsi="Times New Roman"/>
          <w:sz w:val="28"/>
          <w:szCs w:val="28"/>
        </w:rPr>
        <w:t>залучити учнів до участі в обласному новорічному конкурсі «Я люблю свій рідний край», обласній новорічній акції «Діти дітям»,  міській акції «Зігрій солдата» до нового року;</w:t>
      </w:r>
    </w:p>
    <w:p w:rsidR="00B11790" w:rsidRPr="00D5444D" w:rsidRDefault="00B11790" w:rsidP="00B4328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9334AA">
        <w:rPr>
          <w:rFonts w:ascii="Times New Roman" w:hAnsi="Times New Roman"/>
          <w:sz w:val="28"/>
          <w:szCs w:val="28"/>
        </w:rPr>
        <w:t>з</w:t>
      </w:r>
      <w:r w:rsidRPr="005A3972">
        <w:rPr>
          <w:rFonts w:ascii="Times New Roman" w:hAnsi="Times New Roman"/>
          <w:sz w:val="28"/>
          <w:szCs w:val="28"/>
        </w:rPr>
        <w:t>атвердити графік проведення новорічних святкових програм для учнів 1-4 та 5-9 класів у визначені терміни в режимі онлайн</w:t>
      </w:r>
      <w:r w:rsidR="00D5444D">
        <w:rPr>
          <w:rFonts w:ascii="Times New Roman" w:hAnsi="Times New Roman"/>
          <w:sz w:val="28"/>
          <w:szCs w:val="28"/>
        </w:rPr>
        <w:t>:</w:t>
      </w:r>
    </w:p>
    <w:p w:rsidR="00D5444D" w:rsidRPr="00D5444D" w:rsidRDefault="00D5444D" w:rsidP="00D5444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D5444D">
        <w:rPr>
          <w:rFonts w:ascii="Times New Roman" w:hAnsi="Times New Roman"/>
          <w:sz w:val="28"/>
          <w:szCs w:val="28"/>
        </w:rPr>
        <w:t>1-4 кл. (26.12.2022 р.) – новоріч</w:t>
      </w:r>
      <w:r w:rsidR="00164375">
        <w:rPr>
          <w:rFonts w:ascii="Times New Roman" w:hAnsi="Times New Roman"/>
          <w:sz w:val="28"/>
          <w:szCs w:val="28"/>
        </w:rPr>
        <w:t>ний квест «Хай кролик миру в Україну крокує, добробут та спокій усім подарує»;</w:t>
      </w:r>
    </w:p>
    <w:p w:rsidR="00D5444D" w:rsidRPr="0073379B" w:rsidRDefault="00D5444D" w:rsidP="00D5444D">
      <w:pPr>
        <w:pStyle w:val="ac"/>
        <w:ind w:firstLine="567"/>
      </w:pPr>
      <w:r w:rsidRPr="00D5444D">
        <w:rPr>
          <w:rFonts w:ascii="Times New Roman" w:hAnsi="Times New Roman"/>
          <w:sz w:val="28"/>
          <w:szCs w:val="28"/>
        </w:rPr>
        <w:t xml:space="preserve">5-9 кл. (27.12.2022 р.) – </w:t>
      </w:r>
      <w:r w:rsidR="00164375">
        <w:rPr>
          <w:rFonts w:ascii="Times New Roman" w:hAnsi="Times New Roman"/>
          <w:sz w:val="28"/>
          <w:szCs w:val="28"/>
        </w:rPr>
        <w:t>новорічний батл «Тигрулі проти Пухнастих»</w:t>
      </w:r>
      <w:r w:rsidRPr="00D5444D">
        <w:rPr>
          <w:rFonts w:ascii="Times New Roman" w:hAnsi="Times New Roman"/>
          <w:sz w:val="28"/>
          <w:szCs w:val="28"/>
        </w:rPr>
        <w:t>.</w:t>
      </w:r>
      <w:r w:rsidRPr="0073379B">
        <w:tab/>
      </w:r>
    </w:p>
    <w:p w:rsidR="00557CEA" w:rsidRPr="005A3972" w:rsidRDefault="00164375" w:rsidP="00B43280">
      <w:pPr>
        <w:pStyle w:val="ac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д</w:t>
      </w:r>
      <w:r w:rsidR="00B11790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 </w:t>
      </w:r>
      <w:r w:rsidR="00D544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21</w:t>
      </w:r>
      <w:r w:rsidR="00B11790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.12.2022 р.</w:t>
      </w:r>
    </w:p>
    <w:p w:rsidR="005D5082" w:rsidRPr="005A3972" w:rsidRDefault="00E37057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D5082" w:rsidRPr="005A3972">
        <w:rPr>
          <w:rFonts w:ascii="Times New Roman" w:hAnsi="Times New Roman"/>
          <w:sz w:val="28"/>
          <w:szCs w:val="28"/>
        </w:rPr>
        <w:t>. Класним керівникам</w:t>
      </w:r>
      <w:r w:rsidR="00CE2920" w:rsidRPr="005A3972">
        <w:rPr>
          <w:rFonts w:ascii="Times New Roman" w:hAnsi="Times New Roman"/>
          <w:sz w:val="28"/>
          <w:szCs w:val="28"/>
        </w:rPr>
        <w:t xml:space="preserve"> 1-9 класів</w:t>
      </w:r>
      <w:r w:rsidR="005D5082" w:rsidRPr="005A3972">
        <w:rPr>
          <w:rFonts w:ascii="Times New Roman" w:hAnsi="Times New Roman"/>
          <w:sz w:val="28"/>
          <w:szCs w:val="28"/>
        </w:rPr>
        <w:t>:</w:t>
      </w:r>
    </w:p>
    <w:p w:rsidR="0041285D" w:rsidRPr="005A3972" w:rsidRDefault="00B34168" w:rsidP="00164375">
      <w:pPr>
        <w:pStyle w:val="ac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1)</w:t>
      </w:r>
      <w:r w:rsidR="009334A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</w:t>
      </w:r>
      <w:r w:rsidR="0041285D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ровести бесіди та роз’яснювальну роботу серед учнів щодо: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поведінки в умовах низьких температур;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попередження випадків переохолодження та обморожень;</w:t>
      </w:r>
    </w:p>
    <w:p w:rsidR="0041285D" w:rsidRPr="005A3972" w:rsidRDefault="00E207CA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41285D"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дотримання правил пожежної безпеки, електробезпеки та безпеки дорожнього руху;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небезпеки перебування на льодяних поверхнях річок та водоймищ;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небезпеки використання відкритого вогню, піротехніки, петард та вибухових предметів;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навчання з надання першої медичної допомоги при переохолодженні;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правил поведінки в громадських місцях у період розповсюдження епідемії грипу;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поводження з незнайомими людьми та предметами;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користування громадським транспортом;</w:t>
      </w:r>
    </w:p>
    <w:p w:rsidR="00CE2920" w:rsidRPr="005A3972" w:rsidRDefault="00CE2920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</w:rPr>
        <w:t>-  правил поведінки під час сигналу «Повітряна тривога» та оповіщення про обстріли</w:t>
      </w:r>
    </w:p>
    <w:p w:rsidR="0041285D" w:rsidRPr="005A3972" w:rsidRDefault="0041285D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bdr w:val="none" w:sz="0" w:space="0" w:color="auto" w:frame="1"/>
        </w:rPr>
        <w:t>- профілактика шлунково-кишкових інфекцій тощо.</w:t>
      </w:r>
    </w:p>
    <w:p w:rsidR="0041285D" w:rsidRPr="005A3972" w:rsidRDefault="0041285D" w:rsidP="009D5C29">
      <w:pPr>
        <w:pStyle w:val="ac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16437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</w:t>
      </w:r>
      <w:r w:rsidR="00CE2920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23</w:t>
      </w:r>
      <w:r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.12.202</w:t>
      </w:r>
      <w:r w:rsidR="00CE2920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р.</w:t>
      </w:r>
    </w:p>
    <w:p w:rsidR="00CE2920" w:rsidRPr="005A3972" w:rsidRDefault="00B34168" w:rsidP="00B4328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</w:rPr>
        <w:t>2)</w:t>
      </w:r>
      <w:r w:rsidR="00CE2920" w:rsidRPr="005A3972">
        <w:rPr>
          <w:rFonts w:ascii="Times New Roman" w:hAnsi="Times New Roman"/>
          <w:sz w:val="28"/>
          <w:szCs w:val="28"/>
        </w:rPr>
        <w:t xml:space="preserve"> Роз’яснювальну роботу з батьками, з використанням технічних засобів зв’язку, розглянувши питання дотримання безпечної поведінки дітей у побуті (вдома, на вулиці, у громадських місцях, спеціалізованих установах, приміщеннях, транспорті тощо); відповідальності за виховання та поведінку своїх дітей, збереження їх життя і здоров'я, дотримання режиму дня у робочі і вихідні дні, в позанавчальний час та під час учнівських канікул.</w:t>
      </w:r>
    </w:p>
    <w:p w:rsidR="00CE2920" w:rsidRPr="005A3972" w:rsidRDefault="00164375" w:rsidP="009D5C29">
      <w:pPr>
        <w:pStyle w:val="ac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</w:t>
      </w:r>
      <w:r w:rsidR="00B34168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23.12.2022 р.</w:t>
      </w:r>
    </w:p>
    <w:p w:rsidR="00BC0BA7" w:rsidRPr="005A3972" w:rsidRDefault="008E3C1F" w:rsidP="00B4328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665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BA7" w:rsidRPr="005A3972">
        <w:rPr>
          <w:rFonts w:ascii="Times New Roman" w:hAnsi="Times New Roman"/>
          <w:sz w:val="28"/>
          <w:szCs w:val="28"/>
          <w:lang w:val="ru-RU"/>
        </w:rPr>
        <w:t>Покласти персональну відповідальність за збереження життя та здоров'я дітей під час проведення онлайн-заходів упродовж зимових канікул у 2022/2023 навчального року.</w:t>
      </w:r>
    </w:p>
    <w:p w:rsidR="00BC0BA7" w:rsidRPr="005A3972" w:rsidRDefault="00164375" w:rsidP="00164375">
      <w:pPr>
        <w:pStyle w:val="ac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</w:t>
      </w:r>
      <w:r w:rsidR="00BC0BA7" w:rsidRPr="005A39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23.12.2022 по 08.01.2023 р.</w:t>
      </w:r>
    </w:p>
    <w:p w:rsidR="005D5082" w:rsidRPr="005A3972" w:rsidRDefault="008E3C1F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E3C1F">
        <w:rPr>
          <w:rFonts w:ascii="Times New Roman" w:hAnsi="Times New Roman"/>
          <w:sz w:val="28"/>
          <w:szCs w:val="28"/>
        </w:rPr>
        <w:t>4</w:t>
      </w:r>
      <w:r w:rsidR="005D5082" w:rsidRPr="005A3972">
        <w:rPr>
          <w:rFonts w:ascii="Times New Roman" w:hAnsi="Times New Roman"/>
          <w:sz w:val="28"/>
          <w:szCs w:val="28"/>
        </w:rPr>
        <w:t xml:space="preserve">. Соціальному педагогу школи </w:t>
      </w:r>
      <w:r w:rsidR="0041285D" w:rsidRPr="005A3972">
        <w:rPr>
          <w:rFonts w:ascii="Times New Roman" w:hAnsi="Times New Roman"/>
          <w:sz w:val="28"/>
          <w:szCs w:val="28"/>
        </w:rPr>
        <w:t>Фонарьовій А.С.</w:t>
      </w:r>
      <w:r w:rsidR="009E1A80" w:rsidRPr="005A3972">
        <w:rPr>
          <w:rFonts w:ascii="Times New Roman" w:hAnsi="Times New Roman"/>
          <w:sz w:val="28"/>
          <w:szCs w:val="28"/>
        </w:rPr>
        <w:t xml:space="preserve"> особливу увагу приділити </w:t>
      </w:r>
      <w:r w:rsidR="005D5082" w:rsidRPr="005A3972">
        <w:rPr>
          <w:rFonts w:ascii="Times New Roman" w:hAnsi="Times New Roman"/>
          <w:sz w:val="28"/>
          <w:szCs w:val="28"/>
        </w:rPr>
        <w:t>місцезнаходженню та організації дозвілля дітей з малозабезпечен</w:t>
      </w:r>
      <w:r w:rsidR="0041285D" w:rsidRPr="005A3972">
        <w:rPr>
          <w:rFonts w:ascii="Times New Roman" w:hAnsi="Times New Roman"/>
          <w:sz w:val="28"/>
          <w:szCs w:val="28"/>
        </w:rPr>
        <w:t xml:space="preserve">их та багатодітних сімей, дітей </w:t>
      </w:r>
      <w:r w:rsidR="005D5082" w:rsidRPr="005A3972">
        <w:rPr>
          <w:rFonts w:ascii="Times New Roman" w:hAnsi="Times New Roman"/>
          <w:sz w:val="28"/>
          <w:szCs w:val="28"/>
        </w:rPr>
        <w:t>осіб, визнаних учасниками бойових дій, діте</w:t>
      </w:r>
      <w:r w:rsidR="0041285D" w:rsidRPr="005A3972">
        <w:rPr>
          <w:rFonts w:ascii="Times New Roman" w:hAnsi="Times New Roman"/>
          <w:sz w:val="28"/>
          <w:szCs w:val="28"/>
        </w:rPr>
        <w:t xml:space="preserve">й, зареєстрованих як внутрішньо </w:t>
      </w:r>
      <w:r w:rsidR="005D5082" w:rsidRPr="005A3972">
        <w:rPr>
          <w:rFonts w:ascii="Times New Roman" w:hAnsi="Times New Roman"/>
          <w:sz w:val="28"/>
          <w:szCs w:val="28"/>
        </w:rPr>
        <w:t xml:space="preserve">переміщених осіб, </w:t>
      </w:r>
      <w:r w:rsidR="0041285D" w:rsidRPr="005A3972">
        <w:rPr>
          <w:rFonts w:ascii="Times New Roman" w:hAnsi="Times New Roman"/>
          <w:sz w:val="28"/>
          <w:szCs w:val="28"/>
        </w:rPr>
        <w:t>дітей сім</w:t>
      </w:r>
      <w:r w:rsidR="005708DE" w:rsidRPr="005A3972">
        <w:rPr>
          <w:rFonts w:ascii="Times New Roman" w:hAnsi="Times New Roman"/>
          <w:sz w:val="28"/>
          <w:szCs w:val="28"/>
        </w:rPr>
        <w:t>ʼ</w:t>
      </w:r>
      <w:r w:rsidR="0041285D" w:rsidRPr="005A3972">
        <w:rPr>
          <w:rFonts w:ascii="Times New Roman" w:hAnsi="Times New Roman"/>
          <w:sz w:val="28"/>
          <w:szCs w:val="28"/>
        </w:rPr>
        <w:t>ї, яких опинилися в скла</w:t>
      </w:r>
      <w:r w:rsidR="005708DE" w:rsidRPr="005A3972">
        <w:rPr>
          <w:rFonts w:ascii="Times New Roman" w:hAnsi="Times New Roman"/>
          <w:sz w:val="28"/>
          <w:szCs w:val="28"/>
        </w:rPr>
        <w:t>дних життєвих обставинах</w:t>
      </w:r>
      <w:r w:rsidR="005D5082" w:rsidRPr="005A3972">
        <w:rPr>
          <w:rFonts w:ascii="Times New Roman" w:hAnsi="Times New Roman"/>
          <w:sz w:val="28"/>
          <w:szCs w:val="28"/>
        </w:rPr>
        <w:t xml:space="preserve">, залучивши їх до </w:t>
      </w:r>
      <w:r w:rsidR="00CE2920" w:rsidRPr="005A3972">
        <w:rPr>
          <w:rFonts w:ascii="Times New Roman" w:hAnsi="Times New Roman"/>
          <w:sz w:val="28"/>
          <w:szCs w:val="28"/>
        </w:rPr>
        <w:t xml:space="preserve">цікавих </w:t>
      </w:r>
      <w:r w:rsidR="005D5082" w:rsidRPr="005A3972">
        <w:rPr>
          <w:rFonts w:ascii="Times New Roman" w:hAnsi="Times New Roman"/>
          <w:sz w:val="28"/>
          <w:szCs w:val="28"/>
        </w:rPr>
        <w:t>зан</w:t>
      </w:r>
      <w:r w:rsidR="00CE2920" w:rsidRPr="005A3972">
        <w:rPr>
          <w:rFonts w:ascii="Times New Roman" w:hAnsi="Times New Roman"/>
          <w:sz w:val="28"/>
          <w:szCs w:val="28"/>
        </w:rPr>
        <w:t>ять</w:t>
      </w:r>
      <w:r w:rsidR="00E207CA" w:rsidRPr="005A3972">
        <w:rPr>
          <w:rFonts w:ascii="Times New Roman" w:hAnsi="Times New Roman"/>
          <w:sz w:val="28"/>
          <w:szCs w:val="28"/>
        </w:rPr>
        <w:t>, виховних он</w:t>
      </w:r>
      <w:r w:rsidR="005708DE" w:rsidRPr="005A3972">
        <w:rPr>
          <w:rFonts w:ascii="Times New Roman" w:hAnsi="Times New Roman"/>
          <w:sz w:val="28"/>
          <w:szCs w:val="28"/>
        </w:rPr>
        <w:t xml:space="preserve">лайн </w:t>
      </w:r>
      <w:r w:rsidR="005D5082" w:rsidRPr="005A3972">
        <w:rPr>
          <w:rFonts w:ascii="Times New Roman" w:hAnsi="Times New Roman"/>
          <w:sz w:val="28"/>
          <w:szCs w:val="28"/>
        </w:rPr>
        <w:t>заходах.</w:t>
      </w:r>
    </w:p>
    <w:p w:rsidR="00F81857" w:rsidRDefault="00F81857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D5082" w:rsidRPr="005A3972">
        <w:rPr>
          <w:rFonts w:ascii="Times New Roman" w:hAnsi="Times New Roman"/>
          <w:sz w:val="28"/>
          <w:szCs w:val="28"/>
        </w:rPr>
        <w:t xml:space="preserve">. </w:t>
      </w:r>
      <w:r w:rsidR="005708DE" w:rsidRPr="005A3972">
        <w:rPr>
          <w:rFonts w:ascii="Times New Roman" w:hAnsi="Times New Roman"/>
          <w:sz w:val="28"/>
          <w:szCs w:val="28"/>
        </w:rPr>
        <w:t xml:space="preserve">Степаненко В.В. </w:t>
      </w:r>
      <w:r w:rsidR="00E207CA" w:rsidRPr="005A3972">
        <w:rPr>
          <w:rFonts w:ascii="Times New Roman" w:hAnsi="Times New Roman"/>
          <w:sz w:val="28"/>
          <w:szCs w:val="28"/>
        </w:rPr>
        <w:t>завідуючій</w:t>
      </w:r>
      <w:r w:rsidR="005708DE" w:rsidRPr="005A3972">
        <w:rPr>
          <w:rFonts w:ascii="Times New Roman" w:hAnsi="Times New Roman"/>
          <w:sz w:val="28"/>
          <w:szCs w:val="28"/>
        </w:rPr>
        <w:t xml:space="preserve"> господарством</w:t>
      </w:r>
      <w:r w:rsidR="005D5082" w:rsidRPr="005A3972">
        <w:rPr>
          <w:rFonts w:ascii="Times New Roman" w:hAnsi="Times New Roman"/>
          <w:sz w:val="28"/>
          <w:szCs w:val="28"/>
        </w:rPr>
        <w:t>, п</w:t>
      </w:r>
      <w:r w:rsidR="005708DE" w:rsidRPr="005A3972">
        <w:rPr>
          <w:rFonts w:ascii="Times New Roman" w:hAnsi="Times New Roman"/>
          <w:sz w:val="28"/>
          <w:szCs w:val="28"/>
        </w:rPr>
        <w:t xml:space="preserve">ід час проведення Новорічних та </w:t>
      </w:r>
      <w:r w:rsidR="005D5082" w:rsidRPr="005A3972">
        <w:rPr>
          <w:rFonts w:ascii="Times New Roman" w:hAnsi="Times New Roman"/>
          <w:sz w:val="28"/>
          <w:szCs w:val="28"/>
        </w:rPr>
        <w:t>Різдвяних свят:</w:t>
      </w:r>
      <w:r w:rsidR="00BC0BA7" w:rsidRPr="005A3972">
        <w:rPr>
          <w:rFonts w:ascii="Times New Roman" w:hAnsi="Times New Roman"/>
          <w:sz w:val="28"/>
          <w:szCs w:val="28"/>
        </w:rPr>
        <w:t xml:space="preserve"> </w:t>
      </w:r>
    </w:p>
    <w:p w:rsidR="005D5082" w:rsidRPr="005A3972" w:rsidRDefault="00BC0BA7" w:rsidP="009D5C2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  <w:lang w:val="ru-RU"/>
        </w:rPr>
        <w:t>1)</w:t>
      </w:r>
      <w:r w:rsidR="00B11790">
        <w:rPr>
          <w:rFonts w:ascii="Times New Roman" w:hAnsi="Times New Roman"/>
          <w:sz w:val="28"/>
          <w:szCs w:val="28"/>
        </w:rPr>
        <w:t xml:space="preserve"> з</w:t>
      </w:r>
      <w:r w:rsidR="005D5082" w:rsidRPr="005A3972">
        <w:rPr>
          <w:rFonts w:ascii="Times New Roman" w:hAnsi="Times New Roman"/>
          <w:sz w:val="28"/>
          <w:szCs w:val="28"/>
        </w:rPr>
        <w:t>абезпечити приміщення школ</w:t>
      </w:r>
      <w:r w:rsidR="005A670B" w:rsidRPr="005A3972">
        <w:rPr>
          <w:rFonts w:ascii="Times New Roman" w:hAnsi="Times New Roman"/>
          <w:sz w:val="28"/>
          <w:szCs w:val="28"/>
        </w:rPr>
        <w:t xml:space="preserve">и справними первинними засобами </w:t>
      </w:r>
      <w:r w:rsidR="005D5082" w:rsidRPr="005A3972">
        <w:rPr>
          <w:rFonts w:ascii="Times New Roman" w:hAnsi="Times New Roman"/>
          <w:sz w:val="28"/>
          <w:szCs w:val="28"/>
        </w:rPr>
        <w:t>пожежогасіння (пісок, вогнегасники, вода</w:t>
      </w:r>
      <w:r w:rsidR="005A670B" w:rsidRPr="005A3972">
        <w:rPr>
          <w:rFonts w:ascii="Times New Roman" w:hAnsi="Times New Roman"/>
          <w:sz w:val="28"/>
          <w:szCs w:val="28"/>
        </w:rPr>
        <w:t xml:space="preserve"> тощо), перевірити наявні шляхи </w:t>
      </w:r>
      <w:r w:rsidR="005D5082" w:rsidRPr="005A3972">
        <w:rPr>
          <w:rFonts w:ascii="Times New Roman" w:hAnsi="Times New Roman"/>
          <w:sz w:val="28"/>
          <w:szCs w:val="28"/>
        </w:rPr>
        <w:t>евакуації, справність засобів зв’язку, с</w:t>
      </w:r>
      <w:r w:rsidR="005A670B" w:rsidRPr="005A3972">
        <w:rPr>
          <w:rFonts w:ascii="Times New Roman" w:hAnsi="Times New Roman"/>
          <w:sz w:val="28"/>
          <w:szCs w:val="28"/>
        </w:rPr>
        <w:t xml:space="preserve">истем протипожежного захисту та </w:t>
      </w:r>
      <w:r w:rsidR="005D5082" w:rsidRPr="005A3972">
        <w:rPr>
          <w:rFonts w:ascii="Times New Roman" w:hAnsi="Times New Roman"/>
          <w:sz w:val="28"/>
          <w:szCs w:val="28"/>
        </w:rPr>
        <w:t>організувати чергування осіб, відповідальн</w:t>
      </w:r>
      <w:r w:rsidR="005A670B" w:rsidRPr="005A3972">
        <w:rPr>
          <w:rFonts w:ascii="Times New Roman" w:hAnsi="Times New Roman"/>
          <w:sz w:val="28"/>
          <w:szCs w:val="28"/>
        </w:rPr>
        <w:t xml:space="preserve">их за пожежну безпеку, впродовж </w:t>
      </w:r>
      <w:r w:rsidR="005D5082" w:rsidRPr="005A3972">
        <w:rPr>
          <w:rFonts w:ascii="Times New Roman" w:hAnsi="Times New Roman"/>
          <w:sz w:val="28"/>
          <w:szCs w:val="28"/>
        </w:rPr>
        <w:t>проведення святкових заходів.</w:t>
      </w:r>
    </w:p>
    <w:p w:rsidR="005D5082" w:rsidRPr="005A3972" w:rsidRDefault="009D5C29" w:rsidP="00B4328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C0BA7" w:rsidRPr="005A3972">
        <w:rPr>
          <w:rFonts w:ascii="Times New Roman" w:hAnsi="Times New Roman"/>
          <w:sz w:val="28"/>
          <w:szCs w:val="28"/>
          <w:lang w:val="ru-RU"/>
        </w:rPr>
        <w:t>)</w:t>
      </w:r>
      <w:r w:rsidR="00B11790">
        <w:rPr>
          <w:rFonts w:ascii="Times New Roman" w:hAnsi="Times New Roman"/>
          <w:sz w:val="28"/>
          <w:szCs w:val="28"/>
        </w:rPr>
        <w:t xml:space="preserve"> з</w:t>
      </w:r>
      <w:r w:rsidR="005D5082" w:rsidRPr="005A3972">
        <w:rPr>
          <w:rFonts w:ascii="Times New Roman" w:hAnsi="Times New Roman"/>
          <w:sz w:val="28"/>
          <w:szCs w:val="28"/>
        </w:rPr>
        <w:t>абезпечити своєчасне приб</w:t>
      </w:r>
      <w:r>
        <w:rPr>
          <w:rFonts w:ascii="Times New Roman" w:hAnsi="Times New Roman"/>
          <w:sz w:val="28"/>
          <w:szCs w:val="28"/>
        </w:rPr>
        <w:t>ирання прилеглих територій гімназії</w:t>
      </w:r>
      <w:r w:rsidR="005D5082" w:rsidRPr="005A3972">
        <w:rPr>
          <w:rFonts w:ascii="Times New Roman" w:hAnsi="Times New Roman"/>
          <w:sz w:val="28"/>
          <w:szCs w:val="28"/>
        </w:rPr>
        <w:t>.</w:t>
      </w:r>
    </w:p>
    <w:p w:rsidR="005D5082" w:rsidRPr="002E0E75" w:rsidRDefault="009D5C29" w:rsidP="00B43280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C0BA7" w:rsidRPr="005A3972">
        <w:rPr>
          <w:rFonts w:ascii="Times New Roman" w:hAnsi="Times New Roman"/>
          <w:sz w:val="28"/>
          <w:szCs w:val="28"/>
        </w:rPr>
        <w:t>)</w:t>
      </w:r>
      <w:r w:rsidR="00B11790">
        <w:rPr>
          <w:rFonts w:ascii="Times New Roman" w:hAnsi="Times New Roman"/>
          <w:sz w:val="28"/>
          <w:szCs w:val="28"/>
        </w:rPr>
        <w:t xml:space="preserve"> п</w:t>
      </w:r>
      <w:r w:rsidR="005D5082" w:rsidRPr="005A3972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вести позапланові інструктажі з учасниками освітнього процесу в гімназії</w:t>
      </w:r>
      <w:r w:rsidR="005D5082" w:rsidRPr="005A3972">
        <w:rPr>
          <w:rFonts w:ascii="Times New Roman" w:hAnsi="Times New Roman"/>
          <w:sz w:val="28"/>
          <w:szCs w:val="28"/>
        </w:rPr>
        <w:t xml:space="preserve"> з усіх питань безпеки життєдіяльно</w:t>
      </w:r>
      <w:r w:rsidR="005708DE" w:rsidRPr="005A3972">
        <w:rPr>
          <w:rFonts w:ascii="Times New Roman" w:hAnsi="Times New Roman"/>
          <w:sz w:val="28"/>
          <w:szCs w:val="28"/>
        </w:rPr>
        <w:t xml:space="preserve">сті, техногенної безпеки та дій </w:t>
      </w:r>
      <w:r w:rsidR="005D5082" w:rsidRPr="005A3972">
        <w:rPr>
          <w:rFonts w:ascii="Times New Roman" w:hAnsi="Times New Roman"/>
          <w:sz w:val="28"/>
          <w:szCs w:val="28"/>
        </w:rPr>
        <w:t>персоналу в разі виникнення аварійної ситуації.</w:t>
      </w:r>
    </w:p>
    <w:p w:rsidR="006248E6" w:rsidRPr="005A3972" w:rsidRDefault="006248E6" w:rsidP="00B4328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A39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A3972" w:rsidRPr="005A3972">
        <w:rPr>
          <w:rFonts w:ascii="Times New Roman" w:hAnsi="Times New Roman"/>
          <w:sz w:val="28"/>
          <w:szCs w:val="28"/>
        </w:rPr>
        <w:t xml:space="preserve">                      </w:t>
      </w:r>
      <w:r w:rsidR="00F81857" w:rsidRPr="002E0E75">
        <w:rPr>
          <w:rFonts w:ascii="Times New Roman" w:hAnsi="Times New Roman"/>
          <w:sz w:val="28"/>
          <w:szCs w:val="28"/>
        </w:rPr>
        <w:t xml:space="preserve">    </w:t>
      </w:r>
      <w:r w:rsidR="00164375">
        <w:rPr>
          <w:rFonts w:ascii="Times New Roman" w:hAnsi="Times New Roman"/>
          <w:sz w:val="28"/>
          <w:szCs w:val="28"/>
        </w:rPr>
        <w:t xml:space="preserve">   д</w:t>
      </w:r>
      <w:r w:rsidR="005A3972" w:rsidRPr="005A3972">
        <w:rPr>
          <w:rFonts w:ascii="Times New Roman" w:hAnsi="Times New Roman"/>
          <w:sz w:val="28"/>
          <w:szCs w:val="28"/>
        </w:rPr>
        <w:t>о 23.12</w:t>
      </w:r>
      <w:r w:rsidR="005A3972" w:rsidRPr="005A3972">
        <w:rPr>
          <w:rFonts w:ascii="Times New Roman" w:hAnsi="Times New Roman"/>
          <w:sz w:val="28"/>
          <w:szCs w:val="28"/>
          <w:lang w:val="ru-RU"/>
        </w:rPr>
        <w:t>.20</w:t>
      </w:r>
      <w:r w:rsidR="005A3972" w:rsidRPr="005A3972">
        <w:rPr>
          <w:rFonts w:ascii="Times New Roman" w:hAnsi="Times New Roman"/>
          <w:sz w:val="28"/>
          <w:szCs w:val="28"/>
        </w:rPr>
        <w:t>22 р.</w:t>
      </w:r>
      <w:r w:rsidRPr="005A397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5A397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6248E6" w:rsidRPr="005A3972" w:rsidRDefault="005A3972" w:rsidP="0016437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972">
        <w:rPr>
          <w:rFonts w:ascii="Times New Roman" w:hAnsi="Times New Roman"/>
          <w:sz w:val="28"/>
          <w:szCs w:val="28"/>
          <w:lang w:val="ru-RU" w:eastAsia="ru-RU"/>
        </w:rPr>
        <w:t>6</w:t>
      </w:r>
      <w:r w:rsidR="006248E6" w:rsidRPr="005A3972">
        <w:rPr>
          <w:rFonts w:ascii="Times New Roman" w:hAnsi="Times New Roman"/>
          <w:sz w:val="28"/>
          <w:szCs w:val="28"/>
          <w:lang w:eastAsia="ru-RU"/>
        </w:rPr>
        <w:t xml:space="preserve">. Опалювачу Хвостенко В.І., Доценку С.А., </w:t>
      </w:r>
      <w:r w:rsidR="00FE2A3D">
        <w:rPr>
          <w:rFonts w:ascii="Times New Roman" w:hAnsi="Times New Roman"/>
          <w:sz w:val="28"/>
          <w:szCs w:val="28"/>
          <w:lang w:eastAsia="ru-RU"/>
        </w:rPr>
        <w:t>сторож</w:t>
      </w:r>
      <w:r w:rsidR="00FE2A3D">
        <w:rPr>
          <w:rFonts w:ascii="Times New Roman" w:hAnsi="Times New Roman"/>
          <w:sz w:val="28"/>
          <w:szCs w:val="28"/>
          <w:lang w:val="ru-RU" w:eastAsia="ru-RU"/>
        </w:rPr>
        <w:t>ам Кириленко А.М., Бані С.В.</w:t>
      </w:r>
      <w:r w:rsidR="006248E6" w:rsidRPr="005A3972">
        <w:rPr>
          <w:rFonts w:ascii="Times New Roman" w:hAnsi="Times New Roman"/>
          <w:sz w:val="28"/>
          <w:szCs w:val="28"/>
          <w:lang w:eastAsia="ru-RU"/>
        </w:rPr>
        <w:t>:</w:t>
      </w:r>
    </w:p>
    <w:p w:rsidR="006248E6" w:rsidRDefault="005A3972" w:rsidP="009D5C29">
      <w:pPr>
        <w:tabs>
          <w:tab w:val="left" w:pos="567"/>
          <w:tab w:val="left" w:pos="709"/>
        </w:tabs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E37057">
        <w:rPr>
          <w:rFonts w:ascii="Times New Roman" w:hAnsi="Times New Roman"/>
          <w:sz w:val="28"/>
          <w:szCs w:val="28"/>
          <w:lang w:eastAsia="ru-RU"/>
        </w:rPr>
        <w:t>1)</w:t>
      </w:r>
      <w:r w:rsidR="009D5C29"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="006248E6" w:rsidRPr="00E37057">
        <w:rPr>
          <w:rFonts w:ascii="Times New Roman" w:hAnsi="Times New Roman"/>
          <w:sz w:val="28"/>
          <w:szCs w:val="28"/>
          <w:lang w:eastAsia="ru-RU"/>
        </w:rPr>
        <w:t>дійснювати постійний контроль за нормальним функціонуванням си</w:t>
      </w:r>
      <w:r w:rsidR="006248E6" w:rsidRPr="00E37057">
        <w:rPr>
          <w:rFonts w:ascii="Times New Roman" w:hAnsi="Times New Roman"/>
          <w:sz w:val="28"/>
          <w:szCs w:val="28"/>
          <w:lang w:val="ru-RU" w:eastAsia="ru-RU"/>
        </w:rPr>
        <w:t xml:space="preserve">стем опалення, елекро-, водо-, постачання в режимі економії </w:t>
      </w:r>
      <w:r w:rsidR="009D5C29">
        <w:rPr>
          <w:rFonts w:ascii="Times New Roman" w:hAnsi="Times New Roman"/>
          <w:sz w:val="28"/>
          <w:szCs w:val="28"/>
          <w:lang w:val="ru-RU" w:eastAsia="ru-RU"/>
        </w:rPr>
        <w:t xml:space="preserve">енергоносіїв, за станом </w:t>
      </w:r>
      <w:r w:rsidR="006248E6" w:rsidRPr="00E37057">
        <w:rPr>
          <w:rFonts w:ascii="Times New Roman" w:hAnsi="Times New Roman"/>
          <w:sz w:val="28"/>
          <w:szCs w:val="28"/>
          <w:lang w:val="ru-RU" w:eastAsia="ru-RU"/>
        </w:rPr>
        <w:t>технічних</w:t>
      </w:r>
      <w:r w:rsidR="00E370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248E6" w:rsidRPr="00E37057">
        <w:rPr>
          <w:rFonts w:ascii="Times New Roman" w:hAnsi="Times New Roman"/>
          <w:sz w:val="28"/>
          <w:szCs w:val="28"/>
          <w:lang w:val="ru-RU" w:eastAsia="ru-RU"/>
        </w:rPr>
        <w:t>споруд.</w:t>
      </w:r>
      <w:r w:rsidR="006248E6" w:rsidRPr="00E37057">
        <w:rPr>
          <w:rFonts w:ascii="Times New Roman" w:hAnsi="Times New Roman"/>
          <w:sz w:val="28"/>
          <w:szCs w:val="28"/>
          <w:lang w:val="ru-RU" w:eastAsia="ru-RU"/>
        </w:rPr>
        <w:br/>
      </w:r>
      <w:r w:rsidR="00164375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="006248E6" w:rsidRPr="00E37057">
        <w:rPr>
          <w:rFonts w:ascii="Times New Roman" w:hAnsi="Times New Roman"/>
          <w:sz w:val="28"/>
          <w:szCs w:val="28"/>
          <w:lang w:val="ru-RU" w:eastAsia="ru-RU"/>
        </w:rPr>
        <w:t>7. Контроль за виконанням даного наказу залишаю за собою.</w:t>
      </w:r>
    </w:p>
    <w:p w:rsidR="006248E6" w:rsidRDefault="006248E6" w:rsidP="00B11790">
      <w:pPr>
        <w:spacing w:after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4744">
        <w:rPr>
          <w:rFonts w:ascii="Times New Roman" w:hAnsi="Times New Roman"/>
          <w:b/>
          <w:sz w:val="28"/>
          <w:szCs w:val="28"/>
          <w:lang w:val="ru-RU" w:eastAsia="ru-RU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                    </w:t>
      </w:r>
      <w:r w:rsidR="00B43280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Ольга </w:t>
      </w:r>
      <w:r w:rsidRPr="00434744">
        <w:rPr>
          <w:rFonts w:ascii="Times New Roman" w:hAnsi="Times New Roman"/>
          <w:b/>
          <w:sz w:val="28"/>
          <w:szCs w:val="28"/>
          <w:lang w:val="ru-RU" w:eastAsia="ru-RU"/>
        </w:rPr>
        <w:t xml:space="preserve"> МІРОШНИЧЕНКО</w:t>
      </w:r>
    </w:p>
    <w:p w:rsidR="00E37057" w:rsidRDefault="00E37057" w:rsidP="00B11790">
      <w:pPr>
        <w:spacing w:after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З наказом ознайомлені: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Аліна ФОНАРЬОВА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Галина ЗАРІЦЬКА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Тетяна ДЕРКАЧ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Ірина БОНДАРЕНКО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>_________</w:t>
      </w:r>
      <w:r w:rsidRPr="003C41E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3C41E7">
        <w:rPr>
          <w:rFonts w:ascii="Times New Roman" w:eastAsia="Calibri" w:hAnsi="Times New Roman"/>
          <w:sz w:val="28"/>
          <w:szCs w:val="28"/>
        </w:rPr>
        <w:t xml:space="preserve">Людмила ШКУРАТ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Світлана ШЕВИЧ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Ірина ВАСИЛЕНКО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Яна РЕВА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Алла КАЛЬЧЕНКО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Надія ХМИЛЮК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__________ Ірина КИСЛА  </w:t>
      </w:r>
    </w:p>
    <w:p w:rsidR="006248E6" w:rsidRPr="003C41E7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</w:rPr>
        <w:t xml:space="preserve">____________________ Любов МИХАЙЛЮТА  </w:t>
      </w:r>
    </w:p>
    <w:p w:rsidR="006248E6" w:rsidRDefault="006248E6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Тетяна РЕВА  </w:t>
      </w:r>
    </w:p>
    <w:p w:rsidR="00F81857" w:rsidRPr="003C41E7" w:rsidRDefault="00F81857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__________ </w:t>
      </w:r>
      <w:r>
        <w:rPr>
          <w:rFonts w:ascii="Times New Roman" w:eastAsia="Calibri" w:hAnsi="Times New Roman"/>
          <w:sz w:val="28"/>
          <w:szCs w:val="28"/>
        </w:rPr>
        <w:t>Володимир ХВОСТЕНКО</w:t>
      </w:r>
      <w:r w:rsidRPr="003C41E7">
        <w:rPr>
          <w:rFonts w:ascii="Times New Roman" w:eastAsia="Calibri" w:hAnsi="Times New Roman"/>
          <w:sz w:val="28"/>
          <w:szCs w:val="28"/>
        </w:rPr>
        <w:t xml:space="preserve">  </w:t>
      </w:r>
    </w:p>
    <w:p w:rsidR="00F81857" w:rsidRPr="003C41E7" w:rsidRDefault="00F81857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</w:rPr>
        <w:t xml:space="preserve">____________________ </w:t>
      </w:r>
      <w:r>
        <w:rPr>
          <w:rFonts w:ascii="Times New Roman" w:eastAsia="Calibri" w:hAnsi="Times New Roman"/>
          <w:sz w:val="28"/>
          <w:szCs w:val="28"/>
        </w:rPr>
        <w:t>Сергій ДОЦЕНКО</w:t>
      </w:r>
      <w:r w:rsidRPr="003C41E7">
        <w:rPr>
          <w:rFonts w:ascii="Times New Roman" w:eastAsia="Calibri" w:hAnsi="Times New Roman"/>
          <w:sz w:val="28"/>
          <w:szCs w:val="28"/>
        </w:rPr>
        <w:t xml:space="preserve">  </w:t>
      </w:r>
    </w:p>
    <w:p w:rsidR="00F81857" w:rsidRDefault="00F81857" w:rsidP="00B11790">
      <w:pPr>
        <w:jc w:val="both"/>
        <w:rPr>
          <w:rFonts w:ascii="Times New Roman" w:eastAsia="Calibri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</w:t>
      </w:r>
      <w:r w:rsidR="00FE2A3D">
        <w:rPr>
          <w:rFonts w:ascii="Times New Roman" w:eastAsia="Calibri" w:hAnsi="Times New Roman"/>
          <w:sz w:val="28"/>
          <w:szCs w:val="28"/>
        </w:rPr>
        <w:t>Антон КИРИЛЕНКО</w:t>
      </w:r>
      <w:r w:rsidRPr="003C41E7">
        <w:rPr>
          <w:rFonts w:ascii="Times New Roman" w:eastAsia="Calibri" w:hAnsi="Times New Roman"/>
          <w:sz w:val="28"/>
          <w:szCs w:val="28"/>
        </w:rPr>
        <w:t xml:space="preserve">  </w:t>
      </w:r>
    </w:p>
    <w:p w:rsidR="005D5082" w:rsidRPr="005D5082" w:rsidRDefault="00FE2A3D" w:rsidP="00B11790">
      <w:pPr>
        <w:jc w:val="both"/>
        <w:rPr>
          <w:rFonts w:ascii="Times New Roman" w:hAnsi="Times New Roman"/>
          <w:sz w:val="28"/>
          <w:szCs w:val="28"/>
        </w:rPr>
      </w:pPr>
      <w:r w:rsidRPr="003C41E7">
        <w:rPr>
          <w:rFonts w:ascii="Times New Roman" w:eastAsia="Calibri" w:hAnsi="Times New Roman"/>
          <w:sz w:val="28"/>
          <w:szCs w:val="28"/>
          <w:lang w:val="ru-RU"/>
        </w:rPr>
        <w:t>___________</w:t>
      </w:r>
      <w:r w:rsidRPr="003C41E7">
        <w:rPr>
          <w:rFonts w:ascii="Times New Roman" w:eastAsia="Calibri" w:hAnsi="Times New Roman"/>
          <w:sz w:val="28"/>
          <w:szCs w:val="28"/>
        </w:rPr>
        <w:t xml:space="preserve">_________ </w:t>
      </w:r>
      <w:r>
        <w:rPr>
          <w:rFonts w:ascii="Times New Roman" w:eastAsia="Calibri" w:hAnsi="Times New Roman"/>
          <w:sz w:val="28"/>
          <w:szCs w:val="28"/>
        </w:rPr>
        <w:t>Сергій БАНЯ</w:t>
      </w:r>
      <w:r w:rsidRPr="003C41E7">
        <w:rPr>
          <w:rFonts w:ascii="Times New Roman" w:eastAsia="Calibri" w:hAnsi="Times New Roman"/>
          <w:sz w:val="28"/>
          <w:szCs w:val="28"/>
        </w:rPr>
        <w:t xml:space="preserve">  </w:t>
      </w:r>
    </w:p>
    <w:sectPr w:rsidR="005D5082" w:rsidRPr="005D5082" w:rsidSect="00B117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568"/>
    <w:multiLevelType w:val="hybridMultilevel"/>
    <w:tmpl w:val="0FF0D50E"/>
    <w:lvl w:ilvl="0" w:tplc="A4C6B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67391"/>
    <w:multiLevelType w:val="hybridMultilevel"/>
    <w:tmpl w:val="C6265754"/>
    <w:lvl w:ilvl="0" w:tplc="D00837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A5C6B"/>
    <w:multiLevelType w:val="hybridMultilevel"/>
    <w:tmpl w:val="87624738"/>
    <w:lvl w:ilvl="0" w:tplc="B0EE521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D0542"/>
    <w:multiLevelType w:val="hybridMultilevel"/>
    <w:tmpl w:val="1B561B08"/>
    <w:lvl w:ilvl="0" w:tplc="DE867362">
      <w:start w:val="1"/>
      <w:numFmt w:val="decimal"/>
      <w:lvlText w:val="%1)"/>
      <w:lvlJc w:val="left"/>
      <w:pPr>
        <w:ind w:left="1577" w:hanging="10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D01DAA"/>
    <w:multiLevelType w:val="hybridMultilevel"/>
    <w:tmpl w:val="2E30742A"/>
    <w:lvl w:ilvl="0" w:tplc="740C5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46A8"/>
    <w:multiLevelType w:val="hybridMultilevel"/>
    <w:tmpl w:val="C31A49FA"/>
    <w:lvl w:ilvl="0" w:tplc="A4C6B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1371D4"/>
    <w:multiLevelType w:val="hybridMultilevel"/>
    <w:tmpl w:val="797876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24B00"/>
    <w:multiLevelType w:val="multilevel"/>
    <w:tmpl w:val="09623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5A7E6699"/>
    <w:multiLevelType w:val="hybridMultilevel"/>
    <w:tmpl w:val="A61E6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E030D"/>
    <w:multiLevelType w:val="hybridMultilevel"/>
    <w:tmpl w:val="F66AEC80"/>
    <w:lvl w:ilvl="0" w:tplc="87AEAC8E">
      <w:start w:val="1"/>
      <w:numFmt w:val="decimal"/>
      <w:lvlText w:val="%1."/>
      <w:lvlJc w:val="left"/>
      <w:pPr>
        <w:ind w:left="85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4F80E0C"/>
    <w:multiLevelType w:val="hybridMultilevel"/>
    <w:tmpl w:val="300C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ED"/>
    <w:rsid w:val="000341B6"/>
    <w:rsid w:val="00037960"/>
    <w:rsid w:val="00081D25"/>
    <w:rsid w:val="001403ED"/>
    <w:rsid w:val="00164375"/>
    <w:rsid w:val="002B6D63"/>
    <w:rsid w:val="002D1DB6"/>
    <w:rsid w:val="002E0E75"/>
    <w:rsid w:val="0041285D"/>
    <w:rsid w:val="005152B7"/>
    <w:rsid w:val="00557CEA"/>
    <w:rsid w:val="005708DE"/>
    <w:rsid w:val="005A3972"/>
    <w:rsid w:val="005A670B"/>
    <w:rsid w:val="005D5082"/>
    <w:rsid w:val="006248E6"/>
    <w:rsid w:val="00642C0A"/>
    <w:rsid w:val="006650AF"/>
    <w:rsid w:val="006A2073"/>
    <w:rsid w:val="0073379B"/>
    <w:rsid w:val="0075125D"/>
    <w:rsid w:val="007F4DE7"/>
    <w:rsid w:val="008A43B8"/>
    <w:rsid w:val="008E3C1F"/>
    <w:rsid w:val="009334AA"/>
    <w:rsid w:val="009D5C29"/>
    <w:rsid w:val="009E1A80"/>
    <w:rsid w:val="00A03703"/>
    <w:rsid w:val="00B11790"/>
    <w:rsid w:val="00B34168"/>
    <w:rsid w:val="00B43280"/>
    <w:rsid w:val="00B64CED"/>
    <w:rsid w:val="00BC0BA7"/>
    <w:rsid w:val="00BC2B56"/>
    <w:rsid w:val="00CA0FFB"/>
    <w:rsid w:val="00CE2920"/>
    <w:rsid w:val="00D32DDD"/>
    <w:rsid w:val="00D5444D"/>
    <w:rsid w:val="00E207CA"/>
    <w:rsid w:val="00E23864"/>
    <w:rsid w:val="00E37057"/>
    <w:rsid w:val="00F81857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2B1A"/>
  <w15:docId w15:val="{BD99F113-0F1B-4217-ADEA-99F6AED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60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6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642C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2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A03703"/>
    <w:pPr>
      <w:spacing w:after="120" w:line="276" w:lineRule="auto"/>
      <w:ind w:left="283"/>
    </w:pPr>
    <w:rPr>
      <w:rFonts w:cs="Calibri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3703"/>
    <w:rPr>
      <w:rFonts w:ascii="Calibri" w:eastAsia="Times New Roman" w:hAnsi="Calibri" w:cs="Calibri"/>
      <w:lang w:val="en-US"/>
    </w:rPr>
  </w:style>
  <w:style w:type="paragraph" w:styleId="a9">
    <w:name w:val="Plain Text"/>
    <w:basedOn w:val="a"/>
    <w:link w:val="aa"/>
    <w:unhideWhenUsed/>
    <w:rsid w:val="006248E6"/>
    <w:pPr>
      <w:spacing w:after="0" w:line="240" w:lineRule="auto"/>
    </w:pPr>
    <w:rPr>
      <w:rFonts w:ascii="Courier New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6248E6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b">
    <w:name w:val="Основной текст_"/>
    <w:basedOn w:val="a0"/>
    <w:link w:val="1"/>
    <w:rsid w:val="002B6D63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B6D63"/>
    <w:pPr>
      <w:widowControl w:val="0"/>
      <w:shd w:val="clear" w:color="auto" w:fill="FFFFFF"/>
      <w:spacing w:after="0" w:line="240" w:lineRule="auto"/>
      <w:ind w:firstLine="400"/>
    </w:pPr>
    <w:rPr>
      <w:rFonts w:asciiTheme="minorHAnsi" w:hAnsiTheme="minorHAnsi"/>
      <w:szCs w:val="28"/>
      <w:lang w:val="ru-RU" w:eastAsia="en-US"/>
    </w:rPr>
  </w:style>
  <w:style w:type="paragraph" w:styleId="ac">
    <w:name w:val="No Spacing"/>
    <w:uiPriority w:val="1"/>
    <w:qFormat/>
    <w:rsid w:val="005A397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2E0E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E0E75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alina30121990alina@gmail.com</cp:lastModifiedBy>
  <cp:revision>6</cp:revision>
  <dcterms:created xsi:type="dcterms:W3CDTF">2022-12-14T08:00:00Z</dcterms:created>
  <dcterms:modified xsi:type="dcterms:W3CDTF">2022-12-27T10:15:00Z</dcterms:modified>
</cp:coreProperties>
</file>