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6923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ЗВІТ</w:t>
      </w:r>
    </w:p>
    <w:p w14:paraId="4ED72A5F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директора </w:t>
      </w:r>
      <w:proofErr w:type="spellStart"/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Ворожбянської</w:t>
      </w:r>
      <w:proofErr w:type="spellEnd"/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гімназії № 4</w:t>
      </w:r>
    </w:p>
    <w:p w14:paraId="2F81635E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Ворожбянської</w:t>
      </w:r>
      <w:proofErr w:type="spellEnd"/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міської ради Сумської області</w:t>
      </w:r>
    </w:p>
    <w:p w14:paraId="11CDD35C" w14:textId="0A9E0635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4</w:t>
      </w: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5 на</w:t>
      </w: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вчальний рік</w:t>
      </w:r>
    </w:p>
    <w:p w14:paraId="107388E0" w14:textId="77777777" w:rsidR="00865C8A" w:rsidRDefault="00865C8A" w:rsidP="00865C8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20322B78" w14:textId="04BAE1C2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Рідна школо моя! Як тебе не любить!</w:t>
      </w:r>
    </w:p>
    <w:p w14:paraId="3FBA532A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У душі ти – як перше кохання.</w:t>
      </w:r>
    </w:p>
    <w:p w14:paraId="6A15516A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Пам’ятаю твої кожен день, кожну мить,</w:t>
      </w:r>
    </w:p>
    <w:p w14:paraId="4EE14392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Що несли відкриття і пізнання...</w:t>
      </w:r>
    </w:p>
    <w:p w14:paraId="32EA1FBE" w14:textId="22163E8D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Ці рядки в душі кожного випускника, який закінчив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Ворожбянську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гімназію</w:t>
      </w:r>
    </w:p>
    <w:p w14:paraId="5D505281" w14:textId="5F5BDD3E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№4, бо вони люблять школу, її затишні класи і Богом обдарованих учителів. 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вчителі люблять їх, своїх галасливих учнів, допитливих, непосидючих. Це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стиль і дух гімназії №4.</w:t>
      </w:r>
    </w:p>
    <w:p w14:paraId="6D7A11A7" w14:textId="0DE4F278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Провідна ідея</w:t>
      </w:r>
      <w:r w:rsidR="00A1752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гімназії</w:t>
      </w: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7F0417FE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«Пишайся школою і зроби все, щоб вона пишалася тобою»</w:t>
      </w:r>
    </w:p>
    <w:p w14:paraId="5B1973DE" w14:textId="60BD574B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Мета </w:t>
      </w:r>
      <w:r w:rsidR="00A17526">
        <w:rPr>
          <w:rFonts w:ascii="Times New Roman" w:hAnsi="Times New Roman" w:cs="Times New Roman"/>
          <w:b/>
          <w:bCs/>
          <w:kern w:val="0"/>
          <w:sz w:val="28"/>
          <w:szCs w:val="28"/>
        </w:rPr>
        <w:t>закладу освіти</w:t>
      </w: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26DB25BC" w14:textId="71A1817B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виховати високорозвинену творчу особистість, яка поєднувала б у собі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найкращі моральні якості: національну гідність, моральну красу, добро, і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справедливість.</w:t>
      </w:r>
    </w:p>
    <w:p w14:paraId="40436CA5" w14:textId="3316AC42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Проблема </w:t>
      </w:r>
      <w:r w:rsidR="00A17526">
        <w:rPr>
          <w:rFonts w:ascii="Times New Roman" w:hAnsi="Times New Roman" w:cs="Times New Roman"/>
          <w:b/>
          <w:bCs/>
          <w:kern w:val="0"/>
          <w:sz w:val="28"/>
          <w:szCs w:val="28"/>
        </w:rPr>
        <w:t>закладу освіти</w:t>
      </w: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</w:p>
    <w:p w14:paraId="54AF0AF8" w14:textId="129E37E5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забезпечення якісної освіти шляхом формування інноваційної культури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педагога як важливого чинника в реалізації державних освітніх стандартів,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i/>
          <w:iCs/>
          <w:kern w:val="0"/>
          <w:sz w:val="28"/>
          <w:szCs w:val="28"/>
        </w:rPr>
        <w:t>творчому та інтелектуальному розвитку учнів.</w:t>
      </w:r>
    </w:p>
    <w:p w14:paraId="6A06478B" w14:textId="77777777" w:rsid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48FFBC6" w14:textId="50890EF6"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Завершився ще один навчальний рік – ще один рік нашого не легкого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життя. Ми зібралися сьогодні, щоб підвести підсумки роботи колективу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нашого закладу, оцінити діяльність директора на посаді. Я, як керівник,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здійснюю керівництво і контроль за діяльністю закладу, дію від імені закладу,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представляю його в державних та інших органах, установах і організаціях.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Органом громадського самоврядування в закладі є загальні збори (конференція)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колективу закладу та батьків або осіб, які їх замінюють. Кожен керівник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закладу освіти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завжди прагне до поліпшення якості освітнього процесу,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удосконалення роботи з педагогічними кадрами, батьками, адже від цього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залежить рівень роботи, його конкурентоспроможність та затребуваність. А це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– надзвичайно важливо в непростих сучасних умовах.</w:t>
      </w:r>
    </w:p>
    <w:p w14:paraId="7BDE2547" w14:textId="77777777"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Україна переживає зараз дуже складні часи. В умовах введення в державі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воєнного стану, викликаного збройною агресією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рф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>, освітяни - на своєму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вчительському трудовому фронті працюють сумлінно,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відповідально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ставляться до виконання посадових обов’язків і вже цим наближають перемогу.</w:t>
      </w:r>
    </w:p>
    <w:p w14:paraId="162CC88C" w14:textId="684B3307" w:rsidR="00865C8A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У відповідності до функціональних обов’язків та 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відповідно до статті 38 Закону України «Про повну загальну середню освіту»,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 метою подальшого утвердження відкритої, демократичної,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державно-громадської системи управління освітою, запровадження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колегіальної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етики управлінської діяльності у 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>гімназії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, що базується 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принципах взаємоповаги та позитивної мотивації,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lastRenderedPageBreak/>
        <w:t>представляю до Вашої уваги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звіт про свою діяльність у 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навчальному році.</w:t>
      </w:r>
    </w:p>
    <w:p w14:paraId="5491C6FF" w14:textId="33998B75"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Вважаю, що успішне управління закладом залежить від активної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творчої участі педагогів, ефективної взаємодії та роботи у команді, реалізації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принципів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дитиноцентризму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та педагогіки партнерства. У своїй діяльності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протягом звітного періоду я, як директор гімназії, керувалася посадовими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обов’язками, основними нормативно-правовими документами, які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регламентують роботу навчального закладу: Конституцією України, Законами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України «Про освіту», «Про повну загальну середню освіту», «Про основні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засади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мовної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політики в Україні», Стратегією розвитку, Статутом гімназії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чинними нормативно-правовими документами у галузі освіти.</w:t>
      </w:r>
    </w:p>
    <w:p w14:paraId="2487D309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78C17CC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1. Виконання функціональних обов’язків</w:t>
      </w:r>
    </w:p>
    <w:p w14:paraId="0BE699D3" w14:textId="77777777" w:rsidR="001D5E4C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В умовах сучасних змін цілі освіти набувають нового трактування 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та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кожний заклад освіти має право йти власним шляхом, самостійно вирішувати і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обирати унікальні напрями свого розвитку, необхідні для успішного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становлення особистості, реального зростання можливостей для кожного. Тому,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протягом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/202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навчально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ро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>ку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трудовий колектив під моїм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керівництвом створював сучасний освітній простір, середовище, орієнтувався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компетентнісну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школу, продовжував роботу над поширенням реформи,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запроваджував нові механізми професійного зростання вчителів.</w:t>
      </w:r>
    </w:p>
    <w:p w14:paraId="405A9ED8" w14:textId="77777777" w:rsidR="001D5E4C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 своїй діяльності керувалася нормативно-правовою базою, посадовими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обов’язками, документами, що регламентують роботу директора закладу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загальної середньої освіти. Як керівник, сприяю формуванню нової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організаційної та управлінської культури, позитивного іміджу закладу на рівні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міста, громади, області, беру участь в семінарах,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вебінарах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>, підвищуючи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управлінську компетенцію. </w:t>
      </w:r>
    </w:p>
    <w:p w14:paraId="6F32BDF4" w14:textId="77777777" w:rsidR="001D5E4C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Згідно з чинним законодавством забезпечувала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розробку, впровадження та виконання: стратегії розвитку гімназії,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освітньої програми; навчальних планів і програм; статуту; правил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внутрішнього трудового розпорядку; виконання рішень педагогічної ради,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наказів, розпоряджень, вказівок та інших управлінських рішень; виконання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нормативних і директивних документів, наказів, розпоряджень, інструкцій з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охорони праці;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планування та організацію діяльності закладу освіти;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створювала умови для реалізації прав та обов’язків усіх учасників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освітнього процесу, у тому числі академічних свобод педагогічних працівників;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контролювала виконання педагогічними працівниками та учнями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освітньої програми;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сприяла проходженню атестації педагогічними працівниками;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створювала в гімназії безпечне освітнє середовище, забезпечувал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а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дотримання вимог щодо охорони дитинства, охорони праці, вимог техніки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безпеки;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здійснювала зарахування, переведення, відрахування учнів.</w:t>
      </w:r>
    </w:p>
    <w:p w14:paraId="0F8ED012" w14:textId="77777777" w:rsidR="001D5E4C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Відповідно до дії правового режиму в умовах воєнного стану мною було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забезпечено доступ усіх учнів до освітнього процесу з використанням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технологій дистанційного навчання.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Доступ до налагодження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зв’язків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з учасниками освітнього процесу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забезпечувався через різні месенджери (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Signal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, Telegram,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lastRenderedPageBreak/>
        <w:t>сайт гімназії,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електронну пошту </w:t>
      </w:r>
      <w:hyperlink r:id="rId4" w:history="1">
        <w:r w:rsidR="001D5E4C" w:rsidRPr="00403067">
          <w:rPr>
            <w:rStyle w:val="a3"/>
            <w:rFonts w:ascii="Times New Roman" w:hAnsi="Times New Roman" w:cs="Times New Roman"/>
            <w:b/>
            <w:bCs/>
            <w:i/>
            <w:iCs/>
            <w:kern w:val="0"/>
            <w:sz w:val="28"/>
            <w:szCs w:val="28"/>
          </w:rPr>
          <w:t>vorogba4@gmail.com</w:t>
        </w:r>
      </w:hyperlink>
      <w:r w:rsidRPr="00865C8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Для організації освітнього процесу використовувалися додатки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Google</w:t>
      </w:r>
      <w:proofErr w:type="spellEnd"/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(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Google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Meet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Google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Classroom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>) та освітня платформа Всеукраїнська школа</w:t>
      </w:r>
      <w:r w:rsidR="001D5E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онлайн.</w:t>
      </w:r>
    </w:p>
    <w:p w14:paraId="487EE1F1" w14:textId="0D123BDA" w:rsidR="00865C8A" w:rsidRPr="00865C8A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Вважаю, що успішне управління закладом залежить від активної та творчої</w:t>
      </w:r>
    </w:p>
    <w:p w14:paraId="46AEC8C5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участі педагогів, ефективної взаємодії та роботи у команді, реалізації принципів</w:t>
      </w:r>
    </w:p>
    <w:p w14:paraId="32F3A686" w14:textId="77777777" w:rsidR="001D5E4C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дитиноцентризму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та педагогіки партнерства.</w:t>
      </w:r>
    </w:p>
    <w:p w14:paraId="55438850" w14:textId="77777777" w:rsidR="001D5E4C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Перспективи:</w:t>
      </w:r>
    </w:p>
    <w:p w14:paraId="140618B5" w14:textId="61BAC5CF" w:rsidR="00865C8A" w:rsidRPr="00865C8A" w:rsidRDefault="00865C8A" w:rsidP="001D5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1. Удосконалити мережу закладу відповідно до запитів батьківської</w:t>
      </w:r>
    </w:p>
    <w:p w14:paraId="2CD9BD7E" w14:textId="77777777" w:rsidR="001D5E4C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громадськості на освітні послуги та форми здобуття освіти.</w:t>
      </w:r>
    </w:p>
    <w:p w14:paraId="06317C23" w14:textId="6C12EB4C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2. Формувати сучасне освітнє середовище Нової української школи шляхом</w:t>
      </w:r>
    </w:p>
    <w:p w14:paraId="33741006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зміни просторово-предметного оточення, впровадження нових програм та</w:t>
      </w:r>
    </w:p>
    <w:p w14:paraId="069790B2" w14:textId="77777777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засобів навчання.</w:t>
      </w:r>
    </w:p>
    <w:p w14:paraId="41571180" w14:textId="77777777" w:rsidR="00C95F3B" w:rsidRDefault="00C95F3B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F96C052" w14:textId="14E8AA2A" w:rsidR="00865C8A" w:rsidRPr="00865C8A" w:rsidRDefault="00865C8A" w:rsidP="008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2. Матеріально-технічна база </w:t>
      </w:r>
      <w:r w:rsidR="00C95F3B">
        <w:rPr>
          <w:rFonts w:ascii="Times New Roman" w:hAnsi="Times New Roman" w:cs="Times New Roman"/>
          <w:b/>
          <w:bCs/>
          <w:kern w:val="0"/>
          <w:sz w:val="28"/>
          <w:szCs w:val="28"/>
        </w:rPr>
        <w:t>закладу освіти</w:t>
      </w:r>
    </w:p>
    <w:p w14:paraId="573BF239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Досконала матеріально-технічна база - запорука успішного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закладу освіти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. Матеріально-технічна база - необхідна умова функціонування нашої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гімназії.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Подальше вдосконалення матеріально-технічного забезпечення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закладу освіти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сучасним навчальним обладнанням, інформаційно-технічними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засобами дає можливість організувати освітню діяльність, проводити культурні,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спортивно-оздоровчі заходи і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т.д.</w:t>
      </w:r>
      <w:proofErr w:type="spellEnd"/>
    </w:p>
    <w:p w14:paraId="766B6775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Уся робота спрямована на створення умов для роботи і навчання,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забезпечення закладу освіти новим сучасним обладнанням, ремонт та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доведення до норм та вимог сьогодення навчальних класів та груп.</w:t>
      </w:r>
    </w:p>
    <w:p w14:paraId="0464EAC8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 приміщенні закладу:</w:t>
      </w:r>
    </w:p>
    <w:p w14:paraId="65D3F6CB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- 9 класних кімнат;</w:t>
      </w:r>
    </w:p>
    <w:p w14:paraId="3542CAB5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шкільний музей «Пам’ятаємо! Славимо! Вшановуємо!»;</w:t>
      </w:r>
    </w:p>
    <w:p w14:paraId="2E188565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клас безпеки;</w:t>
      </w:r>
    </w:p>
    <w:p w14:paraId="755F3E9E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їдальня;</w:t>
      </w:r>
    </w:p>
    <w:p w14:paraId="0155EEC4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бібліотека;</w:t>
      </w:r>
    </w:p>
    <w:p w14:paraId="03A3A71D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кімната медичної сестри;</w:t>
      </w:r>
    </w:p>
    <w:p w14:paraId="1B7D46AC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- кабінет директора.</w:t>
      </w:r>
    </w:p>
    <w:p w14:paraId="571164DA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На території закладу є спортивний майданчик, футбольне поле, ігрові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майданчики для дошкільнят.</w:t>
      </w:r>
    </w:p>
    <w:p w14:paraId="7E464015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Система освіти та процес навчання мають бути безпечним простором.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Одним із найважливіших завдань директора 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>гімназії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вважаю організацію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системного підходу з питань охорони праці та безпеки життєдіяльності. Уся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система діяльності 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закладу освіти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 охорони праці узагальнена в розроблену структурну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схему. Питання ОП та БЖД обговорювалися на нарадах, педагогічних радах,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адміністративних та оперативних нарадах, батьківських зборах.</w:t>
      </w:r>
    </w:p>
    <w:p w14:paraId="12637424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 202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/202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навчальному році питання збереження життя і здоров’я учнів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та запобігання випадкам дитячого травматизму та безпеки життєдіяльності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розглядалося на засіданнях педагогічної ради, ради гімназії, </w:t>
      </w:r>
      <w:proofErr w:type="spellStart"/>
      <w:r w:rsidRPr="00865C8A">
        <w:rPr>
          <w:rFonts w:ascii="Times New Roman" w:hAnsi="Times New Roman" w:cs="Times New Roman"/>
          <w:kern w:val="0"/>
          <w:sz w:val="28"/>
          <w:szCs w:val="28"/>
        </w:rPr>
        <w:t>інструктивно</w:t>
      </w:r>
      <w:proofErr w:type="spellEnd"/>
      <w:r w:rsidRPr="00865C8A">
        <w:rPr>
          <w:rFonts w:ascii="Times New Roman" w:hAnsi="Times New Roman" w:cs="Times New Roman"/>
          <w:kern w:val="0"/>
          <w:sz w:val="28"/>
          <w:szCs w:val="28"/>
        </w:rPr>
        <w:t>-методичних нарадах при директорові, засіданнях шкільних методичних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об’єднань, батьківських зборах тощо.</w:t>
      </w:r>
    </w:p>
    <w:p w14:paraId="5F6655FF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lastRenderedPageBreak/>
        <w:t>Стан роботи з охорони праці, безпеки життєдіяльності, виробничої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санітарії під час освітнього процесу в гімназії у 202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/202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 xml:space="preserve"> навчальному році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знаходився під щоденним контролем адміністрації закладу.</w:t>
      </w:r>
    </w:p>
    <w:p w14:paraId="03B62E39" w14:textId="77777777" w:rsidR="00C95F3B" w:rsidRDefault="00C95F3B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У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гімназії встановлено стенди з інформацією по протипожежній безпеці,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правилам дорожнього руху та діях у разі виникнення надзвичайних ситуацій.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Розроблено план евакуації та обов’язки працівників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закладу освіти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на випадок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надзвичайної ситуації і проведення рятувальних робіт, а також проведено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практичні заняття і навчання з відпрацюванням планів евакуації 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надзвичайних ситуаціях в рамках тижня безпеки життєдіяльності.</w:t>
      </w:r>
    </w:p>
    <w:p w14:paraId="14F2B375" w14:textId="77777777" w:rsidR="00C95F3B" w:rsidRDefault="00C95F3B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еред початком навчального року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проведено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 xml:space="preserve"> практичне навчання з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працівниками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гімназії 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щодо правил користування засобами пожеж</w:t>
      </w:r>
      <w:r>
        <w:rPr>
          <w:rFonts w:ascii="Times New Roman" w:hAnsi="Times New Roman" w:cs="Times New Roman"/>
          <w:kern w:val="0"/>
          <w:sz w:val="28"/>
          <w:szCs w:val="28"/>
        </w:rPr>
        <w:t>о</w:t>
      </w:r>
      <w:r w:rsidR="00865C8A" w:rsidRPr="00865C8A">
        <w:rPr>
          <w:rFonts w:ascii="Times New Roman" w:hAnsi="Times New Roman" w:cs="Times New Roman"/>
          <w:kern w:val="0"/>
          <w:sz w:val="28"/>
          <w:szCs w:val="28"/>
        </w:rPr>
        <w:t>гасіння.</w:t>
      </w:r>
    </w:p>
    <w:p w14:paraId="41DDC304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У журналах з «Обліку проведення бесід, інструктажів, заходів з безпеки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життєдіяльності» фіксувалися всі проведені бесіди та інструктажі.</w:t>
      </w:r>
    </w:p>
    <w:p w14:paraId="3E3D5CD9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b/>
          <w:bCs/>
          <w:kern w:val="0"/>
          <w:sz w:val="28"/>
          <w:szCs w:val="28"/>
        </w:rPr>
        <w:t>Перспективи:</w:t>
      </w:r>
    </w:p>
    <w:p w14:paraId="452B05CA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1.Забезпечити створення матеріально-технічних, санітарно-гігієнічних,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ергономічних, естетичних, психолого-педагогічних умов для забезпечення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організації життя та навчання учнів НУШ.</w:t>
      </w:r>
    </w:p>
    <w:p w14:paraId="4792319F" w14:textId="77777777" w:rsidR="00C95F3B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2.Продовжити етап становлення освітнього середовища в 5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клас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у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НУШ.</w:t>
      </w:r>
    </w:p>
    <w:p w14:paraId="0F6BEB69" w14:textId="764071CF" w:rsidR="00020439" w:rsidRDefault="00865C8A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65C8A">
        <w:rPr>
          <w:rFonts w:ascii="Times New Roman" w:hAnsi="Times New Roman" w:cs="Times New Roman"/>
          <w:kern w:val="0"/>
          <w:sz w:val="28"/>
          <w:szCs w:val="28"/>
        </w:rPr>
        <w:t>3. Посилити пропедевтичну роботу щодо дотримання учасниками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освітнього процесу правил безпеки життєдіяльності, профілактики дитячого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травматизму шляхом демонстрації відеороликів, практичного відпрацювання</w:t>
      </w:r>
      <w:r w:rsidR="00C95F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65C8A">
        <w:rPr>
          <w:rFonts w:ascii="Times New Roman" w:hAnsi="Times New Roman" w:cs="Times New Roman"/>
          <w:kern w:val="0"/>
          <w:sz w:val="28"/>
          <w:szCs w:val="28"/>
        </w:rPr>
        <w:t>дій в надзвичайних ситуаціях, моделюванню та аналізу життєвих ситуацій.</w:t>
      </w:r>
    </w:p>
    <w:p w14:paraId="215B08D1" w14:textId="3C6DF2A6" w:rsidR="00C95F3B" w:rsidRDefault="00C95F3B" w:rsidP="00C95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891D8F0" w14:textId="1E40223A" w:rsidR="00C95F3B" w:rsidRPr="00C95F3B" w:rsidRDefault="00C95F3B" w:rsidP="00C95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3.</w:t>
      </w: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Забезпечення закладу кваліфікованими педагогічними кадрами та</w:t>
      </w: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доцільність їх розстановки</w:t>
      </w:r>
    </w:p>
    <w:p w14:paraId="5BF01363" w14:textId="77777777" w:rsidR="00C95F3B" w:rsidRDefault="00C95F3B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Успішне ставлення й розвиток сучасн</w:t>
      </w:r>
      <w:r>
        <w:rPr>
          <w:rFonts w:ascii="Times New Roman" w:hAnsi="Times New Roman" w:cs="Times New Roman"/>
          <w:kern w:val="0"/>
          <w:sz w:val="28"/>
          <w:szCs w:val="28"/>
        </w:rPr>
        <w:t>ого закладу освіти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значною мірою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визначається знаннями, творчим потенціалом, професійною майстерністю 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загальною педагогічною культурою її працівників.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У 2024/2025 навчальному році, </w:t>
      </w:r>
      <w:r>
        <w:rPr>
          <w:rFonts w:ascii="Times New Roman" w:hAnsi="Times New Roman" w:cs="Times New Roman"/>
          <w:kern w:val="0"/>
          <w:sz w:val="28"/>
          <w:szCs w:val="28"/>
        </w:rPr>
        <w:t>в умовах воєнного стану завдяки грамотній кадровій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підготовці керівника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Ворожбянська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гімназія №4 була укомплектована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педагогічними кадрами.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підборі нових кадрів (навіть обслуговуючого персоналу) я враховувала фахову підготовку, особисті та колективні якості, працездатність, інші характеристики.</w:t>
      </w:r>
    </w:p>
    <w:p w14:paraId="72C1D082" w14:textId="77777777" w:rsidR="00C95F3B" w:rsidRDefault="00C95F3B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Переконана, що   цілеспрямована кадрова політика, яка  здійснюється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передбачає ефективне функціонування закладу, забезпечує значну результативність освітнього процесу, створює сприятливі умови для розвитку та вдосконалення професійного рівня педагогічних працівників, формує колектив однодумців, здатних реалізувати  основні напрямки модернізації системи освіти.</w:t>
      </w:r>
    </w:p>
    <w:p w14:paraId="3F19576C" w14:textId="77777777" w:rsidR="00C95F3B" w:rsidRDefault="00C95F3B" w:rsidP="00C95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Педагогічні працівники постійно підвищують кваліфікацію. Під моїм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керівництвом у 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навчальному році було організовано атестацію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педагогічних працівників на підставі особистої заяви про чергову атестацію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перспективного плану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згідно з чинним законодавством.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F9DFDCE" w14:textId="77777777" w:rsidR="002C6B7E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kern w:val="0"/>
          <w:sz w:val="28"/>
          <w:szCs w:val="28"/>
        </w:rPr>
        <w:t>робот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з педагогічними кадрами полягала у забезпеченні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безперервної освіти педагогічних працівників, підвищенні їхнього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професіоналізму, освітнього загальнокультурного рівнів, удосконаленні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науково-методичного, інформаційного забезпечення педагогічної діяльності</w:t>
      </w:r>
    </w:p>
    <w:p w14:paraId="631A2BA3" w14:textId="574E1111" w:rsidR="00C95F3B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Освітній та кваліфікаційний рівні педагогічних працівників, практичний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досвід педагогічної роботи колективу обумовлюють високий рівень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працездатності, що є головною умовою реалізації державної політики в галузі</w:t>
      </w:r>
      <w:r w:rsidR="002C6B7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освіти й упровадження інноваційних ідей розвитку закладу освіти.</w:t>
      </w:r>
    </w:p>
    <w:p w14:paraId="2F5B5B37" w14:textId="77777777" w:rsidR="002C6B7E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Перспективи:</w:t>
      </w:r>
    </w:p>
    <w:p w14:paraId="642FA18D" w14:textId="77777777" w:rsidR="002C6B7E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1.Систематично залучати педагогічних працівників до розробки</w:t>
      </w:r>
      <w:r w:rsidR="002C6B7E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локальних документів.</w:t>
      </w:r>
    </w:p>
    <w:p w14:paraId="75B5B2D7" w14:textId="77777777" w:rsidR="002C6B7E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2.Створювати умови для продуктивної творчої діяльності та проходження</w:t>
      </w:r>
      <w:r w:rsidR="002C6B7E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підвищення кваліфікації педагогів.</w:t>
      </w:r>
    </w:p>
    <w:p w14:paraId="61029109" w14:textId="3C1CBC9C" w:rsidR="00C95F3B" w:rsidRDefault="00C95F3B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Мотивувати вчителів до участі у Міжнародних, Всеукраїнських</w:t>
      </w:r>
      <w:r w:rsidR="002C6B7E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конкурсах.</w:t>
      </w:r>
    </w:p>
    <w:p w14:paraId="357C89CF" w14:textId="05BF9B93" w:rsidR="002C6B7E" w:rsidRDefault="002C6B7E" w:rsidP="002C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3C7E553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4.Підвищення рівня організації освітнього процесу</w:t>
      </w:r>
    </w:p>
    <w:p w14:paraId="2B4D492E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Я, як керівник, закликаю педагогічний колектив йти в ногу з часом, тому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питання постійного підвищення фахового рівня працівників для покращення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якості освітнього процесу та забезпечення професійних потреб кожного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вчителя є одним з пріоритетів.</w:t>
      </w:r>
    </w:p>
    <w:p w14:paraId="403EB1A9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Педагоги, аналізуючи виклики часу й власні професійні та освітні потреби,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свідомо обирали форми, напрямки, курси для підвищення кваліфікації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розвитку професійної майстерності. Найчастіше вчителями закладу обиралися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напрямки, пов’язані із застосуванням інформаційно-комунікаційних технологій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 освітній діяльності, питаннями утілення на практиці педагогічного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партнерства, формувального оцінювання, дистанційного навчання,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інклюзивного навчання. Більшість учителів опанували методи та прийоми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технологій дистанційного навчання, використовуючи різні онлайн платформи,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виробили власні методики,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оперативно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ділилися своїм досвідом із колегами.</w:t>
      </w:r>
    </w:p>
    <w:p w14:paraId="401EF625" w14:textId="24E0D2D4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 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навчальному році педагогічний колектив працював над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науково-методичною проблемою «Реалізація сучасних педагогічних технологій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освіти на засадах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підходу в контексті положень «Нової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української школи». Розв’язання проблеми та завдань, затверджених 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навчальний рік, дозволило педагогічному колективу гімназії досягти певних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успіхів у забезпеченні якості освітніх послуг та створенні належних умов для</w:t>
      </w:r>
    </w:p>
    <w:p w14:paraId="79BC8FD9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організації освітнього простору.</w:t>
      </w:r>
    </w:p>
    <w:p w14:paraId="02DD5942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Протягом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року методична робота будувалась і проводилась за принципом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моніторингу – систематичної аналітико-діагностичної діяльності, де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враховувались інтереси і запити всіх педагогів. Всі вчителі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гімназії </w:t>
      </w:r>
      <w:r>
        <w:rPr>
          <w:rFonts w:ascii="Times New Roman" w:hAnsi="Times New Roman" w:cs="Times New Roman"/>
          <w:kern w:val="0"/>
          <w:sz w:val="28"/>
          <w:szCs w:val="28"/>
        </w:rPr>
        <w:t>брали активн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у </w:t>
      </w:r>
      <w:r>
        <w:rPr>
          <w:rFonts w:ascii="Times New Roman" w:hAnsi="Times New Roman" w:cs="Times New Roman"/>
          <w:kern w:val="0"/>
          <w:sz w:val="28"/>
          <w:szCs w:val="28"/>
        </w:rPr>
        <w:t>участь у різних формах методичної роботи.</w:t>
      </w:r>
    </w:p>
    <w:p w14:paraId="0D5EE40B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Педагоги гімназії проходили дистанційне навчання з підвищення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кваліфікації на освітніх платформах «На урок»,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Всеосвіта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Edera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Prometheus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», «Рух Освіта», «НУШ»,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Coursera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Освіторія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» тощо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та отримали сертифікати. Це дало змогу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працювати з учнями 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онлайн-режимі на освітніх платформах, проводити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перевіряти рівень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навчальних досягнень за допомогою онлайн-платформ.</w:t>
      </w:r>
    </w:p>
    <w:p w14:paraId="5F0D4218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Також велика увага приділяється організації освітнього процесу 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дошкільному підрозділі. Вихователь спрямову</w:t>
      </w:r>
      <w:r>
        <w:rPr>
          <w:rFonts w:ascii="Times New Roman" w:hAnsi="Times New Roman" w:cs="Times New Roman"/>
          <w:kern w:val="0"/>
          <w:sz w:val="28"/>
          <w:szCs w:val="28"/>
        </w:rPr>
        <w:t>вала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свою діяльність на виконання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Закону України «Про дошкільну освіту», впровадження Базового компонента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дошкільної освіти та програм розвитку дітей дошкільного віку.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Організація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освітнього процесу із використанням технологій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дистанційного навчання в умовах воєнного стану залишається вимогою часу. </w:t>
      </w:r>
    </w:p>
    <w:p w14:paraId="04F18A26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нашій гімназії постійно здійснювався психологічний супровід учасників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освітнього процесу. Вчителями початкових класів проводилися мотиваційні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п’ятихвилинні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«ранкові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зустрічі»; практичним психологом, вчителями-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предметниками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для учнів усіх вікових категорій психологічні хвилинки.</w:t>
      </w:r>
    </w:p>
    <w:p w14:paraId="2E3A8E7F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Адміністрацією закладу проводився моніторинг стану відвідування,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підготовки учнів до навчальних онлайн-занять, дотримання педагогами вимог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Санітарного регламенту.</w:t>
      </w:r>
    </w:p>
    <w:p w14:paraId="1C8B00C1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Перспективи:</w:t>
      </w:r>
    </w:p>
    <w:p w14:paraId="7CE38F2B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1.Удосконалити роботу закладу з підвищення професійної майстерності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педагогів щодо організації дистанційного навчання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324FE5E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2.Активізувати роботу педагогів щодо створення власних освітніх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ресурсів, відеоматеріалів, методичних розробок.</w:t>
      </w:r>
    </w:p>
    <w:p w14:paraId="532A8E6A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Використовувати сучасні ІТ-технології, мультимедійні засоби навчання.</w:t>
      </w:r>
    </w:p>
    <w:p w14:paraId="5C1A0C51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4.Проводити комплекс заходів, спрямованих на якісну організацію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освітнього процесу з урахуванням оновлених навчальних програм.</w:t>
      </w:r>
    </w:p>
    <w:p w14:paraId="4BD64AC8" w14:textId="23EED1B3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5.Удосконалити методичну роботу закладу з підвищення професійної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майстерності педагогів щодо організації дистанційного навчання,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впровадження форм та методів роботи НУШ, сучасної системи оцінювання.</w:t>
      </w:r>
    </w:p>
    <w:p w14:paraId="1BEF7860" w14:textId="4CE9C521" w:rsidR="002C6B7E" w:rsidRDefault="002C6B7E" w:rsidP="002C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84F73C5" w14:textId="77777777" w:rsidR="002C6B7E" w:rsidRPr="002C6B7E" w:rsidRDefault="002C6B7E" w:rsidP="002C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C6B7E">
        <w:rPr>
          <w:rFonts w:ascii="Times New Roman" w:hAnsi="Times New Roman" w:cs="Times New Roman"/>
          <w:b/>
          <w:bCs/>
          <w:kern w:val="0"/>
          <w:sz w:val="28"/>
          <w:szCs w:val="28"/>
        </w:rPr>
        <w:t>5. Профілактика правопорушень, стан дитячого травматизму</w:t>
      </w:r>
    </w:p>
    <w:p w14:paraId="5315548C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C6B7E">
        <w:rPr>
          <w:rFonts w:ascii="Times New Roman" w:hAnsi="Times New Roman" w:cs="Times New Roman"/>
          <w:kern w:val="0"/>
          <w:sz w:val="28"/>
          <w:szCs w:val="28"/>
        </w:rPr>
        <w:t>Питання організації та проведення роботи з профілактики правопорушень,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стану дитячого травматизму, безпеки життєдіяльності заслуховувались 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нарадах при директорові, засіданнях педагогічної ради, на засіданнях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методичного об’єднання вчителів початкових класів.</w:t>
      </w:r>
    </w:p>
    <w:p w14:paraId="5415638A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C6B7E">
        <w:rPr>
          <w:rFonts w:ascii="Times New Roman" w:hAnsi="Times New Roman" w:cs="Times New Roman"/>
          <w:kern w:val="0"/>
          <w:sz w:val="28"/>
          <w:szCs w:val="28"/>
        </w:rPr>
        <w:t>Правова робота та робота по запобіганню дитячого травматизму протягом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 xml:space="preserve"> навчального року була спрямована на проведення дієвих заходів з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учасниками освітнього процесу щодо профілактики нещасних випадків в режимі онлайн і, як результат, формування у школярів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свідомої мотивації до безпечної поведінки в період в</w:t>
      </w:r>
      <w:r>
        <w:rPr>
          <w:rFonts w:ascii="Times New Roman" w:hAnsi="Times New Roman" w:cs="Times New Roman"/>
          <w:kern w:val="0"/>
          <w:sz w:val="28"/>
          <w:szCs w:val="28"/>
        </w:rPr>
        <w:t>оєнного стану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6260EE" w14:textId="77777777" w:rsid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C6B7E">
        <w:rPr>
          <w:rFonts w:ascii="Times New Roman" w:hAnsi="Times New Roman" w:cs="Times New Roman"/>
          <w:kern w:val="0"/>
          <w:sz w:val="28"/>
          <w:szCs w:val="28"/>
        </w:rPr>
        <w:t>Протягом навчального року систематично проводилась робота з батьками.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На батьківських зборах (вересень, листопад, січень, квітень) обговорювались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питання щодо запобігання всім видам дитячого травматизму у період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освітнього процесу та у позаурочний час.</w:t>
      </w:r>
    </w:p>
    <w:p w14:paraId="3F3C5D0D" w14:textId="13ACC02B" w:rsidR="002C6B7E" w:rsidRPr="002C6B7E" w:rsidRDefault="002C6B7E" w:rsidP="002C6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C6B7E">
        <w:rPr>
          <w:rFonts w:ascii="Times New Roman" w:hAnsi="Times New Roman" w:cs="Times New Roman"/>
          <w:kern w:val="0"/>
          <w:sz w:val="28"/>
          <w:szCs w:val="28"/>
        </w:rPr>
        <w:t>Педагогами закладу здійснювався комплекс організаційно-практичних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профілактичних заходів, спрямованих на профілактику правопорушень,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злочинності, попередження негативних явищ у дитячому середовищі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C6B7E">
        <w:rPr>
          <w:rFonts w:ascii="Times New Roman" w:hAnsi="Times New Roman" w:cs="Times New Roman"/>
          <w:kern w:val="0"/>
          <w:sz w:val="28"/>
          <w:szCs w:val="28"/>
        </w:rPr>
        <w:t>профілактику дитячого травматизму.</w:t>
      </w:r>
    </w:p>
    <w:p w14:paraId="5411355A" w14:textId="77777777" w:rsidR="008D2E91" w:rsidRDefault="008D2E91" w:rsidP="008D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D49FE70" w14:textId="277F1CD6" w:rsidR="008D2E91" w:rsidRDefault="008D2E91" w:rsidP="008D2E9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6. </w:t>
      </w: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 xml:space="preserve">Управлінська діяльність </w:t>
      </w:r>
      <w:r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в закладі освіти</w:t>
      </w:r>
    </w:p>
    <w:p w14:paraId="76901393" w14:textId="77777777" w:rsidR="008D2E91" w:rsidRDefault="008D2E91" w:rsidP="008D2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керівник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 приймала управлінські рішення  у відповідності до чинного законодавства. Намагалася своєчасно готувати аналітичні матеріали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внутрішньошкільного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контролю, аналізувала виявлені недоліки в різних напрямах діяльності, приймала рішення для їх усунення. Управлінські рішення своєчасно доводила до їх виконавців, визначала оптимальний термін для реалізації та організовувала контроль за їх виконанням.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аналізую виконання власних рішень.</w:t>
      </w:r>
    </w:p>
    <w:p w14:paraId="50F5A64F" w14:textId="77777777" w:rsidR="008D2E91" w:rsidRDefault="008D2E91" w:rsidP="008D2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Плануючи й удосконалюючи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внутрішньошкільний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контроль, зосереджую увагу, перш за все, на таких питаннях: здійснення контролю за роботою педагогічного колективу щодо виконання  директивних і нормативних документів, навчальних програм; веденням учителями й учнями навчальної документації, вивчення стану викладання навчальних предметів, рівня навчальних досягнень учнів з основ наук, їх вихованості й розвитку, стану відвідування учнями занять, вивчення системи роботи  вчителів, стану організації роботи зі здібними й обдарованими учнями, рівнем здійснення  методичної та самоосвітньої роботи, усіх напрямків виховної роботи: організація учнівського самоврядування, пропаганда здорового способу життя, попередження дитячого травматизму, контроль за виконанням учнями єдиних вимог, профілактика правопорушень серед школярів, робота з охорони праці та безпеки життєдіяльності тощо. </w:t>
      </w:r>
    </w:p>
    <w:p w14:paraId="0A3752A7" w14:textId="280A8252" w:rsidR="008D2E91" w:rsidRDefault="008D2E91" w:rsidP="00C10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Ураховуючи сучасні реалії, стиль керівництва наш</w:t>
      </w:r>
      <w:r w:rsidR="00C10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 гімназією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близьким до демократичного, оскільки більшість рішень приймаються на основі врахування думки</w:t>
      </w:r>
      <w:r w:rsidR="00C10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інтересів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колективу, створюється такий мікроклімат, коли успіхи кожного сприймаються позитивно, ініціатива й самостійність підтримуються, повноваження делегуються. У роботі з працівниками я дотримуюся  партнерського стилю керівництва, адже проблеми спільно обговорюються, виробляються різні варіанти рішення, з них обирається найбільш оптимальний, затверджується і в подальшому реалізується.</w:t>
      </w:r>
      <w:r>
        <w:rPr>
          <w:rFonts w:ascii="Times New Roman" w:hAnsi="Times New Roman" w:cs="Times New Roman"/>
          <w:sz w:val="28"/>
          <w:szCs w:val="28"/>
        </w:rPr>
        <w:t xml:space="preserve"> Переконана, що успішн</w:t>
      </w:r>
      <w:r w:rsidR="00C10D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робот</w:t>
      </w:r>
      <w:r w:rsidR="00C10D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 конструктивн</w:t>
      </w:r>
      <w:r w:rsidR="00C10D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взаємоді</w:t>
      </w:r>
      <w:r w:rsidR="00C10D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освіти, батьків, педагогічних та інших працівників закладу освіти має </w:t>
      </w:r>
      <w:r w:rsidR="00C10D6B">
        <w:rPr>
          <w:rFonts w:ascii="Times New Roman" w:hAnsi="Times New Roman" w:cs="Times New Roman"/>
          <w:sz w:val="28"/>
          <w:szCs w:val="28"/>
        </w:rPr>
        <w:t xml:space="preserve">важливе значення </w:t>
      </w:r>
      <w:r>
        <w:rPr>
          <w:rFonts w:ascii="Times New Roman" w:hAnsi="Times New Roman" w:cs="Times New Roman"/>
          <w:sz w:val="28"/>
          <w:szCs w:val="28"/>
        </w:rPr>
        <w:t>створення сприятливого психологічного клімату у колективі. У зв</w:t>
      </w:r>
      <w:r w:rsidR="00C10D6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</w:t>
      </w:r>
      <w:r w:rsidR="00C10D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насамперед, особистість у всьому розмаїтті її людських якостей і властивостей</w:t>
      </w:r>
    </w:p>
    <w:p w14:paraId="264D17AD" w14:textId="77777777" w:rsidR="008D2E91" w:rsidRDefault="008D2E91" w:rsidP="008D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Ще однією з важливих складових управлінського процесу є безумовне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виконання вимог статті 30 Закону України «Про освіту», яка визначає перелік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обов’язкової інформації, яку заклад має оприлюднювати.</w:t>
      </w:r>
    </w:p>
    <w:p w14:paraId="34E5FFDB" w14:textId="77777777" w:rsidR="008D2E91" w:rsidRDefault="008D2E91" w:rsidP="008D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У нашому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закладі освіти </w:t>
      </w:r>
      <w:r>
        <w:rPr>
          <w:rFonts w:ascii="Times New Roman" w:hAnsi="Times New Roman" w:cs="Times New Roman"/>
          <w:kern w:val="0"/>
          <w:sz w:val="28"/>
          <w:szCs w:val="28"/>
        </w:rPr>
        <w:t>створений офіційний сайт гімназії з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міркування безпеки. Натомість функціонує офіційна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-сторінка, де є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доступ до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публічної інформації. Сайт і сторінка гімназії постійно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оновлюється, висвітлює події, які відбуваються, є одним із інструментів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організації дистанційного навчання, що є більш популярною серед учнів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батьків.</w:t>
      </w:r>
    </w:p>
    <w:p w14:paraId="569F5E60" w14:textId="522A3E2A" w:rsidR="008D2E91" w:rsidRPr="008D2E91" w:rsidRDefault="008D2E91" w:rsidP="008D2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Управління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закладом освіти </w:t>
      </w:r>
      <w:r>
        <w:rPr>
          <w:rFonts w:ascii="Times New Roman" w:hAnsi="Times New Roman" w:cs="Times New Roman"/>
          <w:kern w:val="0"/>
          <w:sz w:val="28"/>
          <w:szCs w:val="28"/>
        </w:rPr>
        <w:t>здійснюється відповідно до річного плану роботи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гімназії, в закладі наявні всі нормативно-правові документи, що регламентують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діяльність гімназії. Дієвий контроль за організацією роботи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дозволяє тримати 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полі зору управління найважливішими питаннями закладу, своєчасно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реагувати, підтримувати оптимально трудову атмосферу в колективі.</w:t>
      </w:r>
    </w:p>
    <w:p w14:paraId="52820479" w14:textId="77777777" w:rsidR="008D2E91" w:rsidRDefault="008D2E91" w:rsidP="008D2E9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</w:p>
    <w:p w14:paraId="2C6F29B3" w14:textId="05F6DD30" w:rsidR="00C10D6B" w:rsidRPr="00C10D6B" w:rsidRDefault="00C10D6B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7. Робота з батьками та громадськістю у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закладі освіти</w:t>
      </w:r>
    </w:p>
    <w:p w14:paraId="73727F31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Реалізація освітнього процесу неможлива без урізноманітнення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удосконалення форм співпраці педагогічного колективу закладу з закладами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загальної середньої, позашкільної освіти, науковими установами,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громадськими організаціями, соціальними службами, батьківським активом.</w:t>
      </w:r>
    </w:p>
    <w:p w14:paraId="149A173E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Мною особисто вживаються дієві заходи, спрямовані на вирішення проблем, що ними порушуються, забезпечується виконання додаткових заходів організаційного інформаційно – аналітичного характеру щодо забезпечення задоволення законних прав та інтересів  громадян. Проводилася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упереджувальна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роз’яснювально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-консультативна робота серед батьків за напрямками діяльності та оперативне реагування на виникнення проблемних ситуацій.</w:t>
      </w:r>
    </w:p>
    <w:p w14:paraId="3972C7B5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Особливу увагу я  приділяла розгляду звернень батьків багатодітних сімей, одиноких матерів та інших громадян, які потребують соціального захисту та підтримки.</w:t>
      </w:r>
    </w:p>
    <w:p w14:paraId="2371B692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звернення мною зареєстровані та розглянуті в установленому законодавством порядку. Порушені питання максимально вивчені, надані обґрунтовані відповіді чи відповідні документи.</w:t>
      </w:r>
    </w:p>
    <w:p w14:paraId="0F0FCE84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були розглянуті зауваження та пропозиції, викладені батьківським комітетом, батьками, прийняті відповідні рішення.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</w:t>
      </w:r>
    </w:p>
    <w:p w14:paraId="166B0B2C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Я вважаю, що с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півпраця між місцевими органами влади, відділом освіти, закладами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освіти, волонтерськими організаціями, громадою та органами ювенальної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поліції є важливим кроком у розбудові сильного й демократичного суспільства.</w:t>
      </w:r>
    </w:p>
    <w:p w14:paraId="49D760AC" w14:textId="2B8B23F6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Форми співпраці між сторонами процесу можуть бути різними, але основна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мета залишається незмінною - це налагодження міцного партнерства для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розвитку місцевого суспільства.</w:t>
      </w:r>
    </w:p>
    <w:p w14:paraId="395D6D8D" w14:textId="77777777" w:rsidR="00C10D6B" w:rsidRPr="00C10D6B" w:rsidRDefault="00C10D6B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6A4760E" w14:textId="77777777" w:rsidR="00C10D6B" w:rsidRPr="00C10D6B" w:rsidRDefault="00C10D6B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b/>
          <w:bCs/>
          <w:kern w:val="0"/>
          <w:sz w:val="28"/>
          <w:szCs w:val="28"/>
        </w:rPr>
        <w:t>8. Фінансування, фінансово-господарська діяльність</w:t>
      </w:r>
    </w:p>
    <w:p w14:paraId="4E51F38B" w14:textId="77777777" w:rsidR="00C10D6B" w:rsidRPr="00C10D6B" w:rsidRDefault="00C10D6B" w:rsidP="00C10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Домінуючим пріоритетом розвитку закладу вважаю створення комфортних</w:t>
      </w:r>
    </w:p>
    <w:p w14:paraId="43FD68DD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умов для навчання та виховання дітей у різних </w:t>
      </w:r>
      <w:proofErr w:type="spellStart"/>
      <w:r w:rsidRPr="00C10D6B">
        <w:rPr>
          <w:rFonts w:ascii="Times New Roman" w:hAnsi="Times New Roman" w:cs="Times New Roman"/>
          <w:kern w:val="0"/>
          <w:sz w:val="28"/>
          <w:szCs w:val="28"/>
        </w:rPr>
        <w:t>площинах</w:t>
      </w:r>
      <w:proofErr w:type="spellEnd"/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освітнього процесу.</w:t>
      </w:r>
    </w:p>
    <w:p w14:paraId="50C3A4CF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Протягом 202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/202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навчального року я працювала над зміцненням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модернізацією матеріально-технічної бази гімназії.</w:t>
      </w:r>
    </w:p>
    <w:p w14:paraId="3BFA37D7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З бюджету фінансується заробітна плата працівникам, комунальні послуги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(газ, світло, вода, зв’язок).</w:t>
      </w:r>
    </w:p>
    <w:p w14:paraId="12B13610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Цьогоріч продовжувала роботу щодо запровадження прозорої системи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фінансування, розподілу публічних коштів, забезпечення прозорості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інформаційної відкритості діяльності згідно вимог ст.30 Закону України «Про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освіту».</w:t>
      </w:r>
    </w:p>
    <w:p w14:paraId="2C262BDB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Щомісяця звіт про надходження та використання коштів оприлюднюю 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айті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гімназії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в рубриці «СТАТТЯ 30. ПРОЗОРІСТЬ ТА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ІНФОРМАТИВНІСТЬ ВІДКРИТІСТЬ ЗАКЛАДУ ОСВІТИ» → «Фінансовий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звіт»</w:t>
      </w:r>
    </w:p>
    <w:p w14:paraId="654B5CE7" w14:textId="77777777" w:rsidR="00C10D6B" w:rsidRDefault="00C10D6B" w:rsidP="00C1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lastRenderedPageBreak/>
        <w:t>Шановні колеги! Я дякую вам, батькам і нашим здобувачам освіти за те,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що незважаючи на життєві труднощі, ви залишаєтеся відданими рідному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закладу.</w:t>
      </w:r>
    </w:p>
    <w:p w14:paraId="28F3CE76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Якщо є мета, але за нею ніхто не йде, то про управління закладом годі й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говорити. Незважаючи на вік та зношеність будівлі школи (12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років), дирекція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(за сприяння та підтримці відділу освіти </w:t>
      </w:r>
      <w:proofErr w:type="spellStart"/>
      <w:r w:rsidRPr="00C10D6B">
        <w:rPr>
          <w:rFonts w:ascii="Times New Roman" w:hAnsi="Times New Roman" w:cs="Times New Roman"/>
          <w:kern w:val="0"/>
          <w:sz w:val="28"/>
          <w:szCs w:val="28"/>
        </w:rPr>
        <w:t>Ворожбянської</w:t>
      </w:r>
      <w:proofErr w:type="spellEnd"/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міської ради) разом з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педагогічним колективом, батьками та спонсорами постійно працює над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удосконаленням матеріально-технічної та навчально-методичної бази 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>гімназії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679902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Але 13 березня 2024 року збройною агресією </w:t>
      </w:r>
      <w:proofErr w:type="spellStart"/>
      <w:r w:rsidRPr="00C10D6B">
        <w:rPr>
          <w:rFonts w:ascii="Times New Roman" w:hAnsi="Times New Roman" w:cs="Times New Roman"/>
          <w:kern w:val="0"/>
          <w:sz w:val="28"/>
          <w:szCs w:val="28"/>
        </w:rPr>
        <w:t>рф</w:t>
      </w:r>
      <w:proofErr w:type="spellEnd"/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було завдано чималої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шкоди нашому освітньому закладу. Та попри все, ми продовжуємо навчання з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використанням технологій дистанційного навчання та 24/7 працюємо над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відновленням гімназії. Ворожі атаки нас не зламають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 xml:space="preserve"> Ми віримо, що спільними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зусиллями зможемо все відновити. Адже українці – сильні, могутні, незламні,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непереможні, дружні!</w:t>
      </w:r>
    </w:p>
    <w:p w14:paraId="16630613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Закінчуючи свою доповідь, хочу наголосити: минулий навчальний рік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продемонстрував, що педагогів та учнів нашої гімназії об’єднує потужний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командний дух та гордість за свою гімназію. Ми стали свідками того, як на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наших очах перероджується Українська освіта, на жаль, під впливом сумних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обставин.</w:t>
      </w:r>
    </w:p>
    <w:p w14:paraId="7D3D3E89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Війна прискорила зміни в освіті, і нам довелося швидко адаптуватися до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умов воєнного стану, змін та обмежень: розробляти ефективно-діючі механізми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та стратегії управління, шукати нові аспекти взаємодії в колективі, з учнями та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батьками, набувати досвіду організаційної та навчальної діяльності,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гуртуватися навколо проблем та викликів.</w:t>
      </w:r>
    </w:p>
    <w:p w14:paraId="389D65BD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На плечі педагогів випало непросте випробування – забезпечити гідне,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якісне, патріотичне, безпечне навчання в умовах нових реалій.</w:t>
      </w:r>
    </w:p>
    <w:p w14:paraId="1D8C0191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Отож, аналіз зроблено, чітко визначено траєкторію руху щодо створення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безпечних умов перебування учнів, педагогів, батьків у закладі. Як керівник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намагалася системно аналізувати проблеми, бачити перспективу, прогнозувати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результати, забезпечувати постійний рух вперед.</w:t>
      </w:r>
    </w:p>
    <w:p w14:paraId="271EAD25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Впевнена, вищим пілотажем управлінської діяльності є створення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колективу однодумців, який працює, як єдиний злагоджений механізм для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вирішення загальної мети. Попереду – нові перспективи, плани, звершення.</w:t>
      </w:r>
    </w:p>
    <w:p w14:paraId="273A9BE2" w14:textId="77777777" w:rsidR="00A17526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Щиро дякую Вам за наполегливу, творчу працю і бажаю здоров’я та успіхів у</w:t>
      </w:r>
      <w:r w:rsidR="00A175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10D6B">
        <w:rPr>
          <w:rFonts w:ascii="Times New Roman" w:hAnsi="Times New Roman" w:cs="Times New Roman"/>
          <w:kern w:val="0"/>
          <w:sz w:val="28"/>
          <w:szCs w:val="28"/>
        </w:rPr>
        <w:t>наступному навчальному році</w:t>
      </w:r>
      <w:r w:rsidRPr="00C10D6B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14:paraId="370F4233" w14:textId="576A61E6" w:rsidR="00C10D6B" w:rsidRPr="00C10D6B" w:rsidRDefault="00C10D6B" w:rsidP="00A175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Бажаю всім тільки успіхів, нових покращень та з гідністю тримати</w:t>
      </w:r>
    </w:p>
    <w:p w14:paraId="5F6B73F2" w14:textId="77777777" w:rsidR="00C10D6B" w:rsidRPr="00C10D6B" w:rsidRDefault="00C10D6B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kern w:val="0"/>
          <w:sz w:val="28"/>
          <w:szCs w:val="28"/>
        </w:rPr>
        <w:t>освітянський фронт!</w:t>
      </w:r>
    </w:p>
    <w:p w14:paraId="1DCC5F7F" w14:textId="77777777" w:rsidR="00A17526" w:rsidRDefault="00A17526" w:rsidP="00C10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C013EC" w14:textId="0E7AF317" w:rsidR="002C6B7E" w:rsidRPr="00C10D6B" w:rsidRDefault="00C10D6B" w:rsidP="00A17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10D6B">
        <w:rPr>
          <w:rFonts w:ascii="Times New Roman" w:hAnsi="Times New Roman" w:cs="Times New Roman"/>
          <w:b/>
          <w:bCs/>
          <w:kern w:val="0"/>
          <w:sz w:val="28"/>
          <w:szCs w:val="28"/>
        </w:rPr>
        <w:t>СЛАВА УКРАЇНІ! Віримо в ПЕРЕМОГУ!</w:t>
      </w:r>
    </w:p>
    <w:sectPr w:rsidR="002C6B7E" w:rsidRPr="00C10D6B" w:rsidSect="00865C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8A"/>
    <w:rsid w:val="00020439"/>
    <w:rsid w:val="001D5E4C"/>
    <w:rsid w:val="002C6B7E"/>
    <w:rsid w:val="00542F7B"/>
    <w:rsid w:val="00865C8A"/>
    <w:rsid w:val="008D2E91"/>
    <w:rsid w:val="00A17526"/>
    <w:rsid w:val="00C10D6B"/>
    <w:rsid w:val="00C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E004"/>
  <w15:chartTrackingRefBased/>
  <w15:docId w15:val="{5A2F849E-4AA5-4A2B-AF47-6ADE662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gba4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15298</Words>
  <Characters>8721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2</cp:revision>
  <dcterms:created xsi:type="dcterms:W3CDTF">2025-06-24T14:36:00Z</dcterms:created>
  <dcterms:modified xsi:type="dcterms:W3CDTF">2025-06-26T16:16:00Z</dcterms:modified>
</cp:coreProperties>
</file>