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00" w:rsidRDefault="003B2400" w:rsidP="003B24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2400" w:rsidRDefault="003B24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514"/>
        <w:gridCol w:w="3821"/>
      </w:tblGrid>
      <w:tr w:rsidR="003B2400" w:rsidRPr="003B2400" w:rsidTr="004C0292">
        <w:tc>
          <w:tcPr>
            <w:tcW w:w="2213" w:type="pct"/>
          </w:tcPr>
          <w:p w:rsidR="003B2400" w:rsidRPr="003B2400" w:rsidRDefault="003B2400" w:rsidP="003B2400">
            <w:pPr>
              <w:spacing w:after="200" w:line="480" w:lineRule="auto"/>
              <w:rPr>
                <w:rFonts w:eastAsiaTheme="minorEastAsia"/>
                <w:bCs/>
                <w:sz w:val="24"/>
                <w:szCs w:val="24"/>
                <w:lang w:val="uk-UA"/>
              </w:rPr>
            </w:pPr>
            <w:r w:rsidRPr="003B2400">
              <w:rPr>
                <w:rFonts w:eastAsiaTheme="minorEastAsia"/>
                <w:bCs/>
                <w:sz w:val="24"/>
                <w:szCs w:val="24"/>
                <w:lang w:val="uk-UA"/>
              </w:rPr>
              <w:t>СХВАЛЕНО</w:t>
            </w:r>
          </w:p>
          <w:p w:rsidR="003B2400" w:rsidRPr="003B2400" w:rsidRDefault="003B2400" w:rsidP="003B2400">
            <w:pPr>
              <w:tabs>
                <w:tab w:val="left" w:pos="2552"/>
              </w:tabs>
              <w:spacing w:after="200"/>
              <w:rPr>
                <w:rFonts w:eastAsiaTheme="minorEastAsia"/>
                <w:sz w:val="24"/>
                <w:szCs w:val="24"/>
                <w:lang w:val="uk-UA"/>
              </w:rPr>
            </w:pPr>
          </w:p>
          <w:p w:rsidR="003B2400" w:rsidRPr="003B2400" w:rsidRDefault="003B2400" w:rsidP="003B2400">
            <w:pPr>
              <w:spacing w:after="200"/>
              <w:rPr>
                <w:rFonts w:eastAsiaTheme="minorEastAsia"/>
                <w:sz w:val="24"/>
                <w:szCs w:val="24"/>
                <w:lang w:val="uk-UA"/>
              </w:rPr>
            </w:pPr>
            <w:r w:rsidRPr="003B2400">
              <w:rPr>
                <w:rFonts w:eastAsiaTheme="minorEastAsia"/>
                <w:sz w:val="24"/>
                <w:szCs w:val="24"/>
                <w:lang w:val="uk-UA"/>
              </w:rPr>
              <w:t>Педагогічною  радою</w:t>
            </w:r>
          </w:p>
          <w:p w:rsidR="003B2400" w:rsidRPr="003B2400" w:rsidRDefault="003B2400" w:rsidP="003B2400">
            <w:pPr>
              <w:spacing w:after="200"/>
              <w:rPr>
                <w:rFonts w:eastAsiaTheme="minorEastAsia"/>
                <w:bCs/>
                <w:sz w:val="24"/>
                <w:szCs w:val="24"/>
                <w:lang w:val="uk-UA"/>
              </w:rPr>
            </w:pPr>
            <w:r w:rsidRPr="003B2400">
              <w:rPr>
                <w:rFonts w:eastAsiaTheme="minorEastAsia"/>
                <w:bCs/>
                <w:sz w:val="24"/>
                <w:szCs w:val="24"/>
                <w:lang w:val="uk-UA"/>
              </w:rPr>
              <w:t>Волинківської ЗОШ І-ІІІ ступенів Сосницької селищної ради Чернігівської області</w:t>
            </w:r>
          </w:p>
          <w:p w:rsidR="003B2400" w:rsidRPr="003B2400" w:rsidRDefault="003B2400" w:rsidP="003B2400">
            <w:pPr>
              <w:spacing w:after="200"/>
              <w:rPr>
                <w:rFonts w:eastAsiaTheme="minorEastAsia"/>
                <w:bCs/>
                <w:sz w:val="24"/>
                <w:szCs w:val="24"/>
                <w:lang w:val="uk-UA"/>
              </w:rPr>
            </w:pPr>
          </w:p>
          <w:p w:rsidR="003B2400" w:rsidRPr="003B2400" w:rsidRDefault="003B2400" w:rsidP="003B2400">
            <w:pPr>
              <w:spacing w:after="200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3B2400">
              <w:rPr>
                <w:rFonts w:eastAsiaTheme="minorEastAsia"/>
                <w:sz w:val="24"/>
                <w:szCs w:val="24"/>
              </w:rPr>
              <w:t>___________  № ____</w:t>
            </w:r>
            <w:r w:rsidRPr="003B2400">
              <w:rPr>
                <w:rFonts w:eastAsiaTheme="minorEastAsia"/>
                <w:sz w:val="24"/>
                <w:szCs w:val="24"/>
                <w:vertAlign w:val="superscript"/>
              </w:rPr>
              <w:t xml:space="preserve"> </w:t>
            </w:r>
          </w:p>
          <w:p w:rsidR="003B2400" w:rsidRPr="003B2400" w:rsidRDefault="003B2400" w:rsidP="003B2400">
            <w:pPr>
              <w:spacing w:after="200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3B2400">
              <w:rPr>
                <w:rFonts w:eastAsiaTheme="minorEastAsia"/>
                <w:sz w:val="24"/>
                <w:szCs w:val="24"/>
                <w:vertAlign w:val="superscript"/>
              </w:rPr>
              <w:t xml:space="preserve">          (дата)</w:t>
            </w:r>
          </w:p>
          <w:p w:rsidR="003B2400" w:rsidRPr="003B2400" w:rsidRDefault="003B2400" w:rsidP="003B2400">
            <w:pPr>
              <w:tabs>
                <w:tab w:val="left" w:pos="2552"/>
              </w:tabs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91" w:type="pct"/>
          </w:tcPr>
          <w:p w:rsidR="003B2400" w:rsidRPr="003B2400" w:rsidRDefault="003B2400" w:rsidP="003B2400">
            <w:pPr>
              <w:spacing w:after="200"/>
              <w:ind w:left="-25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6" w:type="pct"/>
          </w:tcPr>
          <w:p w:rsidR="003B2400" w:rsidRPr="003B2400" w:rsidRDefault="003B2400" w:rsidP="003B2400">
            <w:pPr>
              <w:spacing w:after="200" w:line="480" w:lineRule="auto"/>
              <w:ind w:left="-108"/>
              <w:rPr>
                <w:rFonts w:eastAsiaTheme="minorEastAsia"/>
                <w:sz w:val="24"/>
                <w:szCs w:val="24"/>
              </w:rPr>
            </w:pPr>
            <w:r w:rsidRPr="003B2400">
              <w:rPr>
                <w:rFonts w:eastAsiaTheme="minorEastAsia"/>
                <w:sz w:val="24"/>
                <w:szCs w:val="24"/>
              </w:rPr>
              <w:t>ЗАТВЕРДЖЕНО</w:t>
            </w:r>
          </w:p>
          <w:p w:rsidR="003B2400" w:rsidRPr="003B2400" w:rsidRDefault="003B2400" w:rsidP="003B2400">
            <w:pPr>
              <w:spacing w:after="200"/>
              <w:ind w:left="-108"/>
              <w:rPr>
                <w:rFonts w:eastAsiaTheme="minorEastAsia"/>
                <w:sz w:val="24"/>
                <w:szCs w:val="24"/>
              </w:rPr>
            </w:pPr>
          </w:p>
          <w:p w:rsidR="003B2400" w:rsidRPr="003B2400" w:rsidRDefault="003B2400" w:rsidP="003B240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3B2400">
              <w:rPr>
                <w:rFonts w:eastAsiaTheme="minorEastAsia"/>
                <w:sz w:val="24"/>
                <w:szCs w:val="24"/>
              </w:rPr>
              <w:t xml:space="preserve"> Директор</w:t>
            </w:r>
          </w:p>
          <w:p w:rsidR="003B2400" w:rsidRPr="003B2400" w:rsidRDefault="003B2400" w:rsidP="003B2400">
            <w:pPr>
              <w:spacing w:after="200"/>
              <w:ind w:left="-108"/>
              <w:rPr>
                <w:rFonts w:eastAsiaTheme="minorEastAsia"/>
                <w:sz w:val="24"/>
                <w:szCs w:val="24"/>
              </w:rPr>
            </w:pPr>
            <w:r w:rsidRPr="003B2400">
              <w:rPr>
                <w:rFonts w:eastAsiaTheme="minorEastAsia"/>
                <w:sz w:val="24"/>
                <w:szCs w:val="24"/>
              </w:rPr>
              <w:t xml:space="preserve"> Волинківської ЗОШ І-ІІІ </w:t>
            </w:r>
            <w:proofErr w:type="spellStart"/>
            <w:r w:rsidRPr="003B2400">
              <w:rPr>
                <w:rFonts w:eastAsiaTheme="minorEastAsia"/>
                <w:sz w:val="24"/>
                <w:szCs w:val="24"/>
              </w:rPr>
              <w:t>ступенів</w:t>
            </w:r>
            <w:proofErr w:type="spellEnd"/>
            <w:r w:rsidRPr="003B2400">
              <w:rPr>
                <w:rFonts w:eastAsiaTheme="minorEastAsia"/>
                <w:sz w:val="24"/>
                <w:szCs w:val="24"/>
              </w:rPr>
              <w:t xml:space="preserve"> Сосницької </w:t>
            </w:r>
            <w:proofErr w:type="spellStart"/>
            <w:r w:rsidRPr="003B2400">
              <w:rPr>
                <w:rFonts w:eastAsiaTheme="minorEastAsia"/>
                <w:sz w:val="24"/>
                <w:szCs w:val="24"/>
              </w:rPr>
              <w:t>селищної</w:t>
            </w:r>
            <w:proofErr w:type="spellEnd"/>
            <w:r w:rsidRPr="003B2400">
              <w:rPr>
                <w:rFonts w:eastAsiaTheme="minorEastAsia"/>
                <w:sz w:val="24"/>
                <w:szCs w:val="24"/>
              </w:rPr>
              <w:t xml:space="preserve"> ради </w:t>
            </w:r>
            <w:proofErr w:type="spellStart"/>
            <w:r w:rsidRPr="003B2400">
              <w:rPr>
                <w:rFonts w:eastAsiaTheme="minorEastAsia"/>
                <w:sz w:val="24"/>
                <w:szCs w:val="24"/>
              </w:rPr>
              <w:t>Чернігівської</w:t>
            </w:r>
            <w:proofErr w:type="spellEnd"/>
            <w:r w:rsidRPr="003B240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3B2400">
              <w:rPr>
                <w:rFonts w:eastAsiaTheme="minorEastAsia"/>
                <w:sz w:val="24"/>
                <w:szCs w:val="24"/>
              </w:rPr>
              <w:t>області</w:t>
            </w:r>
            <w:proofErr w:type="spellEnd"/>
          </w:p>
          <w:p w:rsidR="003B2400" w:rsidRPr="003B2400" w:rsidRDefault="003B2400" w:rsidP="003B2400">
            <w:pPr>
              <w:spacing w:after="200"/>
              <w:ind w:left="-108"/>
              <w:rPr>
                <w:rFonts w:eastAsiaTheme="minorEastAsia"/>
                <w:sz w:val="24"/>
                <w:szCs w:val="24"/>
              </w:rPr>
            </w:pPr>
            <w:proofErr w:type="spellStart"/>
            <w:r w:rsidRPr="003B2400">
              <w:rPr>
                <w:rFonts w:eastAsiaTheme="minorEastAsia"/>
                <w:sz w:val="24"/>
                <w:szCs w:val="24"/>
              </w:rPr>
              <w:t>Гладиш</w:t>
            </w:r>
            <w:proofErr w:type="spellEnd"/>
            <w:r w:rsidRPr="003B2400">
              <w:rPr>
                <w:rFonts w:eastAsiaTheme="minorEastAsia"/>
                <w:sz w:val="24"/>
                <w:szCs w:val="24"/>
              </w:rPr>
              <w:t xml:space="preserve"> Т.М.</w:t>
            </w:r>
          </w:p>
          <w:p w:rsidR="003B2400" w:rsidRPr="003B2400" w:rsidRDefault="003B2400" w:rsidP="003B2400">
            <w:pPr>
              <w:spacing w:after="200"/>
              <w:ind w:left="-108"/>
              <w:rPr>
                <w:rFonts w:eastAsiaTheme="minorEastAsia"/>
                <w:sz w:val="24"/>
                <w:szCs w:val="24"/>
              </w:rPr>
            </w:pPr>
          </w:p>
          <w:p w:rsidR="003B2400" w:rsidRPr="003B2400" w:rsidRDefault="003B2400" w:rsidP="003B2400">
            <w:pPr>
              <w:spacing w:after="200"/>
              <w:ind w:left="-108"/>
              <w:rPr>
                <w:rFonts w:eastAsiaTheme="minorEastAsia"/>
                <w:sz w:val="24"/>
                <w:szCs w:val="24"/>
              </w:rPr>
            </w:pPr>
            <w:r w:rsidRPr="003B2400">
              <w:rPr>
                <w:rFonts w:eastAsiaTheme="minorEastAsia"/>
                <w:sz w:val="24"/>
                <w:szCs w:val="24"/>
              </w:rPr>
              <w:t>_______________ № _____</w:t>
            </w:r>
          </w:p>
          <w:p w:rsidR="003B2400" w:rsidRPr="003B2400" w:rsidRDefault="003B2400" w:rsidP="003B2400">
            <w:pPr>
              <w:spacing w:after="200"/>
              <w:ind w:left="-108"/>
              <w:rPr>
                <w:rFonts w:eastAsiaTheme="minorEastAsia"/>
                <w:sz w:val="24"/>
                <w:szCs w:val="24"/>
              </w:rPr>
            </w:pPr>
            <w:r w:rsidRPr="003B2400">
              <w:rPr>
                <w:rFonts w:eastAsiaTheme="minorEastAsia"/>
                <w:sz w:val="24"/>
                <w:szCs w:val="24"/>
              </w:rPr>
              <w:t xml:space="preserve">           </w:t>
            </w:r>
            <w:r w:rsidRPr="003B2400">
              <w:rPr>
                <w:rFonts w:eastAsiaTheme="minorEastAsia"/>
                <w:sz w:val="24"/>
                <w:szCs w:val="24"/>
                <w:vertAlign w:val="superscript"/>
              </w:rPr>
              <w:t>(дата)</w:t>
            </w:r>
          </w:p>
          <w:p w:rsidR="003B2400" w:rsidRPr="003B2400" w:rsidRDefault="003B2400" w:rsidP="003B2400">
            <w:pPr>
              <w:spacing w:after="200"/>
              <w:ind w:left="-108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B2400" w:rsidRPr="003B2400" w:rsidRDefault="003B2400" w:rsidP="003B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5160"/>
      </w:tblGrid>
      <w:tr w:rsidR="003B2400" w:rsidRPr="003B2400" w:rsidTr="004C0292">
        <w:tc>
          <w:tcPr>
            <w:tcW w:w="4503" w:type="dxa"/>
          </w:tcPr>
          <w:p w:rsidR="003B2400" w:rsidRPr="003B2400" w:rsidRDefault="003B2400" w:rsidP="003B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B2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ПОЛОЖЕННЯ</w:t>
            </w:r>
          </w:p>
          <w:p w:rsidR="003B2400" w:rsidRPr="003B2400" w:rsidRDefault="003B2400" w:rsidP="003B24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r w:rsidRPr="003B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внутрішній</w:t>
            </w:r>
            <w:proofErr w:type="spellEnd"/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моніторинг</w:t>
            </w:r>
            <w:proofErr w:type="spellEnd"/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якості</w:t>
            </w:r>
            <w:proofErr w:type="spellEnd"/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освітнього</w:t>
            </w:r>
            <w:proofErr w:type="spellEnd"/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2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</w:t>
            </w:r>
            <w:proofErr w:type="spellEnd"/>
          </w:p>
          <w:p w:rsidR="003B2400" w:rsidRPr="003B2400" w:rsidRDefault="003B2400" w:rsidP="003B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Волинківської </w:t>
            </w:r>
            <w:r w:rsidRPr="003B24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  Сосницької  селищної   ради Чернігівської області</w:t>
            </w:r>
          </w:p>
          <w:p w:rsidR="003B2400" w:rsidRPr="003B2400" w:rsidRDefault="003B2400" w:rsidP="003B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B2400" w:rsidRPr="003B2400" w:rsidRDefault="003B2400" w:rsidP="003B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   № ______</w:t>
            </w:r>
          </w:p>
          <w:p w:rsidR="003B2400" w:rsidRPr="003B2400" w:rsidRDefault="003B2400" w:rsidP="003B24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B24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ab/>
              <w:t>(дата)</w:t>
            </w:r>
          </w:p>
          <w:p w:rsidR="003B2400" w:rsidRPr="003B2400" w:rsidRDefault="003B2400" w:rsidP="003B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51" w:type="dxa"/>
          </w:tcPr>
          <w:p w:rsidR="003B2400" w:rsidRPr="003B2400" w:rsidRDefault="003B2400" w:rsidP="003B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B2400" w:rsidRPr="003B2400" w:rsidRDefault="003B2400" w:rsidP="003B24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3B2400" w:rsidRPr="003B2400" w:rsidRDefault="003B2400" w:rsidP="003B24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3B240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Волинківська   </w:t>
      </w:r>
      <w:r w:rsidRPr="003B2400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ЗОШ І-ІІІ ст.</w:t>
      </w:r>
    </w:p>
    <w:p w:rsidR="003B2400" w:rsidRDefault="003B24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Pr="003B2400" w:rsidRDefault="00FB3DD8" w:rsidP="003B2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2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положення.</w:t>
      </w:r>
    </w:p>
    <w:p w:rsidR="00014636" w:rsidRDefault="000146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Дане Положення регламентує порядок, процедуру і форми проведення контролю за якістю освітнього  процесу на рівні школи у вигляді моніторингових досліджень.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Нормативною базою моніторингу якості освітнього процесу в закладі є: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 України «Про освіту» від 05.09.2017 р. № 2145-VIII;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 України «Про повну загальну середню освіту» від 01.08.2020 р. №463-ІХ</w:t>
      </w:r>
    </w:p>
    <w:p w:rsidR="00014636" w:rsidRDefault="00FB3D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Наказ Міністерства освіти і науки України від 16.01.2020 № 54 «Про затвердження порядку  проведення моніторингу якості освіти»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Статут школи;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 Провідним напрямком удосконалення системи освіти є формування системи управління якістю освіти засобами моніторингу, розвитку та контролю якості освіти із залученням усіх зацікавлених учасників освітнього процесу.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Дане Положення спрямоване на підвищення якості освіти, розбудову та удосконалення діяльності закладу.</w:t>
      </w:r>
    </w:p>
    <w:p w:rsidR="00014636" w:rsidRDefault="003B24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Положення </w:t>
      </w:r>
      <w:r w:rsidR="00FB3DD8">
        <w:rPr>
          <w:rFonts w:ascii="Times New Roman" w:eastAsia="Times New Roman" w:hAnsi="Times New Roman" w:cs="Times New Roman"/>
          <w:sz w:val="28"/>
          <w:szCs w:val="28"/>
        </w:rPr>
        <w:t xml:space="preserve"> затверджується на засіданні педагогічної ради.</w:t>
      </w:r>
    </w:p>
    <w:p w:rsidR="00014636" w:rsidRDefault="003B24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</w:t>
      </w:r>
      <w:r w:rsidR="00FB3DD8">
        <w:rPr>
          <w:rFonts w:ascii="Times New Roman" w:eastAsia="Times New Roman" w:hAnsi="Times New Roman" w:cs="Times New Roman"/>
          <w:sz w:val="28"/>
          <w:szCs w:val="28"/>
        </w:rPr>
        <w:t>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DD8">
        <w:rPr>
          <w:rFonts w:ascii="Times New Roman" w:eastAsia="Times New Roman" w:hAnsi="Times New Roman" w:cs="Times New Roman"/>
          <w:sz w:val="28"/>
          <w:szCs w:val="28"/>
        </w:rPr>
        <w:t xml:space="preserve"> моніторинг передбачає збирання первинних даних, аналіз та оцінку якості освіти, зберігання інформації,  розробку рекомендацій щодо </w:t>
      </w:r>
      <w:proofErr w:type="spellStart"/>
      <w:r w:rsidR="00FB3DD8">
        <w:rPr>
          <w:rFonts w:ascii="Times New Roman" w:eastAsia="Times New Roman" w:hAnsi="Times New Roman" w:cs="Times New Roman"/>
          <w:sz w:val="28"/>
          <w:szCs w:val="28"/>
        </w:rPr>
        <w:t>корекційної</w:t>
      </w:r>
      <w:proofErr w:type="spellEnd"/>
      <w:r w:rsidR="00FB3DD8">
        <w:rPr>
          <w:rFonts w:ascii="Times New Roman" w:eastAsia="Times New Roman" w:hAnsi="Times New Roman" w:cs="Times New Roman"/>
          <w:sz w:val="28"/>
          <w:szCs w:val="28"/>
        </w:rPr>
        <w:t xml:space="preserve"> роботи.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Моніторингові дослідження проводяться динамічними робочими групами, які створюватимуться під певний вид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Дане Положення поширюється на всіх учасників освітнього процесу.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У цьому Положенні використовуються такі терміни: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Моніторинг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це спеціально організований, постійний, цільовий контроль і діагностика стану освіти на базі систематизації існуючих джерел інформації, а також спеціально організованих досліджень і вимірювань з метою зіставлення реального стану з очікуваними результатами, відстеження ходу будь-яких процесів за чітко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визначеним показником.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Моніторинг в освіті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це система збирання, обробки, зберігання і розповсюдження інформації про освітню систему або окремі її компоненти, яка орієнтована на інформаційне забезпечення управління, що дозволяє робити висновки про стан об'єкта у будь-який момент часу і дає прогноз її розвитку.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Призначення моніторингу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забезпечити всіх учасників освітнього процесу зворотним зв'язком, що дозволяє вносити послідовні зміни в хід реалізації освітньої програми з метою підвищення якості її результатів.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Якість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інтегральна характеристика системи освіти, яка відображає ступінь відповідності досягнутих реальних освітніх результатів та умов освітнього процесу нормативним вимогам, соціальним і особистісним очікуванням.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моніторингу: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відслідковування функціонування освітнього процесу, виявлення динаміки його змін, для ефективного забезпечення розвитку закладу освіти.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Завдання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Здійснення систематичного контролю за освітнім процесом.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Відстеження динаміки освітніх послуг.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Накопичення даних, необхідних для періодичного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якості освітніх послуг закладу.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Розробка рекомендацій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Виявлення реального рівня кваліфікації педагогічних кадрів, їх підготовленості до вирішення інноваційних освітніх завдань.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Аналітичне узагальнення результатів діяльності системи закладу загальної середньої освіти.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Своєчасне коригування стратегії розвитку школи, прогнозування тенденцій розвитку системи навчання в закладі.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Предмет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моніторингу є якість освітнього процесу в школі.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Об’єкти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Об'єктом моніторингу є система організації освітнього процесу в школі, а саме: 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освітнє середовище: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ресурсне забезпечення (фінансове, матеріально-технічне, санітарно-гігієнічне);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навчально-методичне забезпечення (навчальні програми, підручники, посібники та інша навчальна література);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кадрове забезпечення;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інформаційне забезпечення;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академічна доброчесність;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освітній процес: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планування освітнього процесу;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зміст освітньої діяльності;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впровадження освітніх інновацій;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розвиток професійної компетентності педагогів;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соціально-психологічний супровід освітнього процесу;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участь батьків, громадськості в освітньому процесі;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результати освітнього процесу: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навченість (навчальні досягнення) учнів різних вікових груп із предметів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інваріантної частини навчального плану;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особисті здобутки учнів у позаурочній діяльності (результати участі школярів в учнівських олімпіадах з базових дисциплін, конкурсах, змаганнях тощо);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аналіз результатів ДПА;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самоаналіз результатів ЗНО;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результати підвищення кваліфікації педагогічних працівників (кількість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педагогічних працівників різних категорій, володіння вчителями інноваційними технологіями та прийомами педагогічної роботи тощо);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здоров'язберігаючий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аспект, безпека життєдіяльності, охорона праці.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Суб’єкти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Суб’єктами моніторингу виступають:</w:t>
      </w:r>
    </w:p>
    <w:p w:rsidR="00014636" w:rsidRDefault="00FB3DD8">
      <w:pPr>
        <w:pBdr>
          <w:top w:val="nil"/>
          <w:left w:val="nil"/>
          <w:bottom w:val="nil"/>
          <w:right w:val="nil"/>
          <w:between w:val="nil"/>
        </w:pBd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адміністрація закладу;</w:t>
      </w:r>
    </w:p>
    <w:p w:rsidR="00014636" w:rsidRDefault="00FB3DD8">
      <w:pPr>
        <w:pBdr>
          <w:top w:val="nil"/>
          <w:left w:val="nil"/>
          <w:bottom w:val="nil"/>
          <w:right w:val="nil"/>
          <w:between w:val="nil"/>
        </w:pBd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педагогічна та методична ради закладу; </w:t>
      </w:r>
    </w:p>
    <w:p w:rsidR="00014636" w:rsidRDefault="00FB3DD8">
      <w:pPr>
        <w:pBdr>
          <w:top w:val="nil"/>
          <w:left w:val="nil"/>
          <w:bottom w:val="nil"/>
          <w:right w:val="nil"/>
          <w:between w:val="nil"/>
        </w:pBdr>
        <w:spacing w:after="0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моніторингові групи (створюються для кожного окремого виду моніторингу з учасників освітнього процесу та інших працівників школи);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засновник закладу освіти.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Форми та методи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Основними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моніторингу є: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власної діяльності педагогами, учнями, адміністрацією;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внутрішня оцінка діяльності адміністрацією, моніторинговими групами: </w:t>
      </w:r>
    </w:p>
    <w:p w:rsidR="00014636" w:rsidRDefault="00FB3DD8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безпосереднього одержання інформації від учасників дослідження (за допомогою спостереження, інтерв’ювання тощо);</w:t>
      </w:r>
    </w:p>
    <w:p w:rsidR="00014636" w:rsidRDefault="00FB3DD8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опосередкованого одержання інформації від учасників дослідження (у письмовій та/або електронній формі, із залученням експертів тощо);</w:t>
      </w:r>
    </w:p>
    <w:p w:rsidR="00014636" w:rsidRDefault="00FB3DD8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одержання інформації без залучення учасників дослідження (за допомогою вивчення документації, статистичної або оперативної інформації тощо).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зовнішнє оцінювання засновником.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 моніторингу: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опитування (анкетування, інтерв’ювання, бесіда);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тестування;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спостереження за освітнім процесом та освітньою діяльністю у закладі освіти;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фокус-група;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аналіз документації закладу освіти;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аналіз статистичних даних про стан системи освіти за встановленими формами звітності;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 соціометричного вибору.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Критерії моніторингу: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об’єктивність (створення рівних умов для всіх учасників освітнього процесу);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систематичність (згідно алгоритму дій, етапів та в певній послідовності);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(відповідність завдань змісту досліджуваного матеріалу, чіткість оцінювання, шляхи перевірки результатів);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надійність (в разі необхідності повторний контроль іншими суб’єктами);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гуманізм (в умовах довіри, поваги до особистості);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результативність (має тільки стимулюючий характер для змін певної діяльності)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Основні напрямки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Моніторинг здійснюється за різними напрямками залежно від його цілей, рівня здійснення й обстежуваного об'єкта.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основних напрямків моніторингу належать: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дотримання законодавства у сфері освіти;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стан освітнього середовища; 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рівень навчальних досягнень здобувачів освіти;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система оцінювання навчальних досягнень здобувачів освіти; 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професійна діяльність педагогічних працівників; 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організація управлінської діяльності.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Моніторинг якості системи освіти, організований згідно з обраними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напрямками, використовує різні види вимірювань: педагогічні, дидактичні, соціологічні, психологічні, медичні, санітарно-гігієнічні, демографічні, статистичні та ін.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Функціональні обов'язки учасників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Адміністрація школи, </w:t>
      </w:r>
      <w:r w:rsidR="00B926A2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педагогічна рада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розробляє і затверджує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внутрішньошкільну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моніторингу якості освіти;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установлює і затверджує порядок, періодичність проведення моніторингових досліджень;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визначає шляхи подальшого розвитку закладу.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Моніторингова група: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проводить моніторингові дослідження;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аналізує результати моніторингу;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 облік результатів моніторингу;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розробляє рекомендації з усунення виявлених недоліків.</w:t>
      </w:r>
    </w:p>
    <w:p w:rsidR="00014636" w:rsidRDefault="000146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0146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Процедура підготовки та проведення моніторингу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 Моніторинг проводиться у такі етапи: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планування та підготовка моніторингу (формулювання проблеми, що досліджуватиметься; визначення мети та завдань моніторингу; розрахунок і формування вибірки, оцінка її репрезентативності; визначення критеріїв і показників оцінювання результатів дослідження тощо);</w:t>
      </w:r>
    </w:p>
    <w:p w:rsidR="00014636" w:rsidRDefault="00FB3D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розробка Програми;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проведення дослідження;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збір та оброблення результатів моніторингу;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аналіз та інтерпретація (узагальнення та пояснення результатів, визначення закономірностей, формулювання висновків тощо) результатів моніторингу;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оприлюднення результатів моніторингу (інформування про результати моніторингу).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11.2.  Складання Програми моніторингу: 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Програма розробляється та затверджується суб’єктом моніторингу. Якщо зовнішній моніторинг ініціював інший суб’єкт, Програма погоджується з ініціатором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Програма оприлюднюється у будь-який спосіб, визначений суб’єктом моніторингу та узгоджений з ініціатором моніторингу (за його наявності).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Програмі визначаються мета і завдання, суб’єкти, об’єкт(и), форми та методи, індикатори, умови (у тому числі місце проведення), процедури проведення відповідного моніторингу, порядок визначення результатів моніторингу, строки та форми узагальнення результатів моніторингу, а також оприлюднення результатів моніторингу (інформування про них).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 Програмі обов’язково зазначається вид моніторингу відповідно. Суб’єкт моніторингу також може зазначити у Програмі про належність моніторингу,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що проводитиметься, до інших видів моніторингових досліджень, визначених за певними науково обґрунтованими ознаками.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 Програми додається графік проведення моніторингу.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11.3. Моніторинг проводиться в терміни, визначені у Програмі.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визначенні термінів проведення моніторингу суб’єкт моніторингу має враховувати можливі ризики. 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Термін проведення зовнішнього моніторингу має бути узгоджений суб’єктом моніторингу із закладом освіти (учасником моніторингу) і визначений у графіку проведення моніторингу.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11.4. Моніторинг проводиться державною мовою, крім випадків, коли для досягнення цілей моніторингу доцільним є його проведення англійською мовою, іншими офіційними мовами Європейського Союзу, мовою корінного народу або національної меншини України.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моніторингу іншою мовою, крім державної, має бути обґрунтовано в Програмі.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  Місцем проведення зовнішнього моніторингу може бути: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заклад освіти, де навчаються здобувачі освіти, працюють педагогічні працівники;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заклад освіти, який суб’єктом моніторингу визначено базовим для проведення моніторингу;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установа чи організація, приміщення яких використовуються для проведення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проведення зовнішнього моніторингу із застосуванням комп’ютерної техніки місце його проведення визначається за місцем знаходження відповідної техніки.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Зовнішній моніторинг, учасниками якого є особи віком до 14 років, проводиться в закладі освіти, де вони здобувають освіту.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Відповідальність щодо здійснення внутрішнього моніторингу.</w:t>
      </w:r>
    </w:p>
    <w:p w:rsidR="00014636" w:rsidRDefault="00FB3D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 Відповідальність за організацію роботи щодо здійснення внутрішнього моніторингу покладається на   спеціально створену  комісію  (методичну раду школи).</w:t>
      </w:r>
    </w:p>
    <w:p w:rsidR="00014636" w:rsidRDefault="000146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12.2. Комісія:</w:t>
      </w:r>
    </w:p>
    <w:p w:rsidR="00014636" w:rsidRDefault="00FB3D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забезпечує виконання покладених на неї завдань з питань здійснення внутрішнього моніторингу відповідно до Законів України “Про освіту”, “Про загальну середню освіту“, нормативно-правових актів щодо організації навчально-виховного процесу, проводить внутрішній моніторинг, координує і контролює діяльність щодо забезпечення об’єктивності,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надійності, систематичності;</w:t>
      </w:r>
    </w:p>
    <w:p w:rsidR="00014636" w:rsidRDefault="00FB3D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розробляє систему здійснення внутрішнього моніторингу, яка безпосередньо підпорядковується педагогічній раді;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забезпечує функціонування системи внутрішнього моніторингу в закладі;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веде облік моніторингових досліджень.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Результати моніторингу: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13.1.Результати моніторингу зазначаються у звіті, який готує суб’єкт моніторингу (відповідно до Програми).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Звіт може містити таблиці, діаграми, графіки та інші форми узагальнення інформації. 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Звіт ініціатор моніторингу оприлюднює на своєму офіційному сайті.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13.2. Звіт за результатами зовнішнього оприлюднюється відповідно до діючого законодавства.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Підсумки моніторингу.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14.1. Підсумки моніторингу підводяться відповідно до розробленої Програми.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14.2. Підсумки моніторингу можуть бути узагальнені у схемах, діаграмах, таблицях, підсумкових документах тощо.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14.3. Підсумки моніторингу висвітлюються в аналітично-інформаційних матеріалах та оприлюднюються.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14.3. Дані моніторингу можуть використовуватись для обговорення на засіданнях предметних спільнот, нарадах при директорові, засіданнях методичної ради школи, педрадах.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14.4. За результатами моніторингу розробляються рекомендації, приймаються управлінські рішення щодо планування та корекції роботи.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15. Контроль за проведенням моніторингу здійснює адміністрація школи.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15.1. Періодичність проведення моніторингових досліджень визначається адміністрацією закладу.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15.2.  Особи, що здійснюють моніторинг, несуть персональну відповідальність за достовірність і об'єктивність наданої інформації.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15.3.  Особи, які організовують моніторинг, несуть персональну відповідальність за обробку даних моніторингу, їх аналіз та використання, поширення результатів.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15.4.  З урахуванням змін, що відбуваються в освіті, можливий перегляд системи показників моніторингу та вдосконалення методів і напрямків досліджень.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15.5. За результатами моніторингу готуються аналітичні матеріали.</w:t>
      </w: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Зазначені матеріали включають аналітичну інформацію та пропозиції з питань, вирішення яких знаходиться в компетенції адміністрації закладу, педагогічної ради або засновника.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15.6. Моніторинг передбачає широке використання сучасних інформаційних технологій на всіх етапах: збирання, обробка, зберігання, використання інформації. Зберігання та оперативне використання інформації здійснюється за допомогою електронного зв'язку й регулярного поповнення електронних баз даних.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636" w:rsidRDefault="00FB3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 Дане Положення може підлягати доповненню або змінам за рішенням</w:t>
      </w:r>
    </w:p>
    <w:p w:rsidR="00014636" w:rsidRDefault="00B926A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FB3DD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дагогічної ради  Волинківської </w:t>
      </w:r>
      <w:r w:rsidR="00FB3DD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загальноо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світньої школи І-ІІІ ступенів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6A2" w:rsidRPr="00B926A2" w:rsidRDefault="00B926A2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926A2" w:rsidRPr="00B926A2" w:rsidRDefault="00B926A2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926A2" w:rsidRPr="00B926A2" w:rsidRDefault="00B926A2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14636" w:rsidRDefault="00B926A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A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36" w:rsidRDefault="000146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1463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2663"/>
    <w:multiLevelType w:val="multilevel"/>
    <w:tmpl w:val="C074B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4636"/>
    <w:rsid w:val="00014636"/>
    <w:rsid w:val="003B2400"/>
    <w:rsid w:val="00B926A2"/>
    <w:rsid w:val="00F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83FE7"/>
    <w:pPr>
      <w:ind w:left="720"/>
      <w:contextualSpacing/>
    </w:pPr>
  </w:style>
  <w:style w:type="table" w:styleId="a5">
    <w:name w:val="Table Grid"/>
    <w:basedOn w:val="a1"/>
    <w:uiPriority w:val="59"/>
    <w:rsid w:val="0025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E11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B2400"/>
    <w:pPr>
      <w:spacing w:after="0" w:line="240" w:lineRule="auto"/>
    </w:pPr>
    <w:rPr>
      <w:rFonts w:asciiTheme="minorHAnsi" w:eastAsiaTheme="minorEastAsia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3B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83FE7"/>
    <w:pPr>
      <w:ind w:left="720"/>
      <w:contextualSpacing/>
    </w:pPr>
  </w:style>
  <w:style w:type="table" w:styleId="a5">
    <w:name w:val="Table Grid"/>
    <w:basedOn w:val="a1"/>
    <w:uiPriority w:val="59"/>
    <w:rsid w:val="0025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E11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B2400"/>
    <w:pPr>
      <w:spacing w:after="0" w:line="240" w:lineRule="auto"/>
    </w:pPr>
    <w:rPr>
      <w:rFonts w:asciiTheme="minorHAnsi" w:eastAsiaTheme="minorEastAsia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3B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+IYtmtQFqKrEfcGpBIVcxtq6A==">AMUW2mXvXPTG0OsFmJix2Z4f+l/uy+gNGn7XDW4gGN+yuEw+u+rnr6TTg9088IYrzv1nL8zlPGffUEWToq4Vr5M92/wHIBNOrxI25U6/TythXHTmQEGSLBW69GJP9QY4sfhPJz05PT/s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IRA</cp:lastModifiedBy>
  <cp:revision>3</cp:revision>
  <dcterms:created xsi:type="dcterms:W3CDTF">2021-03-25T11:07:00Z</dcterms:created>
  <dcterms:modified xsi:type="dcterms:W3CDTF">2022-01-12T09:59:00Z</dcterms:modified>
</cp:coreProperties>
</file>