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FF" w:rsidRPr="005F6006" w:rsidRDefault="00F120FF" w:rsidP="00F120FF">
      <w:pPr>
        <w:widowControl/>
        <w:jc w:val="center"/>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val="uk-UA" w:bidi="ar-SA"/>
        </w:rPr>
        <w:t>Положення про внутрішню систему забезпечення якості освіти</w:t>
      </w:r>
    </w:p>
    <w:p w:rsidR="00F120FF" w:rsidRPr="005F6006" w:rsidRDefault="00F120FF" w:rsidP="00F120FF">
      <w:pPr>
        <w:widowControl/>
        <w:jc w:val="center"/>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val="uk-UA" w:bidi="ar-SA"/>
        </w:rPr>
        <w:t>У</w:t>
      </w:r>
      <w:r>
        <w:rPr>
          <w:rFonts w:ascii="Times New Roman" w:eastAsia="Calibri" w:hAnsi="Times New Roman" w:cs="Times New Roman"/>
          <w:b/>
          <w:color w:val="auto"/>
          <w:lang w:val="uk-UA" w:bidi="ar-SA"/>
        </w:rPr>
        <w:t xml:space="preserve"> Волинківській ЗОШ І-ІІІ ступенів Сосницької селищної </w:t>
      </w:r>
    </w:p>
    <w:p w:rsidR="00F120FF" w:rsidRPr="005F6006" w:rsidRDefault="00F120FF" w:rsidP="00F120FF">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w:t>
      </w:r>
      <w:r w:rsidRPr="005F6006">
        <w:rPr>
          <w:rFonts w:ascii="Times New Roman" w:eastAsia="Calibri" w:hAnsi="Times New Roman" w:cs="Times New Roman"/>
          <w:b/>
          <w:color w:val="auto"/>
          <w:lang w:val="uk-UA" w:bidi="ar-SA"/>
        </w:rPr>
        <w:t>. Загальні положення</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1.1. Внутрішня система забезпечення якості освітньої діяльності та якості загальної середньої освіти ( далі – внутрішня система забезпечення якості) інтегрована в загальну систему </w:t>
      </w:r>
      <w:bookmarkStart w:id="0" w:name="_GoBack"/>
      <w:bookmarkEnd w:id="0"/>
      <w:r w:rsidRPr="005F6006">
        <w:rPr>
          <w:rFonts w:ascii="Times New Roman" w:eastAsia="Calibri" w:hAnsi="Times New Roman" w:cs="Times New Roman"/>
          <w:color w:val="auto"/>
          <w:lang w:val="uk-UA" w:bidi="ar-SA"/>
        </w:rPr>
        <w:t xml:space="preserve">управління якістю функціонування </w:t>
      </w:r>
      <w:r>
        <w:rPr>
          <w:rFonts w:ascii="Times New Roman" w:eastAsia="Calibri" w:hAnsi="Times New Roman" w:cs="Times New Roman"/>
          <w:color w:val="auto"/>
          <w:lang w:val="uk-UA" w:bidi="ar-SA"/>
        </w:rPr>
        <w:t xml:space="preserve">Волинківської ЗОШ І-ІІІ ступенів. </w:t>
      </w:r>
      <w:r w:rsidRPr="005F6006">
        <w:rPr>
          <w:rFonts w:ascii="Times New Roman" w:eastAsia="Calibri" w:hAnsi="Times New Roman" w:cs="Times New Roman"/>
          <w:color w:val="auto"/>
          <w:lang w:val="uk-UA" w:bidi="ar-SA"/>
        </w:rPr>
        <w:t>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 освіти.</w:t>
      </w:r>
    </w:p>
    <w:p w:rsidR="00F120FF" w:rsidRPr="001E2D09"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1.2. Положення про внутрішню систему забезпечення якості освіти у </w:t>
      </w:r>
      <w:r>
        <w:rPr>
          <w:rFonts w:ascii="Times New Roman" w:eastAsia="Calibri" w:hAnsi="Times New Roman" w:cs="Times New Roman"/>
          <w:color w:val="auto"/>
          <w:lang w:val="uk-UA" w:bidi="ar-SA"/>
        </w:rPr>
        <w:t xml:space="preserve">навчальному закладі </w:t>
      </w:r>
      <w:r w:rsidRPr="005F6006">
        <w:rPr>
          <w:rFonts w:ascii="Times New Roman" w:eastAsia="Calibri" w:hAnsi="Times New Roman" w:cs="Times New Roman"/>
          <w:color w:val="auto"/>
          <w:lang w:val="uk-UA" w:bidi="ar-SA"/>
        </w:rPr>
        <w:t xml:space="preserve"> розроблено на підставі статті 41 ч. 2 Закону України «Про освіту» від </w:t>
      </w:r>
      <w:r w:rsidRPr="001E2D09">
        <w:rPr>
          <w:rFonts w:ascii="Times New Roman" w:eastAsia="Calibri" w:hAnsi="Times New Roman" w:cs="Times New Roman"/>
          <w:color w:val="auto"/>
          <w:lang w:val="uk-UA" w:bidi="ar-SA"/>
        </w:rPr>
        <w:t>5 вересня 2017 року і передбачає здійснення таких процедур і заходів:</w:t>
      </w:r>
    </w:p>
    <w:p w:rsidR="00F120FF" w:rsidRPr="005F6006" w:rsidRDefault="00F120FF" w:rsidP="00F120FF">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Визначення принципів та процедур забезпечення якості загальної середньої освіти.</w:t>
      </w:r>
    </w:p>
    <w:p w:rsidR="00F120FF" w:rsidRPr="005F6006" w:rsidRDefault="00F120FF" w:rsidP="00F120FF">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Здійснення моніторингу та періодичного перегляду освітніх програм.</w:t>
      </w:r>
    </w:p>
    <w:p w:rsidR="00F120FF" w:rsidRPr="005F6006" w:rsidRDefault="00F120FF" w:rsidP="00F120FF">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Щорічне оцінювання здобувачів загальної середньої освіти, педагогічних працівників школи та регулярне оприлюднення результатів таких</w:t>
      </w:r>
      <w:r>
        <w:rPr>
          <w:rFonts w:ascii="Times New Roman" w:eastAsia="Calibri" w:hAnsi="Times New Roman" w:cs="Times New Roman"/>
          <w:color w:val="auto"/>
          <w:lang w:val="uk-UA" w:bidi="ar-SA"/>
        </w:rPr>
        <w:t xml:space="preserve"> оцінювань на офіційному сайті закладу</w:t>
      </w:r>
      <w:r w:rsidRPr="005F6006">
        <w:rPr>
          <w:rFonts w:ascii="Times New Roman" w:eastAsia="Calibri" w:hAnsi="Times New Roman" w:cs="Times New Roman"/>
          <w:color w:val="auto"/>
          <w:lang w:val="uk-UA" w:bidi="ar-SA"/>
        </w:rPr>
        <w:t>.</w:t>
      </w:r>
    </w:p>
    <w:p w:rsidR="00F120FF" w:rsidRPr="005F6006" w:rsidRDefault="00F120FF" w:rsidP="00F120FF">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підвищення кваліфікації педагогічних працівників.</w:t>
      </w:r>
    </w:p>
    <w:p w:rsidR="00F120FF" w:rsidRPr="005F6006" w:rsidRDefault="00F120FF" w:rsidP="00F120FF">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наявності необхідних ресурсів для організації освітнього процесу.</w:t>
      </w:r>
    </w:p>
    <w:p w:rsidR="00F120FF" w:rsidRPr="005F6006" w:rsidRDefault="00F120FF" w:rsidP="00F120FF">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наявності інформаційних систем для ефективного управління освітнім процесом.</w:t>
      </w:r>
    </w:p>
    <w:p w:rsidR="00F120FF" w:rsidRPr="005F6006" w:rsidRDefault="00F120FF" w:rsidP="00F120FF">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публічності інформації про освітні програми.</w:t>
      </w:r>
    </w:p>
    <w:p w:rsidR="00F120FF" w:rsidRPr="005F6006" w:rsidRDefault="00F120FF" w:rsidP="00F120FF">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ефективної системи та механізмів академічної доброчесності працівників школи і здобувачів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1.3. Забезпечення якості загальної середньої освіти на рівні державних стандартів є пріоритетним напрямом та метою спільної діяльності всіх учасників освітнього процесу.</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Забезпечення якості освіти є багатоплановим і включає:</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наявність необхідних ресурсів (кадрових, фінансових, матеріальних, інформаційних, наукових, навчально-методичних тощо);</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організацію освітнього процесу, яка найбільш адекватно відповідає сучасним тенденціям розвитку національної та світової економіки і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контроль освітньої діяльності у школі.</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1.4. Внутрішня система забезпечення якості освіти у школі спрямована на вдосконалення всіх напрямів діяльності закладу.</w:t>
      </w:r>
    </w:p>
    <w:p w:rsidR="00F120FF" w:rsidRPr="005F6006" w:rsidRDefault="00F120FF" w:rsidP="00F120FF">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w:t>
      </w:r>
      <w:r w:rsidRPr="005F6006">
        <w:rPr>
          <w:rFonts w:ascii="Times New Roman" w:eastAsia="Calibri" w:hAnsi="Times New Roman" w:cs="Times New Roman"/>
          <w:b/>
          <w:color w:val="auto"/>
          <w:lang w:val="uk-UA" w:bidi="ar-SA"/>
        </w:rPr>
        <w:t>. Принципи та процедури забезпечення якості освітньої діяльності.</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2.1. Внутрішня система забезпечення якості загальної середньої освіти у школі базується на таких принципах:</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урахуванні вимог та інтересів усіх учасників процесів із забезпечення якості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 </w:t>
      </w:r>
      <w:proofErr w:type="spellStart"/>
      <w:r w:rsidRPr="005F6006">
        <w:rPr>
          <w:rFonts w:ascii="Times New Roman" w:eastAsia="Calibri" w:hAnsi="Times New Roman" w:cs="Times New Roman"/>
          <w:color w:val="auto"/>
          <w:lang w:val="uk-UA" w:bidi="ar-SA"/>
        </w:rPr>
        <w:t>компетентнісному</w:t>
      </w:r>
      <w:proofErr w:type="spellEnd"/>
      <w:r w:rsidRPr="005F6006">
        <w:rPr>
          <w:rFonts w:ascii="Times New Roman" w:eastAsia="Calibri" w:hAnsi="Times New Roman" w:cs="Times New Roman"/>
          <w:color w:val="auto"/>
          <w:lang w:val="uk-UA" w:bidi="ar-SA"/>
        </w:rPr>
        <w:t xml:space="preserve"> підході до формування мети, змісту та результатів навчання;</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практичній спрямованості освітнього процесу;</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сприянні системи внутрішнього моніторингу підвищенню якості освіти в закладі;</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активній участі усіх працівників у реалізації стандартів із забезпечення якості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2.2. Внутрішня система забезпечення школою якості загальної середньої освіти повинна бути об’єктивною, відкритою, інформативною, прозорою.</w:t>
      </w:r>
    </w:p>
    <w:p w:rsidR="00F120FF" w:rsidRPr="005F6006" w:rsidRDefault="00F120FF" w:rsidP="00F120FF">
      <w:pPr>
        <w:widowControl/>
        <w:jc w:val="both"/>
        <w:rPr>
          <w:rFonts w:ascii="Times New Roman" w:eastAsia="Calibri" w:hAnsi="Times New Roman" w:cs="Times New Roman"/>
          <w:color w:val="auto"/>
          <w:lang w:val="uk-UA" w:bidi="ar-SA"/>
        </w:rPr>
      </w:pPr>
      <w:r>
        <w:rPr>
          <w:rFonts w:ascii="Times New Roman" w:eastAsia="Calibri" w:hAnsi="Times New Roman" w:cs="Times New Roman"/>
          <w:b/>
          <w:color w:val="auto"/>
          <w:lang w:val="uk-UA" w:bidi="ar-SA"/>
        </w:rPr>
        <w:t>3</w:t>
      </w:r>
      <w:r w:rsidRPr="005F6006">
        <w:rPr>
          <w:rFonts w:ascii="Times New Roman" w:eastAsia="Calibri" w:hAnsi="Times New Roman" w:cs="Times New Roman"/>
          <w:b/>
          <w:color w:val="auto"/>
          <w:lang w:val="uk-UA" w:bidi="ar-SA"/>
        </w:rPr>
        <w:t>. Механізм розробки, затвердження, моніторингу та періодичного перегляду освітніх програм.</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3.1. Освітня програма розробляється адміністрацією школи з метою надання якісних освітніх послуг, потреб учасників освітнього процесу та можливостей школи, погоджується педагогічною радою та затверджується директором закладу загальної середньої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3.2. Стандарт забезпечення якості загальної середньої освіти – це нормативний документ, який регламентує діяльність адміністрації, вчителів та учнів із забезпечення якості освіти та визначає міру їхньої відповідальності. Стандарти загальної середньої освіти для кожного освітнього рівня розробляє і затверджує Міністерство освіти і науки. Усі вимоги стандарту із забезпечення якості освіти загальні й застосовуються в усіх структурних підрозділах школи.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lastRenderedPageBreak/>
        <w:t>3.3. На підставі Типових освітніх програм школа розробляє навчальний план. Освітню програму школи та робочі навчальні плани на поточний навчальний рік.</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Навчальний план є нормативним документом, який визначає зміст навчання та регламентує організацію освітнього процесу. Навчальний план затверджує директор і погоджує з педагогічною радою.</w:t>
      </w:r>
    </w:p>
    <w:p w:rsidR="00F120FF" w:rsidRPr="00803CB8" w:rsidRDefault="00F120FF" w:rsidP="00F120FF">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4</w:t>
      </w:r>
      <w:r w:rsidRPr="005F6006">
        <w:rPr>
          <w:rFonts w:ascii="Times New Roman" w:eastAsia="Calibri" w:hAnsi="Times New Roman" w:cs="Times New Roman"/>
          <w:b/>
          <w:color w:val="auto"/>
          <w:lang w:val="uk-UA" w:bidi="ar-SA"/>
        </w:rPr>
        <w:t>. Оцінювання здобувачів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4.1. Школа регулярно контролює й оцінює показники, що пов’язані з внутрішнім забезпеченням якості загальної середньої освіти, використовуючи системи контролю, що дозволяють оцінювати якість надання послуг у сфері освіти та їх відповідність встановленим вимогам. </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r>
      <w:proofErr w:type="spellStart"/>
      <w:r w:rsidRPr="005F6006">
        <w:rPr>
          <w:rFonts w:ascii="Times New Roman" w:eastAsia="Calibri" w:hAnsi="Times New Roman" w:cs="Times New Roman"/>
          <w:color w:val="auto"/>
          <w:lang w:val="uk-UA" w:bidi="ar-SA"/>
        </w:rPr>
        <w:t>Компетентнісна</w:t>
      </w:r>
      <w:proofErr w:type="spellEnd"/>
      <w:r w:rsidRPr="005F6006">
        <w:rPr>
          <w:rFonts w:ascii="Times New Roman" w:eastAsia="Calibri" w:hAnsi="Times New Roman" w:cs="Times New Roman"/>
          <w:color w:val="auto"/>
          <w:lang w:val="uk-UA" w:bidi="ar-SA"/>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У контексті цього змінюються і підходи до оцінювання результату освітньої діяльності здобувачів освіти як складової  </w:t>
      </w:r>
      <w:proofErr w:type="spellStart"/>
      <w:r w:rsidRPr="005F6006">
        <w:rPr>
          <w:rFonts w:ascii="Times New Roman" w:eastAsia="Calibri" w:hAnsi="Times New Roman" w:cs="Times New Roman"/>
          <w:color w:val="auto"/>
          <w:lang w:val="uk-UA" w:bidi="ar-SA"/>
        </w:rPr>
        <w:t>світнього</w:t>
      </w:r>
      <w:proofErr w:type="spellEnd"/>
      <w:r w:rsidRPr="005F6006">
        <w:rPr>
          <w:rFonts w:ascii="Times New Roman" w:eastAsia="Calibri" w:hAnsi="Times New Roman" w:cs="Times New Roman"/>
          <w:color w:val="auto"/>
          <w:lang w:val="uk-UA" w:bidi="ar-SA"/>
        </w:rPr>
        <w:t xml:space="preserve"> процесу. Оцінювання має ґрунтуватися на позитивному принципі, що передусім передбачає врахування рівня досягнень учня. 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 Вимоги до обов’язкових результатів навчання визначаються з урахуванням </w:t>
      </w:r>
      <w:proofErr w:type="spellStart"/>
      <w:r w:rsidRPr="005F6006">
        <w:rPr>
          <w:rFonts w:ascii="Times New Roman" w:eastAsia="Calibri" w:hAnsi="Times New Roman" w:cs="Times New Roman"/>
          <w:color w:val="auto"/>
          <w:lang w:val="uk-UA" w:bidi="ar-SA"/>
        </w:rPr>
        <w:t>компетентнісного</w:t>
      </w:r>
      <w:proofErr w:type="spellEnd"/>
      <w:r w:rsidRPr="005F6006">
        <w:rPr>
          <w:rFonts w:ascii="Times New Roman" w:eastAsia="Calibri" w:hAnsi="Times New Roman" w:cs="Times New Roman"/>
          <w:color w:val="auto"/>
          <w:lang w:val="uk-UA" w:bidi="ar-SA"/>
        </w:rPr>
        <w:t xml:space="preserve"> підходу до навчання, в основу якого покладено ключові компетентності, що окреслені у чинних Державних стандартах початкової, базової та повної середньої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4.2. Основними функціями оцінювання навчальних досягнень учнів є: </w:t>
      </w:r>
    </w:p>
    <w:p w:rsidR="00F120FF" w:rsidRPr="005F6006" w:rsidRDefault="00F120FF" w:rsidP="00F120FF">
      <w:pPr>
        <w:widowControl/>
        <w:numPr>
          <w:ilvl w:val="0"/>
          <w:numId w:val="2"/>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F120FF" w:rsidRPr="005F6006" w:rsidRDefault="00F120FF" w:rsidP="00F120FF">
      <w:pPr>
        <w:widowControl/>
        <w:numPr>
          <w:ilvl w:val="0"/>
          <w:numId w:val="2"/>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навчальна - сприяє повторенню, уточненню й поглибленню знань, їх систематизації, вдосконаленню умінь та навичок;</w:t>
      </w:r>
    </w:p>
    <w:p w:rsidR="00F120FF" w:rsidRPr="005F6006" w:rsidRDefault="00F120FF" w:rsidP="00F120FF">
      <w:pPr>
        <w:widowControl/>
        <w:numPr>
          <w:ilvl w:val="0"/>
          <w:numId w:val="2"/>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F120FF" w:rsidRPr="005F6006" w:rsidRDefault="00F120FF" w:rsidP="00F120FF">
      <w:pPr>
        <w:widowControl/>
        <w:numPr>
          <w:ilvl w:val="0"/>
          <w:numId w:val="2"/>
        </w:numPr>
        <w:spacing w:after="160" w:line="259" w:lineRule="auto"/>
        <w:contextualSpacing/>
        <w:jc w:val="both"/>
        <w:rPr>
          <w:rFonts w:ascii="Times New Roman" w:eastAsia="Calibri" w:hAnsi="Times New Roman" w:cs="Times New Roman"/>
          <w:color w:val="auto"/>
          <w:lang w:val="uk-UA" w:bidi="ar-SA"/>
        </w:rPr>
      </w:pPr>
      <w:proofErr w:type="spellStart"/>
      <w:r w:rsidRPr="005F6006">
        <w:rPr>
          <w:rFonts w:ascii="Times New Roman" w:eastAsia="Calibri" w:hAnsi="Times New Roman" w:cs="Times New Roman"/>
          <w:color w:val="auto"/>
          <w:lang w:val="uk-UA" w:bidi="ar-SA"/>
        </w:rPr>
        <w:t>стимулювально-мотиваційна</w:t>
      </w:r>
      <w:proofErr w:type="spellEnd"/>
      <w:r w:rsidRPr="005F6006">
        <w:rPr>
          <w:rFonts w:ascii="Times New Roman" w:eastAsia="Calibri" w:hAnsi="Times New Roman" w:cs="Times New Roman"/>
          <w:color w:val="auto"/>
          <w:lang w:val="uk-UA" w:bidi="ar-SA"/>
        </w:rPr>
        <w:t xml:space="preserve"> - формує позитивні мотиви навчання;</w:t>
      </w:r>
    </w:p>
    <w:p w:rsidR="00F120FF" w:rsidRPr="005F6006" w:rsidRDefault="00F120FF" w:rsidP="00F120FF">
      <w:pPr>
        <w:widowControl/>
        <w:numPr>
          <w:ilvl w:val="0"/>
          <w:numId w:val="2"/>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При оцінюванні навчальних досягнень учнів мають ураховуватися:</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характеристики відповіді учня: правильність, логічність, обґрунтованість, цілісність;</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якість знань: повнота, глибина, гнучкість, системність, міцність;</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сформованість предметних умінь і навичок;</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досвід творчої діяльності (вміння виявляти проблеми та розв'язувати їх, формулювати гіпотези);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самостійність оцінних суджень.</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 xml:space="preserve">Характеристики якості знань взаємопов'язані між собою і доповнюють одна одну. </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t>Глибина знань</w:t>
      </w:r>
      <w:r w:rsidRPr="005F6006">
        <w:rPr>
          <w:rFonts w:ascii="Times New Roman" w:eastAsia="Calibri" w:hAnsi="Times New Roman" w:cs="Times New Roman"/>
          <w:color w:val="auto"/>
          <w:lang w:val="uk-UA" w:bidi="ar-SA"/>
        </w:rPr>
        <w:t xml:space="preserve"> - усвідомленість існуючих зв’язків між групами знань.</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t>Гнучкість знань</w:t>
      </w:r>
      <w:r w:rsidRPr="005F6006">
        <w:rPr>
          <w:rFonts w:ascii="Times New Roman" w:eastAsia="Calibri" w:hAnsi="Times New Roman" w:cs="Times New Roman"/>
          <w:color w:val="auto"/>
          <w:lang w:val="uk-UA" w:bidi="ar-SA"/>
        </w:rPr>
        <w:t xml:space="preserve">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t>Міцність знань</w:t>
      </w:r>
      <w:r w:rsidRPr="005F6006">
        <w:rPr>
          <w:rFonts w:ascii="Times New Roman" w:eastAsia="Calibri" w:hAnsi="Times New Roman" w:cs="Times New Roman"/>
          <w:color w:val="auto"/>
          <w:lang w:val="uk-UA" w:bidi="ar-SA"/>
        </w:rPr>
        <w:t xml:space="preserve"> - тривалість збереження їх в пам’яті, відтворення їх в необхідних ситуаціях.</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t>Повнота знань</w:t>
      </w:r>
      <w:r w:rsidRPr="005F6006">
        <w:rPr>
          <w:rFonts w:ascii="Times New Roman" w:eastAsia="Calibri" w:hAnsi="Times New Roman" w:cs="Times New Roman"/>
          <w:color w:val="auto"/>
          <w:lang w:val="uk-UA" w:bidi="ar-SA"/>
        </w:rPr>
        <w:t xml:space="preserve"> - кількість знань, визначених навчальною програмою.</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t>Системність знань</w:t>
      </w:r>
      <w:r w:rsidRPr="005F6006">
        <w:rPr>
          <w:rFonts w:ascii="Times New Roman" w:eastAsia="Calibri" w:hAnsi="Times New Roman" w:cs="Times New Roman"/>
          <w:color w:val="auto"/>
          <w:lang w:val="uk-UA" w:bidi="ar-SA"/>
        </w:rPr>
        <w:t xml:space="preserve"> - усвідомлення структури знань, їх ієрархії і послідовності, тобто усвідомлення одних знань як базових для інших.</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Знання є складовою умінь учнів діяти.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lastRenderedPageBreak/>
        <w:tab/>
        <w:t xml:space="preserve">Уміння виявляються в різних видах діяльності і поділяються на розумові і практичні. </w:t>
      </w:r>
      <w:r w:rsidRPr="005F6006">
        <w:rPr>
          <w:rFonts w:ascii="Times New Roman" w:eastAsia="Calibri" w:hAnsi="Times New Roman" w:cs="Times New Roman"/>
          <w:color w:val="auto"/>
          <w:lang w:val="uk-UA" w:bidi="ar-SA"/>
        </w:rPr>
        <w:tab/>
        <w:t>Навички - дії доведені до автоматизму у результаті виконання вправ. Для сформованих навичок характерні швидкість і точність відтворення.</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w:t>
      </w:r>
      <w:proofErr w:type="spellStart"/>
      <w:r w:rsidRPr="005F6006">
        <w:rPr>
          <w:rFonts w:ascii="Times New Roman" w:eastAsia="Calibri" w:hAnsi="Times New Roman" w:cs="Times New Roman"/>
          <w:color w:val="auto"/>
          <w:lang w:val="uk-UA" w:bidi="ar-SA"/>
        </w:rPr>
        <w:t>компетентнісної</w:t>
      </w:r>
      <w:proofErr w:type="spellEnd"/>
      <w:r w:rsidRPr="005F6006">
        <w:rPr>
          <w:rFonts w:ascii="Times New Roman" w:eastAsia="Calibri" w:hAnsi="Times New Roman" w:cs="Times New Roman"/>
          <w:color w:val="auto"/>
          <w:lang w:val="uk-UA" w:bidi="ar-SA"/>
        </w:rPr>
        <w:t xml:space="preserve"> освіти це виявляється у відповідальності учнів, прагненні закріплювати позитивні надбання в освітній діяльності, зростанні вимог до своїх навчальних досягнень.</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Названі вище орієнтири покладено в основу чотирьох рівнів навчальних досягнень учнів: початкового, середнього, достатнього, високого.</w:t>
      </w:r>
      <w:r w:rsidRPr="005F6006">
        <w:rPr>
          <w:rFonts w:ascii="Times New Roman" w:eastAsia="Calibri" w:hAnsi="Times New Roman" w:cs="Times New Roman"/>
          <w:color w:val="auto"/>
          <w:lang w:val="uk-UA" w:bidi="ar-SA"/>
        </w:rPr>
        <w:cr/>
      </w:r>
      <w:r w:rsidRPr="005F6006">
        <w:rPr>
          <w:rFonts w:ascii="Times New Roman" w:eastAsia="Calibri" w:hAnsi="Times New Roman" w:cs="Times New Roman"/>
          <w:color w:val="auto"/>
          <w:lang w:val="uk-UA" w:bidi="ar-SA"/>
        </w:rPr>
        <w:tab/>
        <w:t xml:space="preserve">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 </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У період впровадження Концепції Нової української школи набуває значення й актуальності використання формувального оцінювання.</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Формувальне оцінювання має на меті:</w:t>
      </w:r>
    </w:p>
    <w:p w:rsidR="00F120FF" w:rsidRPr="005F6006" w:rsidRDefault="00F120FF" w:rsidP="00F120FF">
      <w:pPr>
        <w:widowControl/>
        <w:numPr>
          <w:ilvl w:val="0"/>
          <w:numId w:val="3"/>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підтримати навчальний розвиток дітей;</w:t>
      </w:r>
    </w:p>
    <w:p w:rsidR="00F120FF" w:rsidRPr="005F6006" w:rsidRDefault="00F120FF" w:rsidP="00F120FF">
      <w:pPr>
        <w:widowControl/>
        <w:numPr>
          <w:ilvl w:val="0"/>
          <w:numId w:val="3"/>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вибудовувати індивідуальну траєкторію їхнього розвитку;</w:t>
      </w:r>
    </w:p>
    <w:p w:rsidR="00F120FF" w:rsidRPr="005F6006" w:rsidRDefault="00F120FF" w:rsidP="00F120FF">
      <w:pPr>
        <w:widowControl/>
        <w:numPr>
          <w:ilvl w:val="0"/>
          <w:numId w:val="3"/>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діагностувати досягнення на кожному з етапів процесу навчання;</w:t>
      </w:r>
    </w:p>
    <w:p w:rsidR="00F120FF" w:rsidRPr="005F6006" w:rsidRDefault="00F120FF" w:rsidP="00F120FF">
      <w:pPr>
        <w:widowControl/>
        <w:numPr>
          <w:ilvl w:val="0"/>
          <w:numId w:val="3"/>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вчасно виявляти проблеми й запобігати їх нашаруванню;</w:t>
      </w:r>
    </w:p>
    <w:p w:rsidR="00F120FF" w:rsidRPr="005F6006" w:rsidRDefault="00F120FF" w:rsidP="00F120FF">
      <w:pPr>
        <w:widowControl/>
        <w:numPr>
          <w:ilvl w:val="0"/>
          <w:numId w:val="3"/>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p>
    <w:p w:rsidR="00F120FF" w:rsidRPr="005F6006" w:rsidRDefault="00F120FF" w:rsidP="00F120FF">
      <w:pPr>
        <w:widowControl/>
        <w:numPr>
          <w:ilvl w:val="0"/>
          <w:numId w:val="3"/>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мотивувати прагнення здобути максимально можливі результати;</w:t>
      </w:r>
    </w:p>
    <w:p w:rsidR="00F120FF" w:rsidRPr="005F6006" w:rsidRDefault="00F120FF" w:rsidP="00F120FF">
      <w:pPr>
        <w:widowControl/>
        <w:numPr>
          <w:ilvl w:val="0"/>
          <w:numId w:val="3"/>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виховувати ціннісні якості особистості, бажання навчатися, не боятися помилок, переконання у власних можливостях і здібностях.</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r w:rsidRPr="005F6006">
        <w:rPr>
          <w:rFonts w:ascii="Times New Roman" w:eastAsia="Calibri" w:hAnsi="Times New Roman" w:cs="Times New Roman"/>
          <w:color w:val="auto"/>
          <w:lang w:val="uk-UA" w:bidi="ar-SA"/>
        </w:rPr>
        <w:cr/>
        <w:t>4.3. З метою неперервного відстеження результатів освітнього процесу,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освіти та вчасно приймати необхідні педагогічні рішення. Внутрішня система моніторингу рівня знань учнів діє відповідно до нормативних документів:</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Положення про академічну доброчесність педагогічних працівникі</w:t>
      </w:r>
      <w:r w:rsidR="00373E76">
        <w:rPr>
          <w:rFonts w:ascii="Times New Roman" w:eastAsia="Calibri" w:hAnsi="Times New Roman" w:cs="Times New Roman"/>
          <w:color w:val="auto"/>
          <w:lang w:val="uk-UA" w:bidi="ar-SA"/>
        </w:rPr>
        <w:t xml:space="preserve">в та здобувачів освіти ЗОШ </w:t>
      </w:r>
      <w:r w:rsidRPr="005F6006">
        <w:rPr>
          <w:rFonts w:ascii="Times New Roman" w:eastAsia="Calibri" w:hAnsi="Times New Roman" w:cs="Times New Roman"/>
          <w:color w:val="auto"/>
          <w:lang w:val="uk-UA" w:bidi="ar-SA"/>
        </w:rPr>
        <w:t>(Додаток 1);</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Положення про Державну підсумкову атестацію;</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затверджених МОН України критеріїв оцінювання здобувачів освіти у школах І-ІІІ ступенів;</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методичних рекомендацій МОН України щодо оцінювання навчальних досягнень здобувачів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інших інструктивно-методичних та розпорядчих документів у сфері повної загальної середньої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4.4. Система оцінювання включає поточний, тематичний, семестровий, контроль знань та вмінь здобувачів загальної середньої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4.5. Державна підсумкова атестація здобувачів загальної середньої освіти здійснюється відповідно до Положення про Державну підсумкову атестацію. Державна підсумкова атестація учнів – це форма контролю відповідності освітнього рівня випускників закладу загальної середньої освіти І, ІІ, ІІІ ступенів. </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Атестація може проводитися у формі зовнішнього незалежного оцінювання. У такому випадку порядок її проведення визначається порядком проведення зовнішнього незалежного оцінювання та моніторингу якості освіти, що встановлюється Кабінетом Міністрів України.</w:t>
      </w:r>
    </w:p>
    <w:p w:rsidR="00F120FF" w:rsidRPr="00803CB8" w:rsidRDefault="00F120FF" w:rsidP="00F120FF">
      <w:pPr>
        <w:widowControl/>
        <w:jc w:val="both"/>
        <w:rPr>
          <w:rFonts w:ascii="Times New Roman" w:eastAsia="Calibri" w:hAnsi="Times New Roman" w:cs="Times New Roman"/>
          <w:b/>
          <w:color w:val="auto"/>
          <w:lang w:val="ru-RU" w:bidi="ar-SA"/>
        </w:rPr>
      </w:pPr>
      <w:r>
        <w:rPr>
          <w:rFonts w:ascii="Times New Roman" w:eastAsia="Calibri" w:hAnsi="Times New Roman" w:cs="Times New Roman"/>
          <w:b/>
          <w:color w:val="auto"/>
          <w:lang w:val="uk-UA" w:bidi="ar-SA"/>
        </w:rPr>
        <w:lastRenderedPageBreak/>
        <w:t>5</w:t>
      </w:r>
      <w:r w:rsidRPr="005F6006">
        <w:rPr>
          <w:rFonts w:ascii="Times New Roman" w:eastAsia="Calibri" w:hAnsi="Times New Roman" w:cs="Times New Roman"/>
          <w:b/>
          <w:color w:val="auto"/>
          <w:lang w:val="uk-UA" w:bidi="ar-SA"/>
        </w:rPr>
        <w:t>. Заходи, спрямовані на вдосконалення фахової майстерності педагогічних працівників.</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5.1. Метою підвищення кваліфікації педагогічних працівників школи є вдосконалення професійної підготовки шляхом поглиблення, розширення й оновлення професійних </w:t>
      </w:r>
      <w:proofErr w:type="spellStart"/>
      <w:r w:rsidRPr="005F6006">
        <w:rPr>
          <w:rFonts w:ascii="Times New Roman" w:eastAsia="Calibri" w:hAnsi="Times New Roman" w:cs="Times New Roman"/>
          <w:color w:val="auto"/>
          <w:lang w:val="uk-UA" w:bidi="ar-SA"/>
        </w:rPr>
        <w:t>компетентностей</w:t>
      </w:r>
      <w:proofErr w:type="spellEnd"/>
      <w:r w:rsidRPr="005F6006">
        <w:rPr>
          <w:rFonts w:ascii="Times New Roman" w:eastAsia="Calibri" w:hAnsi="Times New Roman" w:cs="Times New Roman"/>
          <w:color w:val="auto"/>
          <w:lang w:val="uk-UA" w:bidi="ar-SA"/>
        </w:rPr>
        <w:t xml:space="preserve"> вчителів.</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5.2 Школа забезпечує підвищення кваліфікації педагогічних працівників у відповідності до Постанови Кабінету Міністрів України від 21.08.2019 № 800 та рішення педагогічної ради школи.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5.3. Підвищення кваліфікації педагогічних працівників здійснюється за такими видами: курси, семінари, семінари – практикуми, тренінги, конференції, </w:t>
      </w:r>
      <w:proofErr w:type="spellStart"/>
      <w:r w:rsidRPr="005F6006">
        <w:rPr>
          <w:rFonts w:ascii="Times New Roman" w:eastAsia="Calibri" w:hAnsi="Times New Roman" w:cs="Times New Roman"/>
          <w:color w:val="auto"/>
          <w:lang w:val="uk-UA" w:bidi="ar-SA"/>
        </w:rPr>
        <w:t>вебінари</w:t>
      </w:r>
      <w:proofErr w:type="spellEnd"/>
      <w:r w:rsidRPr="005F6006">
        <w:rPr>
          <w:rFonts w:ascii="Times New Roman" w:eastAsia="Calibri" w:hAnsi="Times New Roman" w:cs="Times New Roman"/>
          <w:color w:val="auto"/>
          <w:lang w:val="uk-UA" w:bidi="ar-SA"/>
        </w:rPr>
        <w:t>, « круглі столи» - за вибором педагогічних працівників.</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5.4. Для вдосконалення фахової майстерності, підвищення професійного потенціалу педагогічних працівників у школі передбачено:</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залучення всіх педпрацівників школи до участі в шкільних педагогічних об’єднаннях (педраді, методичних об’єднаннях, динамічних та творчих групах вчителів);</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сприяння педпрацівникам школи в їх участі в роботі педагогічних об’єднань району, міста області, то що;</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своєчасне проведення атестації педагогічних працівників;</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організація наставництва, педагогічної інтернатури (за потреби)</w:t>
      </w:r>
    </w:p>
    <w:p w:rsidR="00F120FF" w:rsidRPr="005F6006" w:rsidRDefault="00F120FF" w:rsidP="00F120FF">
      <w:pPr>
        <w:widowControl/>
        <w:jc w:val="both"/>
        <w:rPr>
          <w:rFonts w:ascii="Times New Roman" w:eastAsia="Calibri" w:hAnsi="Times New Roman" w:cs="Times New Roman"/>
          <w:color w:val="auto"/>
          <w:lang w:val="uk-UA" w:bidi="ar-SA"/>
        </w:rPr>
      </w:pPr>
      <w:r>
        <w:rPr>
          <w:rFonts w:ascii="Times New Roman" w:eastAsia="Calibri" w:hAnsi="Times New Roman" w:cs="Times New Roman"/>
          <w:b/>
          <w:color w:val="auto"/>
          <w:lang w:val="uk-UA" w:bidi="ar-SA"/>
        </w:rPr>
        <w:t>6</w:t>
      </w:r>
      <w:r w:rsidRPr="005F6006">
        <w:rPr>
          <w:rFonts w:ascii="Times New Roman" w:eastAsia="Calibri" w:hAnsi="Times New Roman" w:cs="Times New Roman"/>
          <w:b/>
          <w:color w:val="auto"/>
          <w:lang w:val="uk-UA" w:bidi="ar-SA"/>
        </w:rPr>
        <w:t>. Моніторинг якості освітньої діяльності педагогічних працівників</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6.1. Оцінювання освітньої діяльності педагогічних працівників здійснюється в процесі атестації та  забезпечує об’єктивний аналіз її якості та активізації професійної діяльності.</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6.2. Оцінювання педагогічних працівників здійснюється шляхом аналізу виконання ними посадових обов’язків та індивідуальної участі в освітньому процесі.</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6.3. Оцінювання освітньої діяльності педпрацівників включає кваліфікаційні показники їх навчальної, виховної, організаційної та науково-методичної діяльності. </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 xml:space="preserve">Основними критеріями оцінювання педагогічної діяльності педагогічних працівників є: </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освітній рівень педагогічних працівників;</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результати атестації;</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систематичність підвищення кваліфікації;</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наявність педагогічних звань, почесних нагород;</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наявність авторських програм, посібників, методичних рекомендацій, статей тощо;</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участь в експериментальній діяльності;</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результати освітньої діяльності їх учнів.</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6.4. Сертифікація педагогічних працівників - це зовнішнє оцінювання професійних </w:t>
      </w:r>
      <w:proofErr w:type="spellStart"/>
      <w:r w:rsidRPr="005F6006">
        <w:rPr>
          <w:rFonts w:ascii="Times New Roman" w:eastAsia="Calibri" w:hAnsi="Times New Roman" w:cs="Times New Roman"/>
          <w:color w:val="auto"/>
          <w:lang w:val="uk-UA" w:bidi="ar-SA"/>
        </w:rPr>
        <w:t>компетентностей</w:t>
      </w:r>
      <w:proofErr w:type="spellEnd"/>
      <w:r w:rsidRPr="005F6006">
        <w:rPr>
          <w:rFonts w:ascii="Times New Roman" w:eastAsia="Calibri" w:hAnsi="Times New Roman" w:cs="Times New Roman"/>
          <w:color w:val="auto"/>
          <w:lang w:val="uk-UA" w:bidi="ar-S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5F6006">
        <w:rPr>
          <w:rFonts w:ascii="Times New Roman" w:eastAsia="Calibri" w:hAnsi="Times New Roman" w:cs="Times New Roman"/>
          <w:color w:val="auto"/>
          <w:lang w:val="uk-UA" w:bidi="ar-SA"/>
        </w:rPr>
        <w:t>самооцінювання</w:t>
      </w:r>
      <w:proofErr w:type="spellEnd"/>
      <w:r w:rsidRPr="005F6006">
        <w:rPr>
          <w:rFonts w:ascii="Times New Roman" w:eastAsia="Calibri" w:hAnsi="Times New Roman" w:cs="Times New Roman"/>
          <w:color w:val="auto"/>
          <w:lang w:val="uk-UA" w:bidi="ar-SA"/>
        </w:rPr>
        <w:t xml:space="preserve"> та вивчення практичного досвіду роботи. Сертифікація педагогічного працівника відбувається на добровільних засадах виключно за його ініціативою.</w:t>
      </w:r>
      <w:r w:rsidRPr="005F6006">
        <w:rPr>
          <w:rFonts w:ascii="Times New Roman" w:eastAsia="Calibri" w:hAnsi="Times New Roman" w:cs="Times New Roman"/>
          <w:color w:val="auto"/>
          <w:lang w:val="uk-UA" w:bidi="ar-SA"/>
        </w:rPr>
        <w:cr/>
      </w:r>
    </w:p>
    <w:p w:rsidR="00F120FF" w:rsidRPr="005F6006" w:rsidRDefault="00F120FF" w:rsidP="00F120FF">
      <w:pPr>
        <w:widowControl/>
        <w:jc w:val="both"/>
        <w:rPr>
          <w:rFonts w:ascii="Times New Roman" w:eastAsia="Calibri" w:hAnsi="Times New Roman" w:cs="Times New Roman"/>
          <w:b/>
          <w:color w:val="auto"/>
          <w:lang w:val="uk-UA" w:bidi="ar-SA"/>
        </w:rPr>
      </w:pPr>
      <w:r w:rsidRPr="00F971AD">
        <w:rPr>
          <w:rFonts w:ascii="Times New Roman" w:eastAsia="Calibri" w:hAnsi="Times New Roman" w:cs="Times New Roman"/>
          <w:b/>
          <w:color w:val="auto"/>
          <w:lang w:val="uk-UA" w:bidi="ar-SA"/>
        </w:rPr>
        <w:t>7.</w:t>
      </w:r>
      <w:r w:rsidRPr="005F6006">
        <w:rPr>
          <w:rFonts w:ascii="Times New Roman" w:eastAsia="Calibri" w:hAnsi="Times New Roman" w:cs="Times New Roman"/>
          <w:b/>
          <w:color w:val="auto"/>
          <w:lang w:val="uk-UA" w:bidi="ar-SA"/>
        </w:rPr>
        <w:t xml:space="preserve"> Критерії, правила і процедури оцінювання управлінської діяльності керівних працівників закладу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7.1. Управлінська діяльність керівних працівників закладу освіти на сучасному етапі передбачає вирішення низки концептуальних положень, а саме:</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створення умов для переходу від адміністративного стилю управління до громадсько-державного;</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раціональний розподіл роботи між працівниками закладу з урахуванням їх кваліфікації, досвіду та ділових якостей;</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F120FF" w:rsidRPr="00373E76" w:rsidRDefault="00F120FF" w:rsidP="00F120FF">
      <w:pPr>
        <w:widowControl/>
        <w:jc w:val="both"/>
        <w:rPr>
          <w:rFonts w:ascii="Times New Roman" w:eastAsia="Calibri" w:hAnsi="Times New Roman" w:cs="Times New Roman"/>
          <w:b/>
          <w:color w:val="auto"/>
          <w:lang w:val="uk-UA" w:bidi="ar-SA"/>
        </w:rPr>
      </w:pPr>
      <w:r w:rsidRPr="005F6006">
        <w:rPr>
          <w:rFonts w:ascii="Times New Roman" w:eastAsia="Calibri" w:hAnsi="Times New Roman" w:cs="Times New Roman"/>
          <w:color w:val="auto"/>
          <w:lang w:val="uk-UA" w:bidi="ar-SA"/>
        </w:rPr>
        <w:lastRenderedPageBreak/>
        <w:t xml:space="preserve">-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w:t>
      </w:r>
      <w:r w:rsidRPr="00373E76">
        <w:rPr>
          <w:rFonts w:ascii="Times New Roman" w:eastAsia="Calibri" w:hAnsi="Times New Roman" w:cs="Times New Roman"/>
          <w:b/>
          <w:color w:val="auto"/>
          <w:lang w:val="uk-UA" w:bidi="ar-SA"/>
        </w:rPr>
        <w:t>раціональне витрачення часу всіма працівниками закладу;</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правильне і найбільш ефективне використання навчально-матеріальної бази та створення сприятливих умов для її поповнення в сучасних умовах;</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забезпечення високого рівня працездатності всіх учасників освітнього процесу;</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створення здорової творчої атмосфери в педагогічному колективі.</w:t>
      </w:r>
      <w:r w:rsidRPr="005F6006">
        <w:rPr>
          <w:rFonts w:ascii="Times New Roman" w:eastAsia="Calibri" w:hAnsi="Times New Roman" w:cs="Times New Roman"/>
          <w:color w:val="auto"/>
          <w:lang w:val="uk-UA" w:bidi="ar-SA"/>
        </w:rPr>
        <w:cr/>
        <w:t>7.2. Сучасні положення освітнього менеджменту вимагають від керівника навчального закладу фахових компетенцій:</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прогнозувати позитивне майбутнє і формувати дух позитивних змін;</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забезпечувати відкрите керівництво;</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вивчати інтереси і потреби місцевої громади й суспільства в цілому, щоб визначати нові цілі і завдання;</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організовувати роботу колективу на досягнення поставлених цілей;</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працювати над залученням додаткових ресурсів для якісного досягнення цілей;</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постійно вчитися і стимулювати до цього членів педагогічного колективу.</w:t>
      </w:r>
      <w:r w:rsidRPr="005F6006">
        <w:rPr>
          <w:rFonts w:ascii="Times New Roman" w:eastAsia="Calibri" w:hAnsi="Times New Roman" w:cs="Times New Roman"/>
          <w:color w:val="auto"/>
          <w:lang w:val="uk-UA" w:bidi="ar-SA"/>
        </w:rPr>
        <w:cr/>
        <w:t>7.3. 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найбільш раціональне використання спеціалістів, підвищення ефективності їх праці та відповідальності за доручену справу;</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сприяння подальшому покращенню підбору і вихованню кадрів, підвищення їх ділової кваліфікації;</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посилення матеріальної і моральної зацікавленості працівників;</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визначення відповідності займаній посаді;</w:t>
      </w:r>
    </w:p>
    <w:p w:rsidR="00F120FF" w:rsidRPr="005F6006" w:rsidRDefault="00F120FF" w:rsidP="00F120FF">
      <w:pPr>
        <w:widowControl/>
        <w:jc w:val="both"/>
        <w:rPr>
          <w:rFonts w:ascii="Times New Roman" w:eastAsia="Calibri" w:hAnsi="Times New Roman" w:cs="Times New Roman"/>
          <w:b/>
          <w:color w:val="auto"/>
          <w:lang w:val="uk-UA" w:bidi="ar-SA"/>
        </w:rPr>
      </w:pPr>
      <w:r w:rsidRPr="005F6006">
        <w:rPr>
          <w:rFonts w:ascii="Times New Roman" w:eastAsia="Calibri" w:hAnsi="Times New Roman" w:cs="Times New Roman"/>
          <w:color w:val="auto"/>
          <w:lang w:val="uk-UA" w:bidi="ar-SA"/>
        </w:rPr>
        <w:t>- стимулювання їх професійного та посадового зростання.</w:t>
      </w:r>
      <w:r w:rsidRPr="005F6006">
        <w:rPr>
          <w:rFonts w:ascii="Times New Roman" w:eastAsia="Calibri" w:hAnsi="Times New Roman" w:cs="Times New Roman"/>
          <w:color w:val="auto"/>
          <w:lang w:val="uk-UA" w:bidi="ar-SA"/>
        </w:rPr>
        <w:cr/>
      </w:r>
      <w:r w:rsidRPr="00F971AD">
        <w:rPr>
          <w:rFonts w:ascii="Times New Roman" w:eastAsia="Calibri" w:hAnsi="Times New Roman" w:cs="Times New Roman"/>
          <w:b/>
          <w:color w:val="auto"/>
          <w:lang w:val="uk-UA" w:bidi="ar-SA"/>
        </w:rPr>
        <w:t>8</w:t>
      </w:r>
      <w:r w:rsidRPr="005F6006">
        <w:rPr>
          <w:rFonts w:ascii="Times New Roman" w:eastAsia="Calibri" w:hAnsi="Times New Roman" w:cs="Times New Roman"/>
          <w:b/>
          <w:color w:val="auto"/>
          <w:lang w:val="uk-UA" w:bidi="ar-SA"/>
        </w:rPr>
        <w:t>. Забезпечення необхідних ресурсів для організації освітнього процесу.</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8.1. Забезпечення необхідними ресурсами освітнього процесу та створення комфортних умов для здобувачів загальної середньої освіти в </w:t>
      </w:r>
      <w:r>
        <w:rPr>
          <w:rFonts w:ascii="Times New Roman" w:eastAsia="Calibri" w:hAnsi="Times New Roman" w:cs="Times New Roman"/>
          <w:color w:val="auto"/>
          <w:lang w:val="uk-UA" w:bidi="ar-SA"/>
        </w:rPr>
        <w:t xml:space="preserve">закладі </w:t>
      </w:r>
      <w:r w:rsidRPr="005F6006">
        <w:rPr>
          <w:rFonts w:ascii="Times New Roman" w:eastAsia="Calibri" w:hAnsi="Times New Roman" w:cs="Times New Roman"/>
          <w:color w:val="auto"/>
          <w:lang w:val="uk-UA" w:bidi="ar-SA"/>
        </w:rPr>
        <w:t>повинно відповідати основним санітарно-технічним вимогам.</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8.2. Усі приміщення повинні використовуватися упродовж навчального року з повним навантаженням, утримуватися в належному стані.</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8.3.Навчальні кабінети – це окремі приміщення, які відповідають своїм призначенням санітарно-гігієнічним нормам. Кількість навчальних приміщень повинна забезпечувати навчання учнів в одну зміну.</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8.4. Матеріально – технічна база повинна відповідати вимогам щодо реалізації освітнього процесу.</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8.5. Завданням для закладу освіти є створення умов для доступу до Інтернету.</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8.6. Освітній процес вимагає забезпечення навчальною, методичною та науковою літературою на паперових та електронних носіях.</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8.7. Органи учнівського самоврядування, шкільні педагогічні об’єднання мають право </w:t>
      </w:r>
      <w:proofErr w:type="spellStart"/>
      <w:r w:rsidRPr="005F6006">
        <w:rPr>
          <w:rFonts w:ascii="Times New Roman" w:eastAsia="Calibri" w:hAnsi="Times New Roman" w:cs="Times New Roman"/>
          <w:color w:val="auto"/>
          <w:lang w:val="uk-UA" w:bidi="ar-SA"/>
        </w:rPr>
        <w:t>виходитиь</w:t>
      </w:r>
      <w:proofErr w:type="spellEnd"/>
      <w:r w:rsidRPr="005F6006">
        <w:rPr>
          <w:rFonts w:ascii="Times New Roman" w:eastAsia="Calibri" w:hAnsi="Times New Roman" w:cs="Times New Roman"/>
          <w:color w:val="auto"/>
          <w:lang w:val="uk-UA" w:bidi="ar-SA"/>
        </w:rPr>
        <w:t xml:space="preserve"> із пропозиціями до керівництва щодо вдосконалення заходів та брати участь у громадській діяльності закладу.</w:t>
      </w:r>
    </w:p>
    <w:p w:rsidR="00F120FF" w:rsidRPr="005F6006" w:rsidRDefault="00F120FF" w:rsidP="00F120FF">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9</w:t>
      </w:r>
      <w:r w:rsidRPr="005F6006">
        <w:rPr>
          <w:rFonts w:ascii="Times New Roman" w:eastAsia="Calibri" w:hAnsi="Times New Roman" w:cs="Times New Roman"/>
          <w:b/>
          <w:color w:val="auto"/>
          <w:lang w:val="uk-UA" w:bidi="ar-SA"/>
        </w:rPr>
        <w:t>. Забезпечення наявності інформаційних систем для ефективного управління освітнім процесом.</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9.1. Інформаційна система управління освітнім процесом школи – це програмно-апаратний комплекс, який забезпечує основні функції роботи з документами в електронному вигляді. До її основних функцій належить реєстрація документів, розробка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за різним параметром, введення, підтримки та зберігання будь-яких типів документів, захист від несанкціонованого доступу.</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Структура інформаційних систем школи включає такі підсистеми: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-шкільний сайт;</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-електрона система звітності;</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lastRenderedPageBreak/>
        <w:t>-електронна база даних учнів школи;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-електронна база даних педагогічних працівників;</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-електронні книги наказів, протоколів педрад.</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9.2. Електронні освітні ресурси забезпечують публічність інформації про освітні програми; перелік навчальних дисциплін, логічну послідовність їх вивчення, перелік підручників, розклад уроків та спортивних секцій, гуртків.</w:t>
      </w:r>
    </w:p>
    <w:p w:rsidR="00F120FF" w:rsidRPr="005F6006" w:rsidRDefault="00F120FF" w:rsidP="00F120FF">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10</w:t>
      </w:r>
      <w:r w:rsidRPr="005F6006">
        <w:rPr>
          <w:rFonts w:ascii="Times New Roman" w:eastAsia="Calibri" w:hAnsi="Times New Roman" w:cs="Times New Roman"/>
          <w:b/>
          <w:color w:val="auto"/>
          <w:lang w:val="uk-UA" w:bidi="ar-SA"/>
        </w:rPr>
        <w:t>. Забезпечення публічності інформації про діяльність школи.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10.1. Публічність ін</w:t>
      </w:r>
      <w:r>
        <w:rPr>
          <w:rFonts w:ascii="Times New Roman" w:eastAsia="Calibri" w:hAnsi="Times New Roman" w:cs="Times New Roman"/>
          <w:color w:val="auto"/>
          <w:lang w:val="uk-UA" w:bidi="ar-SA"/>
        </w:rPr>
        <w:t>формації про діяльність закладу</w:t>
      </w:r>
      <w:r w:rsidRPr="005F6006">
        <w:rPr>
          <w:rFonts w:ascii="Times New Roman" w:eastAsia="Calibri" w:hAnsi="Times New Roman" w:cs="Times New Roman"/>
          <w:color w:val="auto"/>
          <w:lang w:val="uk-UA" w:bidi="ar-SA"/>
        </w:rPr>
        <w:t xml:space="preserve"> забезпечується відповідно до вимог Законів України «Про освіту» та «Про повну середню освіту».</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 10.2. На офіційному сайті школи розміщується інформація, яка підлягає обов’язковому оприлюдненню, а саме:</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-Статут закладу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-структура та органи управління закладу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-кадровий склад закладу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-освітні програми, що реалізуються в закладі освіти та перелік освітніх компонентів, що передбачені відповідною освітньою програмою;</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-територія обслуговування, закріплена за закладом освіти його засновником;</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ліцензований обсяг та фактична кількість осіб, які навчаються у закладі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-мова освітнього процесу;</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-наявність вакантних посад;</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-матеріально – технічне забезпечення закладу освіти (згідно з ліцензійними умовами);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-результати моніторингу якості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-річний звіт про діяльність закладу;</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статут закладу освіти;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загальні правила для учнів школи;</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освітні проекти, методичний досвід;</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інша інформація, що оприлюднюється за рішенням закладу освіти або на вимогу законодавства.</w:t>
      </w:r>
    </w:p>
    <w:p w:rsidR="00F120FF" w:rsidRPr="005F6006" w:rsidRDefault="00F120FF" w:rsidP="00F120FF">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11</w:t>
      </w:r>
      <w:r w:rsidRPr="005F6006">
        <w:rPr>
          <w:rFonts w:ascii="Times New Roman" w:eastAsia="Calibri" w:hAnsi="Times New Roman" w:cs="Times New Roman"/>
          <w:b/>
          <w:color w:val="auto"/>
          <w:lang w:val="uk-UA" w:bidi="ar-SA"/>
        </w:rPr>
        <w:t>. Моніторинг якості освіти.</w:t>
      </w:r>
    </w:p>
    <w:p w:rsidR="00F120FF" w:rsidRPr="00373E76" w:rsidRDefault="00F120FF" w:rsidP="00F120FF">
      <w:pPr>
        <w:widowControl/>
        <w:jc w:val="both"/>
        <w:rPr>
          <w:rFonts w:ascii="Times New Roman" w:eastAsia="Calibri" w:hAnsi="Times New Roman" w:cs="Times New Roman"/>
          <w:b/>
          <w:color w:val="auto"/>
          <w:lang w:val="uk-UA" w:bidi="ar-SA"/>
        </w:rPr>
      </w:pPr>
      <w:r w:rsidRPr="005F6006">
        <w:rPr>
          <w:rFonts w:ascii="Times New Roman" w:eastAsia="Calibri" w:hAnsi="Times New Roman" w:cs="Times New Roman"/>
          <w:color w:val="auto"/>
          <w:lang w:val="uk-UA" w:bidi="ar-SA"/>
        </w:rPr>
        <w:t xml:space="preserve">11.1. </w:t>
      </w:r>
      <w:r w:rsidRPr="00373E76">
        <w:rPr>
          <w:rFonts w:ascii="Times New Roman" w:eastAsia="Calibri" w:hAnsi="Times New Roman" w:cs="Times New Roman"/>
          <w:b/>
          <w:color w:val="auto"/>
          <w:lang w:val="uk-UA" w:bidi="ar-SA"/>
        </w:rP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Моніторинг якості освіти може бути внутрішній та зовнішній. Внутрішній моніторинг якості освіти проводиться закладом освіти (іншими суб’єктами освітньої діяльності).</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11.2. Завдання моніторингу.</w:t>
      </w:r>
    </w:p>
    <w:p w:rsidR="00F120FF" w:rsidRPr="005F6006" w:rsidRDefault="00F120FF" w:rsidP="00F120FF">
      <w:pPr>
        <w:widowControl/>
        <w:numPr>
          <w:ilvl w:val="0"/>
          <w:numId w:val="4"/>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Здійснення систематичного контролю за освітнім процесом у школі.</w:t>
      </w:r>
    </w:p>
    <w:p w:rsidR="00F120FF" w:rsidRPr="005F6006" w:rsidRDefault="00F120FF" w:rsidP="00F120FF">
      <w:pPr>
        <w:widowControl/>
        <w:numPr>
          <w:ilvl w:val="0"/>
          <w:numId w:val="4"/>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Створення власної системи неперервного і тривалого спостереження, оцінювання стану освітнього процесу.</w:t>
      </w:r>
    </w:p>
    <w:p w:rsidR="00F120FF" w:rsidRPr="005F6006" w:rsidRDefault="00F120FF" w:rsidP="00F120FF">
      <w:pPr>
        <w:widowControl/>
        <w:numPr>
          <w:ilvl w:val="0"/>
          <w:numId w:val="4"/>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Аналіз чинників впливу на результативність успішності, підтримка високої мотивації навчання.</w:t>
      </w:r>
    </w:p>
    <w:p w:rsidR="00F120FF" w:rsidRPr="005F6006" w:rsidRDefault="00F120FF" w:rsidP="00F120FF">
      <w:pPr>
        <w:widowControl/>
        <w:numPr>
          <w:ilvl w:val="0"/>
          <w:numId w:val="4"/>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Створення оптимальних соціально-психологічних умов для саморозвитку та самореалізації здобувачів освіти і педагогів.</w:t>
      </w:r>
    </w:p>
    <w:p w:rsidR="00F120FF" w:rsidRPr="005F6006" w:rsidRDefault="00F120FF" w:rsidP="00F120FF">
      <w:pPr>
        <w:widowControl/>
        <w:numPr>
          <w:ilvl w:val="0"/>
          <w:numId w:val="4"/>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Прогнозування на підставі об’єктивних даних динаміки й тенденцій розвитку освітнього процесу в школі.</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11.3. Предметом моніторингу є якість освітнього процесу в закладі освіти. Об’єктом моніторингу є система організації освітнього процесу в школі, що включає кілька рівнів: здобувач освіти, учитель, класний керівник, батьки і громадськість та ін. Суб’єктами моніторингу виступають: моніторингова група, адміністрація закладу, органи управління освітою (різних рівнів).</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11.4. Основними формами та показниками моніторингу є:</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 </w:t>
      </w:r>
      <w:proofErr w:type="spellStart"/>
      <w:r w:rsidRPr="005F6006">
        <w:rPr>
          <w:rFonts w:ascii="Times New Roman" w:eastAsia="Calibri" w:hAnsi="Times New Roman" w:cs="Times New Roman"/>
          <w:color w:val="auto"/>
          <w:lang w:val="uk-UA" w:bidi="ar-SA"/>
        </w:rPr>
        <w:t>самооцінювання</w:t>
      </w:r>
      <w:proofErr w:type="spellEnd"/>
      <w:r w:rsidRPr="005F6006">
        <w:rPr>
          <w:rFonts w:ascii="Times New Roman" w:eastAsia="Calibri" w:hAnsi="Times New Roman" w:cs="Times New Roman"/>
          <w:color w:val="auto"/>
          <w:lang w:val="uk-UA" w:bidi="ar-SA"/>
        </w:rPr>
        <w:t xml:space="preserve"> власної діяльності педагогами, здобувачами освіти, адміністрацією;</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внутрішня оцінка діяльності адміністрацією, керівниками методичних об’єднань (проведення контрольних робіт, відвідування уроків, факультативних занять тощо;</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lastRenderedPageBreak/>
        <w:t xml:space="preserve">- аналіз рівня успішності, кількості призерів та переможців всіх етапів Всеукраїнських предметних олімпіад, конкурсів – захисту робіт </w:t>
      </w:r>
      <w:proofErr w:type="spellStart"/>
      <w:r w:rsidRPr="005F6006">
        <w:rPr>
          <w:rFonts w:ascii="Times New Roman" w:eastAsia="Calibri" w:hAnsi="Times New Roman" w:cs="Times New Roman"/>
          <w:color w:val="auto"/>
          <w:lang w:val="uk-UA" w:bidi="ar-SA"/>
        </w:rPr>
        <w:t>МАНу</w:t>
      </w:r>
      <w:proofErr w:type="spellEnd"/>
      <w:r w:rsidRPr="005F6006">
        <w:rPr>
          <w:rFonts w:ascii="Times New Roman" w:eastAsia="Calibri" w:hAnsi="Times New Roman" w:cs="Times New Roman"/>
          <w:color w:val="auto"/>
          <w:lang w:val="uk-UA" w:bidi="ar-SA"/>
        </w:rPr>
        <w:t>, творчих та інтелектуальних конкурсів, аналіз результативності працевлаштування випускників школи;</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11.5. Критерії моніторингу:</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об’єктивність (створення  рівних  умов  для  всіх  учасників  освітнього процесу);</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систематичність (згідно алгоритму дій, етапів та в певній послідовності);</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відповідність завдань змісту досліджуваного матеріалу, чіткість оцінювання, шляхи перевірки результатів;</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надійність (повторний контроль іншими суб’єктами);</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гуманізм (в умовах довіри, поваги до особистості).</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11.6. Очікувані результати: </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Отримання результатів стану освітнього процесу в закладі освіти.</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Покращення функцій управління освітнім процесом, накопичення даних для прийняття управлінських та тактичних рішень.</w:t>
      </w:r>
      <w:r w:rsidRPr="005F6006">
        <w:rPr>
          <w:rFonts w:ascii="Times New Roman" w:eastAsia="Calibri" w:hAnsi="Times New Roman" w:cs="Times New Roman"/>
          <w:color w:val="auto"/>
          <w:lang w:val="uk-UA" w:bidi="ar-SA"/>
        </w:rPr>
        <w:cr/>
        <w:t>11.7. Підсумки моніторингу:</w:t>
      </w:r>
      <w:r w:rsidRPr="005F6006">
        <w:rPr>
          <w:rFonts w:ascii="Times New Roman" w:eastAsia="Calibri" w:hAnsi="Times New Roman" w:cs="Times New Roman"/>
          <w:color w:val="auto"/>
          <w:lang w:val="uk-UA" w:bidi="ar-SA"/>
        </w:rPr>
        <w:cr/>
        <w:t>- Підсумки моніторингу узагальнюються у схемах, діаграмах, висвітлюються в аналітично-інформаційних матеріалах.</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Дані моніторингу можуть використовуватись для обговорення на засіданнях методичних об’єднань, нарадах при директорі, педагогічних радах.</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 результатами моніторингу розробляються рекомендації, приймаються управлінські рішення щодо планування та корекції роботи.</w:t>
      </w:r>
      <w:r w:rsidRPr="005F6006">
        <w:rPr>
          <w:rFonts w:ascii="Times New Roman" w:eastAsia="Calibri" w:hAnsi="Times New Roman" w:cs="Times New Roman"/>
          <w:color w:val="auto"/>
          <w:lang w:val="uk-UA" w:bidi="ar-SA"/>
        </w:rPr>
        <w:cr/>
        <w:t>11.8. Показники опису та інструментів внутрішнього моніторингу якості освіти:</w:t>
      </w:r>
    </w:p>
    <w:p w:rsidR="00F120FF" w:rsidRPr="005F6006" w:rsidRDefault="00F120FF" w:rsidP="00F120FF">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 Кадрове забезпечення освітньої діяльності - якісний і кількісний склад, професійний рівень педагогічного персоналу.</w:t>
      </w:r>
    </w:p>
    <w:p w:rsidR="00F120FF" w:rsidRPr="005F6006" w:rsidRDefault="00F120FF" w:rsidP="00F120FF">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2. Контингент здобувачів освіти.</w:t>
      </w:r>
    </w:p>
    <w:p w:rsidR="00F120FF" w:rsidRPr="005F6006" w:rsidRDefault="00F120FF" w:rsidP="00F120FF">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3. Психолого-соціологічний моніторинг.</w:t>
      </w:r>
    </w:p>
    <w:p w:rsidR="00F120FF" w:rsidRPr="005F6006" w:rsidRDefault="00F120FF" w:rsidP="00F120FF">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4. Здобувачі освіти. Результати навчання.</w:t>
      </w:r>
    </w:p>
    <w:p w:rsidR="00F120FF" w:rsidRPr="005F6006" w:rsidRDefault="00F120FF" w:rsidP="00F120FF">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5. Педагогічна діяльність.</w:t>
      </w:r>
    </w:p>
    <w:p w:rsidR="00F120FF" w:rsidRPr="005F6006" w:rsidRDefault="00F120FF" w:rsidP="00F120FF">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6. Управління закладом освіти.</w:t>
      </w:r>
    </w:p>
    <w:p w:rsidR="00F120FF" w:rsidRPr="005F6006" w:rsidRDefault="00F120FF" w:rsidP="00F120FF">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7. Освітнє середовище.</w:t>
      </w:r>
    </w:p>
    <w:p w:rsidR="00F120FF" w:rsidRPr="005F6006" w:rsidRDefault="00F120FF" w:rsidP="00F120FF">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 Медичний моніторинг.</w:t>
      </w:r>
    </w:p>
    <w:p w:rsidR="00F120FF" w:rsidRPr="005F6006" w:rsidRDefault="00F120FF" w:rsidP="00F120FF">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9. Моніторинг охорони праці та безпеки життєдіяльності.</w:t>
      </w:r>
    </w:p>
    <w:p w:rsidR="00F120FF" w:rsidRPr="005F6006" w:rsidRDefault="00F120FF" w:rsidP="00F120FF">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10. Формування іміджу сучасного закладу освіти.</w:t>
      </w:r>
    </w:p>
    <w:p w:rsidR="00F120FF" w:rsidRPr="005F6006" w:rsidRDefault="00F120FF" w:rsidP="00F120FF">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Внутрішня система забезпечення школою якості освіти повинна бути об’єктивною, відкритою, інформативною, прозорою.</w:t>
      </w:r>
    </w:p>
    <w:p w:rsidR="00F120FF" w:rsidRPr="005F6006" w:rsidRDefault="00F120FF" w:rsidP="00F120FF">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12</w:t>
      </w:r>
      <w:r w:rsidRPr="005F6006">
        <w:rPr>
          <w:rFonts w:ascii="Times New Roman" w:eastAsia="Calibri" w:hAnsi="Times New Roman" w:cs="Times New Roman"/>
          <w:b/>
          <w:color w:val="auto"/>
          <w:lang w:val="uk-UA" w:bidi="ar-SA"/>
        </w:rPr>
        <w:t>. Забезпечення академічної доброчесності.</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12.1. Педагогічні працівники у своїй діяльності зобов’язані дотримуватися академічної доброчесності та забезпечувати її дотримання здобувачами загальної середньої освіти. Особи, які навчаються у школі, зі свого боку зобов’язані виконувати вимоги освітньої програми, дотримуючись академічної доброчесності, та досягати відповідного рівня результатів навчання.</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12.2. Адміністрація школи визначає основні принципи та механізми забезпечення академічної доброчесності відповідно до шкільного «Положення про академічну доброчесність».</w:t>
      </w:r>
    </w:p>
    <w:p w:rsidR="00F120FF" w:rsidRPr="005F6006" w:rsidRDefault="00F120FF" w:rsidP="00F120FF">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13</w:t>
      </w:r>
      <w:r w:rsidRPr="005F6006">
        <w:rPr>
          <w:rFonts w:ascii="Times New Roman" w:eastAsia="Calibri" w:hAnsi="Times New Roman" w:cs="Times New Roman"/>
          <w:b/>
          <w:color w:val="auto"/>
          <w:lang w:val="uk-UA" w:bidi="ar-SA"/>
        </w:rPr>
        <w:t>. Прикінцеві положення.</w:t>
      </w:r>
    </w:p>
    <w:p w:rsidR="00F120FF" w:rsidRPr="005F6006" w:rsidRDefault="00F120FF" w:rsidP="00F120FF">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Положення погоджується педагогічною радою закладу і вводиться в дію наказом директора школи.</w:t>
      </w:r>
    </w:p>
    <w:p w:rsidR="00F120FF" w:rsidRDefault="00F120FF" w:rsidP="00F120FF">
      <w:pPr>
        <w:widowControl/>
        <w:jc w:val="both"/>
        <w:rPr>
          <w:rFonts w:ascii="Times New Roman" w:eastAsia="Calibri" w:hAnsi="Times New Roman" w:cs="Times New Roman"/>
          <w:color w:val="auto"/>
          <w:lang w:val="uk-UA" w:bidi="ar-SA"/>
        </w:rPr>
      </w:pPr>
    </w:p>
    <w:p w:rsidR="00F120FF" w:rsidRDefault="00F120FF" w:rsidP="00F120FF">
      <w:pPr>
        <w:widowControl/>
        <w:jc w:val="both"/>
        <w:rPr>
          <w:rFonts w:ascii="Times New Roman" w:eastAsia="Calibri" w:hAnsi="Times New Roman" w:cs="Times New Roman"/>
          <w:color w:val="auto"/>
          <w:lang w:val="uk-UA" w:bidi="ar-SA"/>
        </w:rPr>
      </w:pPr>
    </w:p>
    <w:p w:rsidR="00F120FF" w:rsidRDefault="00F120FF" w:rsidP="00F120FF">
      <w:pPr>
        <w:widowControl/>
        <w:jc w:val="both"/>
        <w:rPr>
          <w:rFonts w:ascii="Times New Roman" w:eastAsia="Calibri" w:hAnsi="Times New Roman" w:cs="Times New Roman"/>
          <w:color w:val="auto"/>
          <w:lang w:val="uk-UA" w:bidi="ar-SA"/>
        </w:rPr>
      </w:pPr>
    </w:p>
    <w:p w:rsidR="00F120FF" w:rsidRDefault="00F120FF" w:rsidP="00F120FF">
      <w:pPr>
        <w:widowControl/>
        <w:jc w:val="both"/>
        <w:rPr>
          <w:rFonts w:ascii="Times New Roman" w:eastAsia="Calibri" w:hAnsi="Times New Roman" w:cs="Times New Roman"/>
          <w:color w:val="auto"/>
          <w:lang w:val="uk-UA" w:bidi="ar-SA"/>
        </w:rPr>
      </w:pPr>
    </w:p>
    <w:p w:rsidR="00060790" w:rsidRPr="00F120FF" w:rsidRDefault="00060790">
      <w:pPr>
        <w:rPr>
          <w:lang w:val="uk-UA"/>
        </w:rPr>
      </w:pPr>
    </w:p>
    <w:sectPr w:rsidR="00060790" w:rsidRPr="00F120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034E"/>
    <w:multiLevelType w:val="hybridMultilevel"/>
    <w:tmpl w:val="0D90A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A2395"/>
    <w:multiLevelType w:val="hybridMultilevel"/>
    <w:tmpl w:val="752E0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13582"/>
    <w:multiLevelType w:val="hybridMultilevel"/>
    <w:tmpl w:val="F56A90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3383C"/>
    <w:multiLevelType w:val="hybridMultilevel"/>
    <w:tmpl w:val="3CE2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8F"/>
    <w:rsid w:val="00060790"/>
    <w:rsid w:val="001E2D09"/>
    <w:rsid w:val="0027088F"/>
    <w:rsid w:val="00373E76"/>
    <w:rsid w:val="00A47ADE"/>
    <w:rsid w:val="00F12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20FF"/>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20FF"/>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3451</Words>
  <Characters>19674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IRA</cp:lastModifiedBy>
  <cp:revision>6</cp:revision>
  <dcterms:created xsi:type="dcterms:W3CDTF">2021-10-04T10:52:00Z</dcterms:created>
  <dcterms:modified xsi:type="dcterms:W3CDTF">2021-10-23T08:16:00Z</dcterms:modified>
</cp:coreProperties>
</file>