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FF" w:rsidRDefault="00214E79" w:rsidP="000903FF">
      <w:bookmarkStart w:id="0" w:name="_GoBack"/>
      <w:bookmarkEnd w:id="0"/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6pt;width:27.75pt;height:40.15pt;z-index:-251658752;mso-wrap-edited:f" wrapcoords="-584 0 -584 17117 584 19562 2919 19562 7589 21192 8173 21192 14011 21192 14595 21192 18681 19562 21016 19562 21600 17932 21600 0 -584 0">
            <v:imagedata r:id="rId7" o:title="" grayscale="t" bilevel="t"/>
          </v:shape>
          <o:OLEObject Type="Embed" ProgID="MS_ClipArt_Gallery" ShapeID="_x0000_s1026" DrawAspect="Content" ObjectID="_1580746314" r:id="rId8"/>
        </w:pict>
      </w:r>
      <w:r w:rsidR="001D2E38">
        <w:t xml:space="preserve">                                                                     </w:t>
      </w:r>
      <w:r w:rsidR="00E93DA3">
        <w:t xml:space="preserve"> </w:t>
      </w:r>
      <w:r w:rsidR="001D2E38">
        <w:t xml:space="preserve">      </w:t>
      </w:r>
    </w:p>
    <w:p w:rsidR="000903FF" w:rsidRDefault="00AF1926" w:rsidP="000903FF">
      <w:r>
        <w:t xml:space="preserve">                                                                        </w:t>
      </w:r>
      <w:r w:rsidR="00E93DA3">
        <w:t xml:space="preserve">  </w:t>
      </w:r>
      <w:r>
        <w:t xml:space="preserve">           </w:t>
      </w:r>
    </w:p>
    <w:p w:rsidR="000903FF" w:rsidRDefault="000903FF" w:rsidP="00AF1926">
      <w:pPr>
        <w:rPr>
          <w:b/>
          <w:sz w:val="28"/>
        </w:rPr>
      </w:pPr>
    </w:p>
    <w:p w:rsidR="000903FF" w:rsidRDefault="000903FF" w:rsidP="000903FF">
      <w:pPr>
        <w:jc w:val="center"/>
        <w:rPr>
          <w:b/>
          <w:sz w:val="28"/>
        </w:rPr>
      </w:pPr>
    </w:p>
    <w:p w:rsidR="000903FF" w:rsidRPr="001F5C20" w:rsidRDefault="000903FF" w:rsidP="00AF1926">
      <w:pPr>
        <w:jc w:val="center"/>
        <w:rPr>
          <w:b/>
          <w:sz w:val="28"/>
        </w:rPr>
      </w:pPr>
      <w:r w:rsidRPr="001F5C20">
        <w:rPr>
          <w:b/>
          <w:sz w:val="28"/>
        </w:rPr>
        <w:t>УКРАЇНА</w:t>
      </w:r>
    </w:p>
    <w:p w:rsidR="000903FF" w:rsidRPr="001F5C20" w:rsidRDefault="000903FF" w:rsidP="001D2E38">
      <w:pPr>
        <w:jc w:val="center"/>
        <w:rPr>
          <w:sz w:val="28"/>
        </w:rPr>
      </w:pPr>
      <w:r w:rsidRPr="001F5C20">
        <w:rPr>
          <w:sz w:val="28"/>
        </w:rPr>
        <w:t>РАХІВСЬКА  РАЙОННА   ДЕРЖАВНА    АДМІНІСТРАЦІЯ</w:t>
      </w:r>
    </w:p>
    <w:p w:rsidR="000903FF" w:rsidRPr="001F5C20" w:rsidRDefault="000903FF" w:rsidP="001D2E38">
      <w:pPr>
        <w:jc w:val="center"/>
        <w:rPr>
          <w:b/>
          <w:sz w:val="28"/>
        </w:rPr>
      </w:pPr>
      <w:r>
        <w:rPr>
          <w:b/>
          <w:sz w:val="28"/>
        </w:rPr>
        <w:t>ВІДДІЛ</w:t>
      </w:r>
      <w:r w:rsidRPr="001F5C20">
        <w:rPr>
          <w:b/>
          <w:sz w:val="28"/>
        </w:rPr>
        <w:t xml:space="preserve"> ОСВІТИ</w:t>
      </w:r>
      <w:r>
        <w:rPr>
          <w:b/>
          <w:sz w:val="28"/>
        </w:rPr>
        <w:t>, МОЛОДІ ТА СПОРТУ</w:t>
      </w:r>
    </w:p>
    <w:p w:rsidR="000903FF" w:rsidRDefault="000903FF" w:rsidP="001D2E38">
      <w:pPr>
        <w:jc w:val="center"/>
        <w:rPr>
          <w:b/>
          <w:sz w:val="28"/>
        </w:rPr>
      </w:pPr>
    </w:p>
    <w:p w:rsidR="000903FF" w:rsidRDefault="000903FF" w:rsidP="000903FF">
      <w:pPr>
        <w:jc w:val="center"/>
        <w:rPr>
          <w:sz w:val="28"/>
        </w:rPr>
      </w:pPr>
      <w:r>
        <w:rPr>
          <w:b/>
          <w:sz w:val="28"/>
        </w:rPr>
        <w:t>Н А К А З</w:t>
      </w:r>
      <w:r>
        <w:rPr>
          <w:sz w:val="28"/>
        </w:rPr>
        <w:t xml:space="preserve">  </w:t>
      </w:r>
    </w:p>
    <w:p w:rsidR="000903FF" w:rsidRDefault="000903FF" w:rsidP="000903FF">
      <w:pPr>
        <w:jc w:val="center"/>
        <w:rPr>
          <w:b/>
          <w:sz w:val="28"/>
        </w:rPr>
      </w:pPr>
    </w:p>
    <w:p w:rsidR="000903FF" w:rsidRDefault="000903FF" w:rsidP="000903FF">
      <w:pPr>
        <w:jc w:val="center"/>
        <w:rPr>
          <w:sz w:val="28"/>
        </w:rPr>
      </w:pPr>
    </w:p>
    <w:p w:rsidR="000903FF" w:rsidRPr="00541421" w:rsidRDefault="00C714F4" w:rsidP="000903FF">
      <w:pPr>
        <w:rPr>
          <w:sz w:val="28"/>
          <w:lang w:val="ru-RU"/>
        </w:rPr>
      </w:pPr>
      <w:r>
        <w:rPr>
          <w:b/>
          <w:sz w:val="28"/>
          <w:lang w:val="ru-RU"/>
        </w:rPr>
        <w:t>30</w:t>
      </w:r>
      <w:r w:rsidR="00657FDB">
        <w:rPr>
          <w:b/>
          <w:sz w:val="28"/>
        </w:rPr>
        <w:t>.10</w:t>
      </w:r>
      <w:r w:rsidR="000903FF" w:rsidRPr="00731241">
        <w:rPr>
          <w:b/>
          <w:sz w:val="28"/>
        </w:rPr>
        <w:t>.201</w:t>
      </w:r>
      <w:r w:rsidR="003A1E77">
        <w:rPr>
          <w:b/>
          <w:sz w:val="28"/>
        </w:rPr>
        <w:t>7</w:t>
      </w:r>
      <w:r w:rsidR="000903FF" w:rsidRPr="00731241">
        <w:rPr>
          <w:b/>
          <w:sz w:val="28"/>
        </w:rPr>
        <w:t xml:space="preserve"> року</w:t>
      </w:r>
      <w:r w:rsidR="000903FF">
        <w:rPr>
          <w:sz w:val="28"/>
        </w:rPr>
        <w:tab/>
        <w:t xml:space="preserve">                               </w:t>
      </w:r>
      <w:r w:rsidR="000903FF" w:rsidRPr="00731241">
        <w:rPr>
          <w:b/>
          <w:sz w:val="28"/>
        </w:rPr>
        <w:t>м.</w:t>
      </w:r>
      <w:r w:rsidR="000903FF">
        <w:rPr>
          <w:b/>
          <w:sz w:val="28"/>
        </w:rPr>
        <w:t xml:space="preserve"> </w:t>
      </w:r>
      <w:r w:rsidR="000903FF" w:rsidRPr="00731241">
        <w:rPr>
          <w:b/>
          <w:sz w:val="28"/>
        </w:rPr>
        <w:t xml:space="preserve">Рахів              </w:t>
      </w:r>
      <w:r w:rsidR="000903FF">
        <w:rPr>
          <w:b/>
          <w:sz w:val="28"/>
        </w:rPr>
        <w:t xml:space="preserve">             </w:t>
      </w:r>
      <w:r w:rsidR="000903FF" w:rsidRPr="00731241">
        <w:rPr>
          <w:b/>
          <w:sz w:val="28"/>
        </w:rPr>
        <w:t xml:space="preserve">    </w:t>
      </w:r>
      <w:r w:rsidR="00E93DA3">
        <w:rPr>
          <w:b/>
          <w:sz w:val="28"/>
        </w:rPr>
        <w:t xml:space="preserve">      </w:t>
      </w:r>
      <w:r w:rsidR="000903FF" w:rsidRPr="00731241">
        <w:rPr>
          <w:b/>
          <w:sz w:val="28"/>
        </w:rPr>
        <w:t xml:space="preserve">      №    </w:t>
      </w:r>
      <w:r w:rsidR="00657FDB">
        <w:rPr>
          <w:b/>
          <w:sz w:val="28"/>
        </w:rPr>
        <w:t>146</w:t>
      </w:r>
    </w:p>
    <w:p w:rsidR="000903FF" w:rsidRDefault="000903FF" w:rsidP="000903FF">
      <w:pPr>
        <w:rPr>
          <w:b/>
          <w:i/>
          <w:iCs/>
          <w:sz w:val="28"/>
          <w:szCs w:val="28"/>
        </w:rPr>
      </w:pPr>
    </w:p>
    <w:p w:rsidR="005E2164" w:rsidRDefault="000903FF" w:rsidP="00B60FD4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Про </w:t>
      </w:r>
      <w:r w:rsidR="00274E14">
        <w:rPr>
          <w:b/>
          <w:i/>
          <w:iCs/>
          <w:sz w:val="28"/>
          <w:szCs w:val="28"/>
        </w:rPr>
        <w:t>підготовку та проведення у 2018</w:t>
      </w:r>
      <w:r w:rsidR="005E2164">
        <w:rPr>
          <w:b/>
          <w:i/>
          <w:iCs/>
          <w:sz w:val="28"/>
          <w:szCs w:val="28"/>
        </w:rPr>
        <w:t xml:space="preserve"> році</w:t>
      </w:r>
    </w:p>
    <w:p w:rsidR="005E2164" w:rsidRDefault="005E2164" w:rsidP="00B60FD4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зовнішнього незалежного оцінювання</w:t>
      </w:r>
    </w:p>
    <w:p w:rsidR="005E2164" w:rsidRDefault="005E2164" w:rsidP="00B60FD4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результатів навчання, здобутих на основі </w:t>
      </w:r>
    </w:p>
    <w:p w:rsidR="005E2164" w:rsidRDefault="005E2164" w:rsidP="00B60FD4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повної загальної середньої освіти</w:t>
      </w:r>
    </w:p>
    <w:p w:rsidR="000903FF" w:rsidRDefault="000903FF" w:rsidP="000903F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5E2164" w:rsidRDefault="005E2164" w:rsidP="00C714F4">
      <w:pPr>
        <w:pStyle w:val="1"/>
        <w:shd w:val="clear" w:color="auto" w:fill="auto"/>
        <w:spacing w:before="0" w:after="0" w:line="240" w:lineRule="auto"/>
        <w:ind w:left="40" w:right="23" w:firstLine="811"/>
        <w:rPr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D4673B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15 квітня 2015 року №222 </w:t>
      </w:r>
      <w:r w:rsidR="00D4673B" w:rsidRPr="005E2164">
        <w:rPr>
          <w:rFonts w:ascii="Times New Roman" w:hAnsi="Times New Roman" w:cs="Times New Roman"/>
          <w:sz w:val="28"/>
          <w:szCs w:val="28"/>
        </w:rPr>
        <w:t>„Про затвердження Порядку залучення педагогічних, наукових, науково-педагогічних працівників та інших фахівців до проведення зовнішнього незалежного оцінювання”</w:t>
      </w:r>
      <w:r w:rsidR="00D4673B">
        <w:rPr>
          <w:rFonts w:ascii="Times New Roman" w:hAnsi="Times New Roman" w:cs="Times New Roman"/>
          <w:sz w:val="28"/>
          <w:szCs w:val="28"/>
        </w:rPr>
        <w:t>, Порядку проведення зовнішнього незалежного оцінювання та моніторингу якості освіти, затвердженого постановою Кабінету Міністрів України від 8 липня 2015 року №533, наказів Міністерства освіти і науки України 31.07.2017 №1103 „Деякі питання проведення в 2018</w:t>
      </w:r>
      <w:r w:rsidR="00D4673B" w:rsidRPr="005E2164">
        <w:rPr>
          <w:rFonts w:ascii="Times New Roman" w:hAnsi="Times New Roman" w:cs="Times New Roman"/>
          <w:sz w:val="28"/>
          <w:szCs w:val="28"/>
        </w:rPr>
        <w:t xml:space="preserve"> році зовнішнього незалежного оцінювання ре</w:t>
      </w:r>
      <w:r w:rsidR="00D4673B">
        <w:rPr>
          <w:rFonts w:ascii="Times New Roman" w:hAnsi="Times New Roman" w:cs="Times New Roman"/>
          <w:sz w:val="28"/>
          <w:szCs w:val="28"/>
        </w:rPr>
        <w:t xml:space="preserve">зультатів навчання, здобутих на </w:t>
      </w:r>
      <w:r w:rsidR="00D4673B" w:rsidRPr="005E2164">
        <w:rPr>
          <w:rFonts w:ascii="Times New Roman" w:hAnsi="Times New Roman" w:cs="Times New Roman"/>
          <w:sz w:val="28"/>
          <w:szCs w:val="28"/>
        </w:rPr>
        <w:t>ос</w:t>
      </w:r>
      <w:r w:rsidR="00D4673B">
        <w:rPr>
          <w:rFonts w:ascii="Times New Roman" w:hAnsi="Times New Roman" w:cs="Times New Roman"/>
          <w:sz w:val="28"/>
          <w:szCs w:val="28"/>
        </w:rPr>
        <w:t xml:space="preserve">нові повної загальної середньої освіти”, </w:t>
      </w:r>
      <w:r w:rsidR="00D4673B" w:rsidRPr="005E2164">
        <w:rPr>
          <w:rFonts w:ascii="Times New Roman" w:hAnsi="Times New Roman" w:cs="Times New Roman"/>
          <w:sz w:val="28"/>
          <w:szCs w:val="28"/>
        </w:rPr>
        <w:t>зареєстрованого в</w:t>
      </w:r>
      <w:r w:rsidR="00D4673B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16 серпня 2017 року за</w:t>
      </w:r>
      <w:r w:rsidR="00D4673B" w:rsidRPr="005E2164">
        <w:rPr>
          <w:rFonts w:ascii="Times New Roman" w:hAnsi="Times New Roman" w:cs="Times New Roman"/>
          <w:sz w:val="28"/>
          <w:szCs w:val="28"/>
        </w:rPr>
        <w:t xml:space="preserve"> </w:t>
      </w:r>
      <w:r w:rsidR="00D4673B">
        <w:rPr>
          <w:rFonts w:ascii="Times New Roman" w:hAnsi="Times New Roman" w:cs="Times New Roman"/>
          <w:sz w:val="28"/>
          <w:szCs w:val="28"/>
        </w:rPr>
        <w:t>№ 1014/30882</w:t>
      </w:r>
      <w:r w:rsidR="00181C93">
        <w:rPr>
          <w:rFonts w:ascii="Times New Roman" w:hAnsi="Times New Roman" w:cs="Times New Roman"/>
          <w:sz w:val="28"/>
          <w:szCs w:val="28"/>
        </w:rPr>
        <w:t>,</w:t>
      </w:r>
      <w:r w:rsidR="00C714F4">
        <w:rPr>
          <w:rFonts w:ascii="Times New Roman" w:hAnsi="Times New Roman" w:cs="Times New Roman"/>
          <w:sz w:val="28"/>
          <w:szCs w:val="28"/>
        </w:rPr>
        <w:t xml:space="preserve"> </w:t>
      </w:r>
      <w:r w:rsidR="00181C93">
        <w:rPr>
          <w:rFonts w:ascii="Times New Roman" w:hAnsi="Times New Roman" w:cs="Times New Roman"/>
          <w:sz w:val="28"/>
          <w:szCs w:val="28"/>
        </w:rPr>
        <w:t xml:space="preserve">19.09.2017 №1283 </w:t>
      </w:r>
      <w:r w:rsidR="00181C93" w:rsidRPr="005E2164">
        <w:rPr>
          <w:rFonts w:ascii="Times New Roman" w:hAnsi="Times New Roman" w:cs="Times New Roman"/>
          <w:sz w:val="28"/>
          <w:szCs w:val="28"/>
        </w:rPr>
        <w:t>„</w:t>
      </w:r>
      <w:r w:rsidR="00181C93" w:rsidRPr="005E2164">
        <w:rPr>
          <w:rFonts w:ascii="Times New Roman" w:hAnsi="Times New Roman" w:cs="Times New Roman"/>
          <w:bCs/>
          <w:iCs/>
          <w:sz w:val="28"/>
          <w:szCs w:val="28"/>
        </w:rPr>
        <w:t>Про</w:t>
      </w:r>
      <w:r w:rsidR="00181C93">
        <w:rPr>
          <w:rFonts w:ascii="Times New Roman" w:hAnsi="Times New Roman" w:cs="Times New Roman"/>
          <w:bCs/>
          <w:iCs/>
          <w:sz w:val="28"/>
          <w:szCs w:val="28"/>
        </w:rPr>
        <w:t xml:space="preserve"> підготовку до проведення у 2018</w:t>
      </w:r>
      <w:r w:rsidR="00C714F4">
        <w:rPr>
          <w:rFonts w:ascii="Times New Roman" w:hAnsi="Times New Roman" w:cs="Times New Roman"/>
          <w:bCs/>
          <w:iCs/>
          <w:sz w:val="28"/>
          <w:szCs w:val="28"/>
        </w:rPr>
        <w:t xml:space="preserve"> році зовнішнього </w:t>
      </w:r>
      <w:r w:rsidR="00181C93" w:rsidRPr="005E2164">
        <w:rPr>
          <w:rFonts w:ascii="Times New Roman" w:hAnsi="Times New Roman" w:cs="Times New Roman"/>
          <w:bCs/>
          <w:iCs/>
          <w:sz w:val="28"/>
          <w:szCs w:val="28"/>
        </w:rPr>
        <w:t>незалежного оцінювання результатів навчання, здобутих на основі повної загальної середньої освіти”</w:t>
      </w:r>
      <w:r w:rsidR="00181C93">
        <w:rPr>
          <w:rFonts w:ascii="Times New Roman" w:hAnsi="Times New Roman" w:cs="Times New Roman"/>
          <w:bCs/>
          <w:iCs/>
          <w:sz w:val="28"/>
          <w:szCs w:val="28"/>
        </w:rPr>
        <w:t>, розпорядження голови облдержадміністрації 06.10.2017 №502 «Про підготовку та проведення зовнішнього незалежного оцінювання у 2018 році», наказу департаменту освіти і науки облдержадміністрації 26.10.2017 №280 « Про підготовку та проведення у 2018 році зовнішнього незалежного оцінювання результатів навчання, здобутих на основі повної загальної середньої освіти»</w:t>
      </w:r>
      <w:r w:rsidR="00B7303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81C93">
        <w:rPr>
          <w:rFonts w:ascii="Times New Roman" w:hAnsi="Times New Roman" w:cs="Times New Roman"/>
          <w:bCs/>
          <w:iCs/>
          <w:sz w:val="28"/>
          <w:szCs w:val="28"/>
        </w:rPr>
        <w:t>з метою якісної підготовки та проведення зовнішнього незалежного оцінювання, забезпечення рівного доступу до якісної освіти</w:t>
      </w:r>
      <w:r w:rsidR="00D4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26" w:rsidRPr="005E2164" w:rsidRDefault="00AF1926" w:rsidP="00AF1926">
      <w:pPr>
        <w:pStyle w:val="Default"/>
        <w:ind w:right="118" w:firstLine="851"/>
        <w:jc w:val="both"/>
        <w:rPr>
          <w:color w:val="auto"/>
          <w:sz w:val="28"/>
          <w:szCs w:val="28"/>
        </w:rPr>
      </w:pPr>
    </w:p>
    <w:p w:rsidR="005E2164" w:rsidRPr="005E2164" w:rsidRDefault="005E2164" w:rsidP="00AF1926">
      <w:pPr>
        <w:ind w:right="118"/>
        <w:jc w:val="both"/>
        <w:rPr>
          <w:b/>
          <w:sz w:val="28"/>
          <w:szCs w:val="28"/>
        </w:rPr>
      </w:pPr>
      <w:r w:rsidRPr="005E2164">
        <w:rPr>
          <w:b/>
          <w:sz w:val="28"/>
          <w:szCs w:val="28"/>
        </w:rPr>
        <w:t>НАКАЗУЮ:</w:t>
      </w:r>
    </w:p>
    <w:p w:rsidR="005E2164" w:rsidRPr="00657FDB" w:rsidRDefault="005E2164" w:rsidP="00657FDB">
      <w:pPr>
        <w:spacing w:line="120" w:lineRule="atLeast"/>
        <w:ind w:right="118"/>
        <w:contextualSpacing/>
        <w:jc w:val="both"/>
        <w:rPr>
          <w:sz w:val="16"/>
          <w:szCs w:val="16"/>
        </w:rPr>
      </w:pPr>
    </w:p>
    <w:p w:rsidR="005E2164" w:rsidRDefault="00912C3A" w:rsidP="00657FDB">
      <w:pPr>
        <w:pStyle w:val="1"/>
        <w:numPr>
          <w:ilvl w:val="0"/>
          <w:numId w:val="1"/>
        </w:numPr>
        <w:shd w:val="clear" w:color="auto" w:fill="auto"/>
        <w:tabs>
          <w:tab w:val="left" w:pos="1312"/>
        </w:tabs>
        <w:spacing w:before="0" w:after="0" w:line="240" w:lineRule="auto"/>
        <w:ind w:left="40"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Відділу</w:t>
      </w:r>
      <w:r w:rsidR="005E2164" w:rsidRPr="005E2164">
        <w:rPr>
          <w:rFonts w:ascii="Times New Roman" w:hAnsi="Times New Roman" w:cs="Times New Roman"/>
          <w:iCs/>
          <w:sz w:val="28"/>
          <w:szCs w:val="28"/>
        </w:rPr>
        <w:t xml:space="preserve"> освіти, молоді т</w:t>
      </w:r>
      <w:r w:rsidR="00C714F4">
        <w:rPr>
          <w:rFonts w:ascii="Times New Roman" w:hAnsi="Times New Roman" w:cs="Times New Roman"/>
          <w:iCs/>
          <w:sz w:val="28"/>
          <w:szCs w:val="28"/>
        </w:rPr>
        <w:t>а спорту райдержадміністрації</w:t>
      </w:r>
      <w:r w:rsidR="005E2164" w:rsidRPr="005E21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2164" w:rsidRPr="005E2164">
        <w:rPr>
          <w:rFonts w:ascii="Times New Roman" w:hAnsi="Times New Roman" w:cs="Times New Roman"/>
          <w:sz w:val="28"/>
          <w:szCs w:val="28"/>
        </w:rPr>
        <w:t>у межах компетенції:</w:t>
      </w:r>
    </w:p>
    <w:p w:rsidR="00C714F4" w:rsidRPr="00657FDB" w:rsidRDefault="00C714F4" w:rsidP="00657FDB">
      <w:pPr>
        <w:pStyle w:val="1"/>
        <w:shd w:val="clear" w:color="auto" w:fill="auto"/>
        <w:tabs>
          <w:tab w:val="left" w:pos="1312"/>
        </w:tabs>
        <w:spacing w:before="0" w:after="0" w:line="240" w:lineRule="auto"/>
        <w:ind w:left="880" w:right="20"/>
        <w:contextualSpacing/>
        <w:rPr>
          <w:rFonts w:ascii="Times New Roman" w:hAnsi="Times New Roman" w:cs="Times New Roman"/>
          <w:sz w:val="16"/>
          <w:szCs w:val="16"/>
        </w:rPr>
      </w:pPr>
    </w:p>
    <w:p w:rsidR="005E2164" w:rsidRDefault="005E2164" w:rsidP="00657FDB">
      <w:pPr>
        <w:pStyle w:val="1"/>
        <w:shd w:val="clear" w:color="auto" w:fill="auto"/>
        <w:tabs>
          <w:tab w:val="left" w:pos="1312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iCs/>
          <w:sz w:val="28"/>
          <w:szCs w:val="28"/>
        </w:rPr>
        <w:t xml:space="preserve">1.1 </w:t>
      </w:r>
      <w:r w:rsidRPr="005E2164">
        <w:rPr>
          <w:rFonts w:ascii="Times New Roman" w:hAnsi="Times New Roman" w:cs="Times New Roman"/>
          <w:sz w:val="28"/>
          <w:szCs w:val="28"/>
        </w:rPr>
        <w:t>Вжити заходи для забезпечення належної організації т</w:t>
      </w:r>
      <w:r w:rsidR="00274E14">
        <w:rPr>
          <w:rFonts w:ascii="Times New Roman" w:hAnsi="Times New Roman" w:cs="Times New Roman"/>
          <w:sz w:val="28"/>
          <w:szCs w:val="28"/>
        </w:rPr>
        <w:t>а проведення у 2018</w:t>
      </w:r>
      <w:r w:rsidRPr="005E2164">
        <w:rPr>
          <w:rFonts w:ascii="Times New Roman" w:hAnsi="Times New Roman" w:cs="Times New Roman"/>
          <w:sz w:val="28"/>
          <w:szCs w:val="28"/>
        </w:rPr>
        <w:t xml:space="preserve"> році зовнішнього незалежного оцінювання результатів навчання, здобутих на основі повної загальної середньої освіти.</w:t>
      </w:r>
    </w:p>
    <w:p w:rsidR="00C714F4" w:rsidRPr="00657FDB" w:rsidRDefault="00C714F4" w:rsidP="00657FDB">
      <w:pPr>
        <w:pStyle w:val="1"/>
        <w:shd w:val="clear" w:color="auto" w:fill="auto"/>
        <w:tabs>
          <w:tab w:val="left" w:pos="1312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16"/>
          <w:szCs w:val="16"/>
        </w:rPr>
      </w:pPr>
    </w:p>
    <w:p w:rsidR="005E2164" w:rsidRDefault="005E2164" w:rsidP="00657FDB">
      <w:pPr>
        <w:pStyle w:val="1"/>
        <w:shd w:val="clear" w:color="auto" w:fill="auto"/>
        <w:tabs>
          <w:tab w:val="left" w:pos="1325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lastRenderedPageBreak/>
        <w:t>1.2. Координувати роботу навчальних закладів з підготовки та проведення зовнішнього незалежного оцінювання.</w:t>
      </w:r>
    </w:p>
    <w:p w:rsidR="00C714F4" w:rsidRPr="00657FDB" w:rsidRDefault="00C714F4" w:rsidP="00657FDB">
      <w:pPr>
        <w:pStyle w:val="1"/>
        <w:shd w:val="clear" w:color="auto" w:fill="auto"/>
        <w:tabs>
          <w:tab w:val="left" w:pos="1325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16"/>
          <w:szCs w:val="16"/>
        </w:rPr>
      </w:pPr>
    </w:p>
    <w:p w:rsidR="005E2164" w:rsidRDefault="005E2164" w:rsidP="00657FDB">
      <w:pPr>
        <w:pStyle w:val="1"/>
        <w:shd w:val="clear" w:color="auto" w:fill="auto"/>
        <w:tabs>
          <w:tab w:val="left" w:pos="1406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1.3. Висвітлювати на сайт</w:t>
      </w:r>
      <w:r w:rsidR="00912C3A">
        <w:rPr>
          <w:rFonts w:ascii="Times New Roman" w:hAnsi="Times New Roman" w:cs="Times New Roman"/>
          <w:sz w:val="28"/>
          <w:szCs w:val="28"/>
        </w:rPr>
        <w:t>і відділу освіти</w:t>
      </w:r>
      <w:r w:rsidRPr="005E2164">
        <w:rPr>
          <w:rFonts w:ascii="Times New Roman" w:hAnsi="Times New Roman" w:cs="Times New Roman"/>
          <w:sz w:val="28"/>
          <w:szCs w:val="28"/>
        </w:rPr>
        <w:t xml:space="preserve"> та через засоби масової інформації хід підготовки та</w:t>
      </w:r>
      <w:r w:rsidR="00274E14">
        <w:rPr>
          <w:rFonts w:ascii="Times New Roman" w:hAnsi="Times New Roman" w:cs="Times New Roman"/>
          <w:sz w:val="28"/>
          <w:szCs w:val="28"/>
        </w:rPr>
        <w:t xml:space="preserve"> проведення всіх етапів ЗНО-2018</w:t>
      </w:r>
      <w:r w:rsidRPr="005E2164">
        <w:rPr>
          <w:rFonts w:ascii="Times New Roman" w:hAnsi="Times New Roman" w:cs="Times New Roman"/>
          <w:sz w:val="28"/>
          <w:szCs w:val="28"/>
        </w:rPr>
        <w:t>.</w:t>
      </w:r>
    </w:p>
    <w:p w:rsidR="004B1B33" w:rsidRPr="00657FDB" w:rsidRDefault="004B1B33" w:rsidP="00657FDB">
      <w:pPr>
        <w:pStyle w:val="1"/>
        <w:shd w:val="clear" w:color="auto" w:fill="auto"/>
        <w:tabs>
          <w:tab w:val="left" w:pos="1406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16"/>
          <w:szCs w:val="16"/>
        </w:rPr>
      </w:pPr>
    </w:p>
    <w:p w:rsidR="00657FDB" w:rsidRDefault="005E2164" w:rsidP="00657FDB">
      <w:pPr>
        <w:pStyle w:val="1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Керівникам навчальних закладів у межах компетенції:</w:t>
      </w:r>
    </w:p>
    <w:p w:rsidR="004B1B33" w:rsidRPr="00657FDB" w:rsidRDefault="004B1B33" w:rsidP="00657FDB">
      <w:pPr>
        <w:pStyle w:val="1"/>
        <w:numPr>
          <w:ilvl w:val="1"/>
          <w:numId w:val="4"/>
        </w:numPr>
        <w:shd w:val="clear" w:color="auto" w:fill="auto"/>
        <w:tabs>
          <w:tab w:val="left" w:pos="1123"/>
        </w:tabs>
        <w:spacing w:before="0" w:after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657FDB">
        <w:rPr>
          <w:rFonts w:ascii="Times New Roman" w:hAnsi="Times New Roman" w:cs="Times New Roman"/>
          <w:sz w:val="28"/>
          <w:szCs w:val="28"/>
        </w:rPr>
        <w:t>Забезпечити:</w:t>
      </w:r>
    </w:p>
    <w:p w:rsidR="00657FDB" w:rsidRDefault="004B1B33" w:rsidP="00657FDB">
      <w:pPr>
        <w:pStyle w:val="1"/>
        <w:shd w:val="clear" w:color="auto" w:fill="auto"/>
        <w:tabs>
          <w:tab w:val="left" w:pos="1334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залучення педагогічних працівників</w:t>
      </w:r>
      <w:r>
        <w:rPr>
          <w:rFonts w:ascii="Times New Roman" w:hAnsi="Times New Roman" w:cs="Times New Roman"/>
          <w:sz w:val="28"/>
          <w:szCs w:val="28"/>
        </w:rPr>
        <w:t xml:space="preserve"> та інших фахівців</w:t>
      </w:r>
      <w:r w:rsidRPr="005E2164">
        <w:rPr>
          <w:rFonts w:ascii="Times New Roman" w:hAnsi="Times New Roman" w:cs="Times New Roman"/>
          <w:sz w:val="28"/>
          <w:szCs w:val="28"/>
        </w:rPr>
        <w:t xml:space="preserve"> для роботи у </w:t>
      </w:r>
      <w:r w:rsidR="00C274BA">
        <w:rPr>
          <w:rFonts w:ascii="Times New Roman" w:hAnsi="Times New Roman" w:cs="Times New Roman"/>
          <w:sz w:val="28"/>
          <w:szCs w:val="28"/>
        </w:rPr>
        <w:t xml:space="preserve">тимчасових </w:t>
      </w:r>
      <w:r w:rsidRPr="005E2164">
        <w:rPr>
          <w:rFonts w:ascii="Times New Roman" w:hAnsi="Times New Roman" w:cs="Times New Roman"/>
          <w:sz w:val="28"/>
          <w:szCs w:val="28"/>
        </w:rPr>
        <w:t xml:space="preserve">пунктах, </w:t>
      </w:r>
      <w:r w:rsidR="00C274BA">
        <w:rPr>
          <w:rFonts w:ascii="Times New Roman" w:hAnsi="Times New Roman" w:cs="Times New Roman"/>
          <w:sz w:val="28"/>
          <w:szCs w:val="28"/>
        </w:rPr>
        <w:t xml:space="preserve">утворених з метою підготовки та </w:t>
      </w:r>
      <w:r w:rsidRPr="005E2164">
        <w:rPr>
          <w:rFonts w:ascii="Times New Roman" w:hAnsi="Times New Roman" w:cs="Times New Roman"/>
          <w:sz w:val="28"/>
          <w:szCs w:val="28"/>
        </w:rPr>
        <w:t>проведення зовнішнього незалежного оцінювання</w:t>
      </w:r>
      <w:r w:rsidR="00C274BA">
        <w:rPr>
          <w:rFonts w:ascii="Times New Roman" w:hAnsi="Times New Roman" w:cs="Times New Roman"/>
          <w:sz w:val="28"/>
          <w:szCs w:val="28"/>
        </w:rPr>
        <w:t xml:space="preserve">, згідно із </w:t>
      </w:r>
      <w:r w:rsidRPr="005E2164">
        <w:rPr>
          <w:rFonts w:ascii="Times New Roman" w:hAnsi="Times New Roman" w:cs="Times New Roman"/>
          <w:sz w:val="28"/>
          <w:szCs w:val="28"/>
        </w:rPr>
        <w:t>замовлення</w:t>
      </w:r>
      <w:r w:rsidR="00C274BA">
        <w:rPr>
          <w:rFonts w:ascii="Times New Roman" w:hAnsi="Times New Roman" w:cs="Times New Roman"/>
          <w:sz w:val="28"/>
          <w:szCs w:val="28"/>
        </w:rPr>
        <w:t>м</w:t>
      </w:r>
      <w:r w:rsidRPr="005E2164">
        <w:rPr>
          <w:rFonts w:ascii="Times New Roman" w:hAnsi="Times New Roman" w:cs="Times New Roman"/>
          <w:sz w:val="28"/>
          <w:szCs w:val="28"/>
        </w:rPr>
        <w:t xml:space="preserve">, </w:t>
      </w:r>
      <w:r w:rsidR="00C274BA">
        <w:rPr>
          <w:rFonts w:ascii="Times New Roman" w:hAnsi="Times New Roman" w:cs="Times New Roman"/>
          <w:sz w:val="28"/>
          <w:szCs w:val="28"/>
        </w:rPr>
        <w:t xml:space="preserve">що </w:t>
      </w:r>
      <w:r w:rsidRPr="005E2164">
        <w:rPr>
          <w:rFonts w:ascii="Times New Roman" w:hAnsi="Times New Roman" w:cs="Times New Roman"/>
          <w:sz w:val="28"/>
          <w:szCs w:val="28"/>
        </w:rPr>
        <w:t>форм</w:t>
      </w:r>
      <w:r w:rsidR="00C274BA">
        <w:rPr>
          <w:rFonts w:ascii="Times New Roman" w:hAnsi="Times New Roman" w:cs="Times New Roman"/>
          <w:sz w:val="28"/>
          <w:szCs w:val="28"/>
        </w:rPr>
        <w:t>ується</w:t>
      </w:r>
      <w:r w:rsidRPr="005E2164">
        <w:rPr>
          <w:rFonts w:ascii="Times New Roman" w:hAnsi="Times New Roman" w:cs="Times New Roman"/>
          <w:sz w:val="28"/>
          <w:szCs w:val="28"/>
        </w:rPr>
        <w:t xml:space="preserve"> регіональним ц</w:t>
      </w:r>
      <w:r w:rsidR="00C274BA">
        <w:rPr>
          <w:rFonts w:ascii="Times New Roman" w:hAnsi="Times New Roman" w:cs="Times New Roman"/>
          <w:sz w:val="28"/>
          <w:szCs w:val="28"/>
        </w:rPr>
        <w:t>ентром оцінювання якості освіти;</w:t>
      </w:r>
    </w:p>
    <w:p w:rsidR="00657FDB" w:rsidRDefault="00C274BA" w:rsidP="00657FDB">
      <w:pPr>
        <w:pStyle w:val="1"/>
        <w:shd w:val="clear" w:color="auto" w:fill="auto"/>
        <w:tabs>
          <w:tab w:val="left" w:pos="1334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заклади освіти у населених пунктах, де створюються пункти проведення зовнішнього незалежного оцінювання з іноземних мов, достатньою кількістю відповідних аудіозасобів;</w:t>
      </w:r>
      <w:r w:rsidRPr="00C2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FDB" w:rsidRDefault="00C274BA" w:rsidP="00657FDB">
      <w:pPr>
        <w:pStyle w:val="1"/>
        <w:shd w:val="clear" w:color="auto" w:fill="auto"/>
        <w:tabs>
          <w:tab w:val="left" w:pos="1334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належну роботу кабінетів інформатики та безперебійний доступ до мережі Інтернет з метою надання можливості випускникам зареєструватися для проходження зов</w:t>
      </w:r>
      <w:r>
        <w:rPr>
          <w:rFonts w:ascii="Times New Roman" w:hAnsi="Times New Roman" w:cs="Times New Roman"/>
          <w:sz w:val="28"/>
          <w:szCs w:val="28"/>
        </w:rPr>
        <w:t>нішнього незалежного оцінювання;</w:t>
      </w:r>
    </w:p>
    <w:p w:rsidR="00657FDB" w:rsidRDefault="00C274BA" w:rsidP="00657FDB">
      <w:pPr>
        <w:pStyle w:val="1"/>
        <w:shd w:val="clear" w:color="auto" w:fill="auto"/>
        <w:tabs>
          <w:tab w:val="left" w:pos="1334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оновлення інформації в довідниках місцевих органів управління освітою, закладів освіти, що містяться в інформаційно-телекомунікаційній системі Українського центру оцінювання якості освіти</w:t>
      </w:r>
      <w:r w:rsidR="00A26C74">
        <w:rPr>
          <w:rFonts w:ascii="Times New Roman" w:hAnsi="Times New Roman" w:cs="Times New Roman"/>
          <w:sz w:val="28"/>
          <w:szCs w:val="28"/>
        </w:rPr>
        <w:t>;</w:t>
      </w:r>
    </w:p>
    <w:p w:rsidR="00EB4B3A" w:rsidRDefault="00A26C74" w:rsidP="00657FDB">
      <w:pPr>
        <w:pStyle w:val="1"/>
        <w:shd w:val="clear" w:color="auto" w:fill="auto"/>
        <w:tabs>
          <w:tab w:val="left" w:pos="1334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та відправлення до Івано-Франківського регіонального центру оцінювання якості комплектів реєстраційних документів осіб, які складатимуть державну підсумкову атестацію у формі зовнішнього незалежного оцінювання;</w:t>
      </w:r>
    </w:p>
    <w:p w:rsidR="00C714F4" w:rsidRPr="00657FDB" w:rsidRDefault="00C714F4" w:rsidP="00657FDB">
      <w:pPr>
        <w:pStyle w:val="1"/>
        <w:shd w:val="clear" w:color="auto" w:fill="auto"/>
        <w:tabs>
          <w:tab w:val="left" w:pos="1334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16"/>
          <w:szCs w:val="16"/>
        </w:rPr>
      </w:pPr>
    </w:p>
    <w:p w:rsidR="00EB4B3A" w:rsidRDefault="00EB4B3A" w:rsidP="00657FDB">
      <w:pPr>
        <w:pStyle w:val="1"/>
        <w:shd w:val="clear" w:color="auto" w:fill="auto"/>
        <w:tabs>
          <w:tab w:val="left" w:pos="1334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Організувати безпечне підвезення випускників закладів загальної середньої освіти, які проходять державну підсумкову атестацію у формі зовнішнього незалежного оцінювання , до пунктів проведення ЗНО.</w:t>
      </w:r>
    </w:p>
    <w:p w:rsidR="00C714F4" w:rsidRPr="00657FDB" w:rsidRDefault="00C714F4" w:rsidP="00657FDB">
      <w:pPr>
        <w:pStyle w:val="1"/>
        <w:shd w:val="clear" w:color="auto" w:fill="auto"/>
        <w:tabs>
          <w:tab w:val="left" w:pos="1334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16"/>
          <w:szCs w:val="16"/>
        </w:rPr>
      </w:pPr>
    </w:p>
    <w:p w:rsidR="00EB4B3A" w:rsidRDefault="00EB4B3A" w:rsidP="00657FDB">
      <w:pPr>
        <w:pStyle w:val="1"/>
        <w:shd w:val="clear" w:color="auto" w:fill="auto"/>
        <w:tabs>
          <w:tab w:val="left" w:pos="1358"/>
        </w:tabs>
        <w:spacing w:before="0" w:after="0" w:line="240" w:lineRule="auto"/>
        <w:ind w:left="840" w:right="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E2164">
        <w:rPr>
          <w:rFonts w:ascii="Times New Roman" w:hAnsi="Times New Roman" w:cs="Times New Roman"/>
          <w:sz w:val="28"/>
          <w:szCs w:val="28"/>
        </w:rPr>
        <w:t>Створити умови для належної роботи пунктів реєстрації та пунктів проведення зовнішнього незалежного оцінювання.</w:t>
      </w:r>
    </w:p>
    <w:p w:rsidR="00C714F4" w:rsidRPr="00657FDB" w:rsidRDefault="00C714F4" w:rsidP="00657FDB">
      <w:pPr>
        <w:pStyle w:val="1"/>
        <w:shd w:val="clear" w:color="auto" w:fill="auto"/>
        <w:tabs>
          <w:tab w:val="left" w:pos="1358"/>
        </w:tabs>
        <w:spacing w:before="0" w:after="0" w:line="240" w:lineRule="auto"/>
        <w:ind w:left="840" w:right="20"/>
        <w:contextualSpacing/>
        <w:rPr>
          <w:rFonts w:ascii="Times New Roman" w:hAnsi="Times New Roman" w:cs="Times New Roman"/>
          <w:sz w:val="16"/>
          <w:szCs w:val="16"/>
        </w:rPr>
      </w:pPr>
    </w:p>
    <w:p w:rsidR="00EB4B3A" w:rsidRDefault="00EB4B3A" w:rsidP="00657FDB">
      <w:pPr>
        <w:pStyle w:val="1"/>
        <w:shd w:val="clear" w:color="auto" w:fill="auto"/>
        <w:tabs>
          <w:tab w:val="left" w:pos="1378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B4B3A">
        <w:rPr>
          <w:rFonts w:ascii="Times New Roman" w:hAnsi="Times New Roman" w:cs="Times New Roman"/>
          <w:sz w:val="28"/>
          <w:szCs w:val="28"/>
        </w:rPr>
        <w:t xml:space="preserve"> </w:t>
      </w:r>
      <w:r w:rsidRPr="005E2164">
        <w:rPr>
          <w:rFonts w:ascii="Times New Roman" w:hAnsi="Times New Roman" w:cs="Times New Roman"/>
          <w:sz w:val="28"/>
          <w:szCs w:val="28"/>
        </w:rPr>
        <w:t xml:space="preserve">Визначити у закладах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5E2164">
        <w:rPr>
          <w:rFonts w:ascii="Times New Roman" w:hAnsi="Times New Roman" w:cs="Times New Roman"/>
          <w:sz w:val="28"/>
          <w:szCs w:val="28"/>
        </w:rPr>
        <w:t>відповідальних за формування комплектів реєстраційних документів випускників старшої школи.</w:t>
      </w:r>
    </w:p>
    <w:p w:rsidR="00C714F4" w:rsidRPr="00657FDB" w:rsidRDefault="00C714F4" w:rsidP="00657FDB">
      <w:pPr>
        <w:pStyle w:val="1"/>
        <w:shd w:val="clear" w:color="auto" w:fill="auto"/>
        <w:tabs>
          <w:tab w:val="left" w:pos="1378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16"/>
          <w:szCs w:val="16"/>
        </w:rPr>
      </w:pPr>
    </w:p>
    <w:p w:rsidR="00EB4B3A" w:rsidRPr="005E2164" w:rsidRDefault="00EB4B3A" w:rsidP="00657FDB">
      <w:pPr>
        <w:pStyle w:val="1"/>
        <w:shd w:val="clear" w:color="auto" w:fill="auto"/>
        <w:tabs>
          <w:tab w:val="left" w:pos="1334"/>
        </w:tabs>
        <w:spacing w:before="0" w:after="0" w:line="240" w:lineRule="auto"/>
        <w:ind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EB4B3A">
        <w:rPr>
          <w:rFonts w:ascii="Times New Roman" w:hAnsi="Times New Roman" w:cs="Times New Roman"/>
          <w:sz w:val="28"/>
          <w:szCs w:val="28"/>
        </w:rPr>
        <w:t xml:space="preserve"> </w:t>
      </w:r>
      <w:r w:rsidRPr="005E2164">
        <w:rPr>
          <w:rFonts w:ascii="Times New Roman" w:hAnsi="Times New Roman" w:cs="Times New Roman"/>
          <w:sz w:val="28"/>
          <w:szCs w:val="28"/>
        </w:rPr>
        <w:t>Проводити роз’яснювальну роботу серед громадськості</w:t>
      </w:r>
      <w:r>
        <w:rPr>
          <w:rFonts w:ascii="Times New Roman" w:hAnsi="Times New Roman" w:cs="Times New Roman"/>
          <w:sz w:val="28"/>
          <w:szCs w:val="28"/>
        </w:rPr>
        <w:t xml:space="preserve">, у т.ч. і через засоби масової інформації, </w:t>
      </w:r>
      <w:r w:rsidRPr="005E2164">
        <w:rPr>
          <w:rFonts w:ascii="Times New Roman" w:hAnsi="Times New Roman" w:cs="Times New Roman"/>
          <w:sz w:val="28"/>
          <w:szCs w:val="28"/>
        </w:rPr>
        <w:t xml:space="preserve"> щодо особливостей реєстрації та проходження зовнішнього незалежного оцінювання, зарахування його результатів як державної підсумкової атестації за курс повної загальної середньої освіти та використання їх для вступу до </w:t>
      </w:r>
      <w:r>
        <w:rPr>
          <w:rFonts w:ascii="Times New Roman" w:hAnsi="Times New Roman" w:cs="Times New Roman"/>
          <w:sz w:val="28"/>
          <w:szCs w:val="28"/>
        </w:rPr>
        <w:t>закладів вищої освіти у 2018</w:t>
      </w:r>
      <w:r w:rsidRPr="005E2164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EB4B3A" w:rsidRPr="00657FDB" w:rsidRDefault="00EB4B3A" w:rsidP="00657FDB">
      <w:pPr>
        <w:pStyle w:val="1"/>
        <w:shd w:val="clear" w:color="auto" w:fill="auto"/>
        <w:tabs>
          <w:tab w:val="left" w:pos="1378"/>
        </w:tabs>
        <w:spacing w:before="0" w:after="0" w:line="240" w:lineRule="auto"/>
        <w:ind w:right="20"/>
        <w:contextualSpacing/>
        <w:rPr>
          <w:rFonts w:ascii="Times New Roman" w:hAnsi="Times New Roman" w:cs="Times New Roman"/>
          <w:sz w:val="16"/>
          <w:szCs w:val="16"/>
        </w:rPr>
      </w:pPr>
    </w:p>
    <w:p w:rsidR="005E2164" w:rsidRDefault="00EB4B3A" w:rsidP="00657FDB">
      <w:pPr>
        <w:pStyle w:val="1"/>
        <w:shd w:val="clear" w:color="auto" w:fill="auto"/>
        <w:tabs>
          <w:tab w:val="left" w:pos="1118"/>
        </w:tabs>
        <w:spacing w:before="0" w:after="0"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164" w:rsidRPr="005E2164">
        <w:rPr>
          <w:rFonts w:ascii="Times New Roman" w:hAnsi="Times New Roman" w:cs="Times New Roman"/>
          <w:sz w:val="28"/>
          <w:szCs w:val="28"/>
        </w:rPr>
        <w:t>Взяти до відома, що в 2</w:t>
      </w:r>
      <w:r w:rsidR="006E14A8">
        <w:rPr>
          <w:rFonts w:ascii="Times New Roman" w:hAnsi="Times New Roman" w:cs="Times New Roman"/>
          <w:sz w:val="28"/>
          <w:szCs w:val="28"/>
        </w:rPr>
        <w:t>018</w:t>
      </w:r>
      <w:r w:rsidR="005E2164" w:rsidRPr="005E2164">
        <w:rPr>
          <w:rFonts w:ascii="Times New Roman" w:hAnsi="Times New Roman" w:cs="Times New Roman"/>
          <w:sz w:val="28"/>
          <w:szCs w:val="28"/>
        </w:rPr>
        <w:t xml:space="preserve"> році:</w:t>
      </w:r>
    </w:p>
    <w:p w:rsidR="005E2164" w:rsidRDefault="001724F1" w:rsidP="00657FDB">
      <w:pPr>
        <w:pStyle w:val="1"/>
        <w:numPr>
          <w:ilvl w:val="1"/>
          <w:numId w:val="3"/>
        </w:numPr>
        <w:shd w:val="clear" w:color="auto" w:fill="auto"/>
        <w:tabs>
          <w:tab w:val="left" w:pos="1334"/>
        </w:tabs>
        <w:spacing w:before="0" w:after="0" w:line="240" w:lineRule="auto"/>
        <w:ind w:left="0"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 особами реєстраційних документів для участі у</w:t>
      </w:r>
      <w:r w:rsidR="005E2164" w:rsidRPr="005E2164">
        <w:rPr>
          <w:rFonts w:ascii="Times New Roman" w:hAnsi="Times New Roman" w:cs="Times New Roman"/>
          <w:sz w:val="28"/>
          <w:szCs w:val="28"/>
        </w:rPr>
        <w:t xml:space="preserve"> зов</w:t>
      </w:r>
      <w:r>
        <w:rPr>
          <w:rFonts w:ascii="Times New Roman" w:hAnsi="Times New Roman" w:cs="Times New Roman"/>
          <w:sz w:val="28"/>
          <w:szCs w:val="28"/>
        </w:rPr>
        <w:t>нішньому незалежному</w:t>
      </w:r>
      <w:r w:rsidR="005E2164" w:rsidRPr="005E2164">
        <w:rPr>
          <w:rFonts w:ascii="Times New Roman" w:hAnsi="Times New Roman" w:cs="Times New Roman"/>
          <w:sz w:val="28"/>
          <w:szCs w:val="28"/>
        </w:rPr>
        <w:t xml:space="preserve"> оцін</w:t>
      </w:r>
      <w:r>
        <w:rPr>
          <w:rFonts w:ascii="Times New Roman" w:hAnsi="Times New Roman" w:cs="Times New Roman"/>
          <w:sz w:val="28"/>
          <w:szCs w:val="28"/>
        </w:rPr>
        <w:t>юванні</w:t>
      </w:r>
      <w:r w:rsidR="00912C3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роходитиме у період з 06.02.2018 до 19.03.2018</w:t>
      </w:r>
      <w:r w:rsidR="005E2164" w:rsidRPr="005E2164">
        <w:rPr>
          <w:rFonts w:ascii="Times New Roman" w:hAnsi="Times New Roman" w:cs="Times New Roman"/>
          <w:sz w:val="28"/>
          <w:szCs w:val="28"/>
        </w:rPr>
        <w:t xml:space="preserve">. Внесення змін до </w:t>
      </w:r>
      <w:r w:rsidR="00A53A63">
        <w:rPr>
          <w:rFonts w:ascii="Times New Roman" w:hAnsi="Times New Roman" w:cs="Times New Roman"/>
          <w:sz w:val="28"/>
          <w:szCs w:val="28"/>
        </w:rPr>
        <w:t>реєстрац</w:t>
      </w:r>
      <w:r>
        <w:rPr>
          <w:rFonts w:ascii="Times New Roman" w:hAnsi="Times New Roman" w:cs="Times New Roman"/>
          <w:sz w:val="28"/>
          <w:szCs w:val="28"/>
        </w:rPr>
        <w:t>ійних даних можливе з 06.02.2018 до 02.04.2018</w:t>
      </w:r>
      <w:r w:rsidR="005E2164" w:rsidRPr="005E2164">
        <w:rPr>
          <w:rFonts w:ascii="Times New Roman" w:hAnsi="Times New Roman" w:cs="Times New Roman"/>
          <w:sz w:val="28"/>
          <w:szCs w:val="28"/>
        </w:rPr>
        <w:t>.</w:t>
      </w:r>
    </w:p>
    <w:p w:rsidR="005E2164" w:rsidRPr="005E2164" w:rsidRDefault="005E2164" w:rsidP="00657FDB">
      <w:pPr>
        <w:pStyle w:val="1"/>
        <w:numPr>
          <w:ilvl w:val="1"/>
          <w:numId w:val="3"/>
        </w:numPr>
        <w:shd w:val="clear" w:color="auto" w:fill="auto"/>
        <w:tabs>
          <w:tab w:val="left" w:pos="1418"/>
        </w:tabs>
        <w:spacing w:before="0" w:after="0" w:line="240" w:lineRule="auto"/>
        <w:ind w:left="0"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Зовнішнє незалежне оцінювання результатів навчання, здобутих на основі повної загальної середньої освіти, відбудеться у терміни:</w:t>
      </w:r>
    </w:p>
    <w:p w:rsidR="001724F1" w:rsidRPr="005E2164" w:rsidRDefault="001724F1" w:rsidP="00657FDB">
      <w:pPr>
        <w:pStyle w:val="1"/>
        <w:shd w:val="clear" w:color="auto" w:fill="auto"/>
        <w:spacing w:before="0" w:after="0" w:line="240" w:lineRule="auto"/>
        <w:ind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– </w:t>
      </w:r>
      <w:r>
        <w:rPr>
          <w:rFonts w:ascii="Times New Roman" w:hAnsi="Times New Roman" w:cs="Times New Roman"/>
          <w:sz w:val="28"/>
          <w:szCs w:val="28"/>
        </w:rPr>
        <w:t>22.05.2018</w:t>
      </w:r>
      <w:r w:rsidRPr="005E2164">
        <w:rPr>
          <w:rFonts w:ascii="Times New Roman" w:hAnsi="Times New Roman" w:cs="Times New Roman"/>
          <w:sz w:val="28"/>
          <w:szCs w:val="28"/>
        </w:rPr>
        <w:t>;</w:t>
      </w:r>
    </w:p>
    <w:p w:rsidR="005E2164" w:rsidRDefault="001724F1" w:rsidP="00657FDB">
      <w:pPr>
        <w:pStyle w:val="1"/>
        <w:shd w:val="clear" w:color="auto" w:fill="auto"/>
        <w:spacing w:before="0" w:after="0" w:line="240" w:lineRule="auto"/>
        <w:ind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країнська мова і література - 24.05.2018</w:t>
      </w:r>
      <w:r w:rsidRPr="005E2164">
        <w:rPr>
          <w:rFonts w:ascii="Times New Roman" w:hAnsi="Times New Roman" w:cs="Times New Roman"/>
          <w:sz w:val="28"/>
          <w:szCs w:val="28"/>
        </w:rPr>
        <w:t>;</w:t>
      </w:r>
    </w:p>
    <w:p w:rsidR="00A53A63" w:rsidRDefault="00A53A63" w:rsidP="00657FDB">
      <w:pPr>
        <w:pStyle w:val="1"/>
        <w:shd w:val="clear" w:color="auto" w:fill="auto"/>
        <w:spacing w:before="0" w:after="0" w:line="240" w:lineRule="auto"/>
        <w:ind w:firstLine="8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іспанська, </w:t>
      </w:r>
      <w:r w:rsidR="001724F1">
        <w:rPr>
          <w:rFonts w:ascii="Times New Roman" w:hAnsi="Times New Roman" w:cs="Times New Roman"/>
          <w:sz w:val="28"/>
          <w:szCs w:val="28"/>
        </w:rPr>
        <w:t>німецька та французька мови – 29.05.2018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53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E77" w:rsidRDefault="00A53A63" w:rsidP="003A1E77">
      <w:pPr>
        <w:pStyle w:val="1"/>
        <w:shd w:val="clear" w:color="auto" w:fill="auto"/>
        <w:spacing w:before="0" w:after="0" w:line="240" w:lineRule="auto"/>
        <w:ind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англійська мова –</w:t>
      </w:r>
      <w:r w:rsidR="001724F1">
        <w:rPr>
          <w:rFonts w:ascii="Times New Roman" w:hAnsi="Times New Roman" w:cs="Times New Roman"/>
          <w:sz w:val="28"/>
          <w:szCs w:val="28"/>
        </w:rPr>
        <w:t xml:space="preserve"> 01.06.2018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E77" w:rsidRPr="005E2164" w:rsidRDefault="003A1E77" w:rsidP="003A1E77">
      <w:pPr>
        <w:pStyle w:val="1"/>
        <w:shd w:val="clear" w:color="auto" w:fill="auto"/>
        <w:spacing w:before="0" w:after="0" w:line="240" w:lineRule="auto"/>
        <w:ind w:firstLine="8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біологія </w:t>
      </w:r>
      <w:r w:rsidRPr="005E21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04.06.2018</w:t>
      </w:r>
      <w:r w:rsidRPr="005E2164">
        <w:rPr>
          <w:rFonts w:ascii="Times New Roman" w:hAnsi="Times New Roman" w:cs="Times New Roman"/>
          <w:sz w:val="28"/>
          <w:szCs w:val="28"/>
        </w:rPr>
        <w:t>;</w:t>
      </w:r>
    </w:p>
    <w:p w:rsidR="005E2164" w:rsidRPr="005E2164" w:rsidRDefault="001724F1" w:rsidP="00657FDB">
      <w:pPr>
        <w:pStyle w:val="1"/>
        <w:shd w:val="clear" w:color="auto" w:fill="auto"/>
        <w:spacing w:before="0" w:after="0" w:line="240" w:lineRule="auto"/>
        <w:ind w:firstLine="8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України – 06.06.2018</w:t>
      </w:r>
      <w:r w:rsidR="005E2164" w:rsidRPr="005E2164">
        <w:rPr>
          <w:rFonts w:ascii="Times New Roman" w:hAnsi="Times New Roman" w:cs="Times New Roman"/>
          <w:sz w:val="28"/>
          <w:szCs w:val="28"/>
        </w:rPr>
        <w:t>;</w:t>
      </w:r>
    </w:p>
    <w:p w:rsidR="00A53A63" w:rsidRPr="005E2164" w:rsidRDefault="00A53A63" w:rsidP="00657FDB">
      <w:pPr>
        <w:pStyle w:val="1"/>
        <w:shd w:val="clear" w:color="auto" w:fill="auto"/>
        <w:spacing w:before="0" w:after="0" w:line="240" w:lineRule="auto"/>
        <w:ind w:left="860" w:right="5340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географія –</w:t>
      </w:r>
      <w:r w:rsidR="001724F1">
        <w:rPr>
          <w:rFonts w:ascii="Times New Roman" w:hAnsi="Times New Roman" w:cs="Times New Roman"/>
          <w:sz w:val="28"/>
          <w:szCs w:val="28"/>
        </w:rPr>
        <w:t xml:space="preserve"> 08.06.2018</w:t>
      </w:r>
      <w:r w:rsidRPr="005E21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2164" w:rsidRPr="005E2164" w:rsidRDefault="005E2164" w:rsidP="00657FDB">
      <w:pPr>
        <w:pStyle w:val="1"/>
        <w:shd w:val="clear" w:color="auto" w:fill="auto"/>
        <w:spacing w:before="0" w:after="0" w:line="240" w:lineRule="auto"/>
        <w:ind w:left="860" w:right="5340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фізика –</w:t>
      </w:r>
      <w:r w:rsidR="001724F1">
        <w:rPr>
          <w:rFonts w:ascii="Times New Roman" w:hAnsi="Times New Roman" w:cs="Times New Roman"/>
          <w:sz w:val="28"/>
          <w:szCs w:val="28"/>
        </w:rPr>
        <w:t xml:space="preserve"> 11.06.2018</w:t>
      </w:r>
      <w:r w:rsidRPr="005E21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2164" w:rsidRDefault="005E2164" w:rsidP="00657FDB">
      <w:pPr>
        <w:pStyle w:val="1"/>
        <w:shd w:val="clear" w:color="auto" w:fill="auto"/>
        <w:spacing w:before="0" w:after="0" w:line="240" w:lineRule="auto"/>
        <w:ind w:left="860" w:right="5340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хімія –</w:t>
      </w:r>
      <w:r w:rsidR="001724F1">
        <w:rPr>
          <w:rFonts w:ascii="Times New Roman" w:hAnsi="Times New Roman" w:cs="Times New Roman"/>
          <w:sz w:val="28"/>
          <w:szCs w:val="28"/>
        </w:rPr>
        <w:t xml:space="preserve"> 13.06.2018</w:t>
      </w:r>
      <w:r w:rsidRPr="005E2164">
        <w:rPr>
          <w:rFonts w:ascii="Times New Roman" w:hAnsi="Times New Roman" w:cs="Times New Roman"/>
          <w:sz w:val="28"/>
          <w:szCs w:val="28"/>
        </w:rPr>
        <w:t>.</w:t>
      </w:r>
    </w:p>
    <w:p w:rsidR="001724F1" w:rsidRPr="00657FDB" w:rsidRDefault="001724F1" w:rsidP="00657FDB">
      <w:pPr>
        <w:pStyle w:val="1"/>
        <w:shd w:val="clear" w:color="auto" w:fill="auto"/>
        <w:spacing w:before="0" w:after="0" w:line="240" w:lineRule="auto"/>
        <w:ind w:left="860" w:right="5340"/>
        <w:contextualSpacing/>
        <w:rPr>
          <w:rFonts w:ascii="Times New Roman" w:hAnsi="Times New Roman" w:cs="Times New Roman"/>
          <w:sz w:val="16"/>
          <w:szCs w:val="16"/>
        </w:rPr>
      </w:pPr>
    </w:p>
    <w:p w:rsidR="005E2164" w:rsidRDefault="005E2164" w:rsidP="00657FDB">
      <w:pPr>
        <w:pStyle w:val="1"/>
        <w:numPr>
          <w:ilvl w:val="1"/>
          <w:numId w:val="3"/>
        </w:numPr>
        <w:shd w:val="clear" w:color="auto" w:fill="auto"/>
        <w:tabs>
          <w:tab w:val="left" w:pos="1350"/>
        </w:tabs>
        <w:spacing w:before="0" w:after="0" w:line="240" w:lineRule="auto"/>
        <w:ind w:left="20"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Кожен зареєстрований учасник зовнішнього незалежного оцінювання має право скласти тести не більш як із чотирьох навчальних предметів із визначеного переліку.</w:t>
      </w:r>
    </w:p>
    <w:p w:rsidR="00EB4B3A" w:rsidRPr="00657FDB" w:rsidRDefault="00EB4B3A" w:rsidP="00657FDB">
      <w:pPr>
        <w:pStyle w:val="1"/>
        <w:shd w:val="clear" w:color="auto" w:fill="auto"/>
        <w:tabs>
          <w:tab w:val="left" w:pos="1350"/>
        </w:tabs>
        <w:spacing w:before="0" w:after="0" w:line="240" w:lineRule="auto"/>
        <w:ind w:left="860" w:right="20"/>
        <w:contextualSpacing/>
        <w:rPr>
          <w:rFonts w:ascii="Times New Roman" w:hAnsi="Times New Roman" w:cs="Times New Roman"/>
          <w:sz w:val="16"/>
          <w:szCs w:val="16"/>
        </w:rPr>
      </w:pPr>
    </w:p>
    <w:p w:rsidR="001724F1" w:rsidRDefault="001724F1" w:rsidP="00657FDB">
      <w:pPr>
        <w:pStyle w:val="1"/>
        <w:numPr>
          <w:ilvl w:val="1"/>
          <w:numId w:val="3"/>
        </w:numPr>
        <w:shd w:val="clear" w:color="auto" w:fill="auto"/>
        <w:tabs>
          <w:tab w:val="left" w:pos="1364"/>
        </w:tabs>
        <w:spacing w:before="0" w:after="0" w:line="240" w:lineRule="auto"/>
        <w:ind w:left="20"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проведення</w:t>
      </w:r>
      <w:r w:rsidR="009225C6">
        <w:rPr>
          <w:rFonts w:ascii="Times New Roman" w:hAnsi="Times New Roman" w:cs="Times New Roman"/>
          <w:sz w:val="28"/>
          <w:szCs w:val="28"/>
        </w:rPr>
        <w:t xml:space="preserve"> зовнішнього незалежного оцінювання з англійської, іспанської, німецької, французької мов використовуються завдання сертифікаційних робіт (предметні тести) двох рівнів складності: рівня В1 та рівня В2. Випускники старшої школи закладів середньої освіти 2018 року, які бажають зарахувати результат зовнішнього незалежного оцінювання з іноземної мови як оцінку за державну підсумкову атестацію та вивчали цю іноземну мову на профільному рівні, мають складати відповідний предметний тест рівня В2.</w:t>
      </w:r>
    </w:p>
    <w:p w:rsidR="00EB4B3A" w:rsidRPr="00657FDB" w:rsidRDefault="00EB4B3A" w:rsidP="00657FDB">
      <w:pPr>
        <w:pStyle w:val="1"/>
        <w:shd w:val="clear" w:color="auto" w:fill="auto"/>
        <w:tabs>
          <w:tab w:val="left" w:pos="1364"/>
        </w:tabs>
        <w:spacing w:before="0" w:after="0" w:line="240" w:lineRule="auto"/>
        <w:ind w:left="860" w:right="20"/>
        <w:contextualSpacing/>
        <w:rPr>
          <w:rFonts w:ascii="Times New Roman" w:hAnsi="Times New Roman" w:cs="Times New Roman"/>
          <w:sz w:val="16"/>
          <w:szCs w:val="16"/>
        </w:rPr>
      </w:pPr>
    </w:p>
    <w:p w:rsidR="00992CB8" w:rsidRDefault="009225C6" w:rsidP="00657FDB">
      <w:pPr>
        <w:pStyle w:val="1"/>
        <w:numPr>
          <w:ilvl w:val="1"/>
          <w:numId w:val="3"/>
        </w:numPr>
        <w:shd w:val="clear" w:color="auto" w:fill="auto"/>
        <w:tabs>
          <w:tab w:val="left" w:pos="1364"/>
        </w:tabs>
        <w:spacing w:before="0" w:after="0" w:line="240" w:lineRule="auto"/>
        <w:ind w:left="20"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р</w:t>
      </w:r>
      <w:r w:rsidR="005E2164" w:rsidRPr="005E2164">
        <w:rPr>
          <w:rFonts w:ascii="Times New Roman" w:hAnsi="Times New Roman" w:cs="Times New Roman"/>
          <w:sz w:val="28"/>
          <w:szCs w:val="28"/>
        </w:rPr>
        <w:t xml:space="preserve">езультати </w:t>
      </w:r>
      <w:r>
        <w:rPr>
          <w:rFonts w:ascii="Times New Roman" w:hAnsi="Times New Roman" w:cs="Times New Roman"/>
          <w:sz w:val="28"/>
          <w:szCs w:val="28"/>
        </w:rPr>
        <w:t xml:space="preserve">державної підсумкової атестації за освітній рівень повної загальної середньої освіти для випускників старшої школи закладів загальної середньої освіти 2018 року зараховуються </w:t>
      </w:r>
      <w:r w:rsidR="00992CB8">
        <w:rPr>
          <w:rFonts w:ascii="Times New Roman" w:hAnsi="Times New Roman" w:cs="Times New Roman"/>
          <w:sz w:val="28"/>
          <w:szCs w:val="28"/>
        </w:rPr>
        <w:t xml:space="preserve">результати зовнішнього незалежного оцінювання </w:t>
      </w:r>
      <w:r w:rsidR="005E2164" w:rsidRPr="005E2164">
        <w:rPr>
          <w:rFonts w:ascii="Times New Roman" w:hAnsi="Times New Roman" w:cs="Times New Roman"/>
          <w:sz w:val="28"/>
          <w:szCs w:val="28"/>
        </w:rPr>
        <w:t xml:space="preserve">з </w:t>
      </w:r>
      <w:r w:rsidR="00A53A63">
        <w:rPr>
          <w:rFonts w:ascii="Times New Roman" w:hAnsi="Times New Roman" w:cs="Times New Roman"/>
          <w:sz w:val="28"/>
          <w:szCs w:val="28"/>
        </w:rPr>
        <w:t xml:space="preserve">трьох </w:t>
      </w:r>
      <w:r w:rsidR="00992CB8">
        <w:rPr>
          <w:rFonts w:ascii="Times New Roman" w:hAnsi="Times New Roman" w:cs="Times New Roman"/>
          <w:sz w:val="28"/>
          <w:szCs w:val="28"/>
        </w:rPr>
        <w:t>навчальних предметів:</w:t>
      </w:r>
    </w:p>
    <w:p w:rsidR="00992CB8" w:rsidRDefault="00A53A63" w:rsidP="00657FDB">
      <w:pPr>
        <w:pStyle w:val="1"/>
        <w:shd w:val="clear" w:color="auto" w:fill="auto"/>
        <w:tabs>
          <w:tab w:val="left" w:pos="1364"/>
        </w:tabs>
        <w:spacing w:before="0" w:after="0" w:line="240" w:lineRule="auto"/>
        <w:ind w:left="567" w:right="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 і література</w:t>
      </w:r>
      <w:r w:rsidR="00992CB8">
        <w:rPr>
          <w:rFonts w:ascii="Times New Roman" w:hAnsi="Times New Roman" w:cs="Times New Roman"/>
          <w:sz w:val="28"/>
          <w:szCs w:val="28"/>
        </w:rPr>
        <w:t xml:space="preserve"> (українська мова);</w:t>
      </w:r>
    </w:p>
    <w:p w:rsidR="00992CB8" w:rsidRDefault="00A53A63" w:rsidP="00657FDB">
      <w:pPr>
        <w:pStyle w:val="1"/>
        <w:shd w:val="clear" w:color="auto" w:fill="auto"/>
        <w:tabs>
          <w:tab w:val="left" w:pos="1364"/>
        </w:tabs>
        <w:spacing w:before="0" w:after="0" w:line="240" w:lineRule="auto"/>
        <w:ind w:left="567" w:right="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або історія</w:t>
      </w:r>
      <w:r w:rsidR="005E2164" w:rsidRPr="005E2164">
        <w:rPr>
          <w:rFonts w:ascii="Times New Roman" w:hAnsi="Times New Roman" w:cs="Times New Roman"/>
          <w:sz w:val="28"/>
          <w:szCs w:val="28"/>
        </w:rPr>
        <w:t xml:space="preserve"> України (пе</w:t>
      </w:r>
      <w:r w:rsidR="00992CB8">
        <w:rPr>
          <w:rFonts w:ascii="Times New Roman" w:hAnsi="Times New Roman" w:cs="Times New Roman"/>
          <w:sz w:val="28"/>
          <w:szCs w:val="28"/>
        </w:rPr>
        <w:t>ріод XX - початок XXI століття);</w:t>
      </w:r>
    </w:p>
    <w:p w:rsidR="00992CB8" w:rsidRDefault="00992CB8" w:rsidP="00657FDB">
      <w:pPr>
        <w:pStyle w:val="1"/>
        <w:shd w:val="clear" w:color="auto" w:fill="auto"/>
        <w:tabs>
          <w:tab w:val="left" w:pos="1364"/>
        </w:tabs>
        <w:spacing w:before="0" w:after="0" w:line="240" w:lineRule="auto"/>
        <w:ind w:left="567" w:right="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з названих навчальних</w:t>
      </w:r>
      <w:r w:rsidR="00A53A63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A53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вибором випускника).</w:t>
      </w:r>
    </w:p>
    <w:p w:rsidR="00EB4B3A" w:rsidRPr="00657FDB" w:rsidRDefault="00EB4B3A" w:rsidP="00657FDB">
      <w:pPr>
        <w:pStyle w:val="1"/>
        <w:shd w:val="clear" w:color="auto" w:fill="auto"/>
        <w:tabs>
          <w:tab w:val="left" w:pos="1364"/>
        </w:tabs>
        <w:spacing w:before="0" w:after="0" w:line="240" w:lineRule="auto"/>
        <w:ind w:left="567" w:right="20"/>
        <w:contextualSpacing/>
        <w:rPr>
          <w:rFonts w:ascii="Times New Roman" w:hAnsi="Times New Roman" w:cs="Times New Roman"/>
          <w:sz w:val="16"/>
          <w:szCs w:val="16"/>
        </w:rPr>
      </w:pPr>
    </w:p>
    <w:p w:rsidR="00992CB8" w:rsidRDefault="00992CB8" w:rsidP="00657FDB">
      <w:pPr>
        <w:pStyle w:val="1"/>
        <w:numPr>
          <w:ilvl w:val="1"/>
          <w:numId w:val="3"/>
        </w:numPr>
        <w:shd w:val="clear" w:color="auto" w:fill="auto"/>
        <w:tabs>
          <w:tab w:val="left" w:pos="1364"/>
        </w:tabs>
        <w:spacing w:before="0" w:after="0" w:line="240" w:lineRule="auto"/>
        <w:ind w:left="0"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результати державної підсумкової атестації за освітній рівень повної загальної середньої освіти для учнів (слухачів, студентів) закладів професійно (професійно-технічної) та фахової </w:t>
      </w:r>
      <w:r w:rsidR="006E14A8">
        <w:rPr>
          <w:rFonts w:ascii="Times New Roman" w:hAnsi="Times New Roman" w:cs="Times New Roman"/>
          <w:sz w:val="28"/>
          <w:szCs w:val="28"/>
        </w:rPr>
        <w:t>передвищої освіти, які в 2018 році здобувають повну загальну середню освіту, зараховуються результати зовнішнього незалежного оцінювання  з української мови і літератури (українська мова).</w:t>
      </w:r>
    </w:p>
    <w:p w:rsidR="00EB4B3A" w:rsidRPr="00657FDB" w:rsidRDefault="00EB4B3A" w:rsidP="00657FDB">
      <w:pPr>
        <w:pStyle w:val="1"/>
        <w:shd w:val="clear" w:color="auto" w:fill="auto"/>
        <w:tabs>
          <w:tab w:val="left" w:pos="1364"/>
        </w:tabs>
        <w:spacing w:before="0" w:after="0" w:line="240" w:lineRule="auto"/>
        <w:ind w:left="851" w:right="20"/>
        <w:contextualSpacing/>
        <w:rPr>
          <w:rFonts w:ascii="Times New Roman" w:hAnsi="Times New Roman" w:cs="Times New Roman"/>
          <w:sz w:val="16"/>
          <w:szCs w:val="16"/>
        </w:rPr>
      </w:pPr>
    </w:p>
    <w:p w:rsidR="005E2164" w:rsidRDefault="005E2164" w:rsidP="00657FDB">
      <w:pPr>
        <w:pStyle w:val="1"/>
        <w:numPr>
          <w:ilvl w:val="1"/>
          <w:numId w:val="3"/>
        </w:numPr>
        <w:shd w:val="clear" w:color="auto" w:fill="auto"/>
        <w:tabs>
          <w:tab w:val="left" w:pos="1364"/>
        </w:tabs>
        <w:spacing w:before="0" w:after="0" w:line="240" w:lineRule="auto"/>
        <w:ind w:left="0" w:right="2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6E14A8">
        <w:rPr>
          <w:rFonts w:ascii="Times New Roman" w:hAnsi="Times New Roman" w:cs="Times New Roman"/>
          <w:sz w:val="28"/>
          <w:szCs w:val="28"/>
        </w:rPr>
        <w:t>Українським центром оцінювання якості освіти здійснюватиметься переклад тестів з історії України, математики, біології, географії, фізики, хімії кримськотатарською, молдовською, польською, російсько</w:t>
      </w:r>
      <w:r w:rsidR="006E14A8">
        <w:rPr>
          <w:rFonts w:ascii="Times New Roman" w:hAnsi="Times New Roman" w:cs="Times New Roman"/>
          <w:sz w:val="28"/>
          <w:szCs w:val="28"/>
        </w:rPr>
        <w:t>ю, румунською, угорською мовами (з урахуванням реєстраційних даних учасників зовнішнього незалежного оцінювання).</w:t>
      </w:r>
    </w:p>
    <w:p w:rsidR="00EB4B3A" w:rsidRPr="00657FDB" w:rsidRDefault="00EB4B3A" w:rsidP="00657FDB">
      <w:pPr>
        <w:pStyle w:val="1"/>
        <w:shd w:val="clear" w:color="auto" w:fill="auto"/>
        <w:tabs>
          <w:tab w:val="left" w:pos="1364"/>
        </w:tabs>
        <w:spacing w:before="0" w:after="0" w:line="240" w:lineRule="auto"/>
        <w:ind w:left="851" w:right="20"/>
        <w:contextualSpacing/>
        <w:rPr>
          <w:rFonts w:ascii="Times New Roman" w:hAnsi="Times New Roman" w:cs="Times New Roman"/>
          <w:sz w:val="16"/>
          <w:szCs w:val="16"/>
        </w:rPr>
      </w:pPr>
    </w:p>
    <w:p w:rsidR="005E2164" w:rsidRPr="005E2164" w:rsidRDefault="005E2164" w:rsidP="00657FDB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5E2164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5E2164" w:rsidRPr="005E2164" w:rsidRDefault="005E2164" w:rsidP="00657FDB">
      <w:pPr>
        <w:pStyle w:val="1"/>
        <w:shd w:val="clear" w:color="auto" w:fill="auto"/>
        <w:tabs>
          <w:tab w:val="left" w:pos="1134"/>
        </w:tabs>
        <w:spacing w:before="0"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E2164" w:rsidRPr="005E2164" w:rsidRDefault="005E2164" w:rsidP="00AF1926">
      <w:pPr>
        <w:ind w:right="118"/>
        <w:jc w:val="both"/>
        <w:rPr>
          <w:b/>
          <w:iCs/>
          <w:sz w:val="28"/>
          <w:szCs w:val="28"/>
        </w:rPr>
      </w:pPr>
      <w:r w:rsidRPr="005E2164">
        <w:rPr>
          <w:b/>
          <w:iCs/>
          <w:sz w:val="28"/>
          <w:szCs w:val="28"/>
        </w:rPr>
        <w:t xml:space="preserve">Начальник </w:t>
      </w:r>
      <w:r w:rsidR="00AF1926">
        <w:rPr>
          <w:b/>
          <w:iCs/>
          <w:sz w:val="28"/>
          <w:szCs w:val="28"/>
        </w:rPr>
        <w:t>відділу</w:t>
      </w:r>
      <w:r w:rsidRPr="005E2164">
        <w:rPr>
          <w:b/>
          <w:iCs/>
          <w:sz w:val="28"/>
          <w:szCs w:val="28"/>
        </w:rPr>
        <w:t xml:space="preserve">                                                                    </w:t>
      </w:r>
      <w:r w:rsidR="00AF1926">
        <w:rPr>
          <w:b/>
          <w:iCs/>
          <w:sz w:val="28"/>
          <w:szCs w:val="28"/>
        </w:rPr>
        <w:t xml:space="preserve">        О.</w:t>
      </w:r>
      <w:r w:rsidRPr="005E2164">
        <w:rPr>
          <w:b/>
          <w:iCs/>
          <w:sz w:val="28"/>
          <w:szCs w:val="28"/>
        </w:rPr>
        <w:t xml:space="preserve"> Севч</w:t>
      </w:r>
    </w:p>
    <w:p w:rsidR="00E93DA3" w:rsidRPr="00E93DA3" w:rsidRDefault="00E93DA3" w:rsidP="00E93DA3">
      <w:pPr>
        <w:pStyle w:val="6"/>
        <w:ind w:right="119"/>
        <w:jc w:val="both"/>
        <w:rPr>
          <w:b w:val="0"/>
          <w:sz w:val="20"/>
          <w:szCs w:val="20"/>
        </w:rPr>
      </w:pPr>
      <w:r w:rsidRPr="00E93DA3">
        <w:rPr>
          <w:b w:val="0"/>
          <w:sz w:val="20"/>
          <w:szCs w:val="20"/>
        </w:rPr>
        <w:t>Кубічек</w:t>
      </w:r>
    </w:p>
    <w:p w:rsidR="00006334" w:rsidRPr="00E93DA3" w:rsidRDefault="00E93DA3" w:rsidP="00E93DA3">
      <w:pPr>
        <w:ind w:right="119"/>
        <w:jc w:val="both"/>
        <w:rPr>
          <w:sz w:val="20"/>
          <w:szCs w:val="20"/>
        </w:rPr>
      </w:pPr>
      <w:r w:rsidRPr="00E93DA3">
        <w:rPr>
          <w:sz w:val="20"/>
          <w:szCs w:val="20"/>
        </w:rPr>
        <w:t>2-54-12</w:t>
      </w:r>
    </w:p>
    <w:sectPr w:rsidR="00006334" w:rsidRPr="00E93DA3" w:rsidSect="006830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240"/>
    <w:multiLevelType w:val="multilevel"/>
    <w:tmpl w:val="D794F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">
    <w:nsid w:val="1C952C3A"/>
    <w:multiLevelType w:val="multilevel"/>
    <w:tmpl w:val="AE928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">
    <w:nsid w:val="35EE2328"/>
    <w:multiLevelType w:val="multilevel"/>
    <w:tmpl w:val="8CB8D3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38B21EF"/>
    <w:multiLevelType w:val="hybridMultilevel"/>
    <w:tmpl w:val="3B406A1E"/>
    <w:lvl w:ilvl="0" w:tplc="82D255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FF"/>
    <w:rsid w:val="0000206C"/>
    <w:rsid w:val="000259F1"/>
    <w:rsid w:val="000903FF"/>
    <w:rsid w:val="00156301"/>
    <w:rsid w:val="001724F1"/>
    <w:rsid w:val="00181C93"/>
    <w:rsid w:val="001D2E38"/>
    <w:rsid w:val="00214E79"/>
    <w:rsid w:val="00274E14"/>
    <w:rsid w:val="00331561"/>
    <w:rsid w:val="00373A33"/>
    <w:rsid w:val="003A1E77"/>
    <w:rsid w:val="004A32A3"/>
    <w:rsid w:val="004B1B33"/>
    <w:rsid w:val="00587A89"/>
    <w:rsid w:val="005A7A52"/>
    <w:rsid w:val="005E2164"/>
    <w:rsid w:val="00613D8F"/>
    <w:rsid w:val="00657FDB"/>
    <w:rsid w:val="00667A3D"/>
    <w:rsid w:val="00673ECF"/>
    <w:rsid w:val="006830EB"/>
    <w:rsid w:val="006B7950"/>
    <w:rsid w:val="006E14A8"/>
    <w:rsid w:val="006F438F"/>
    <w:rsid w:val="0072343E"/>
    <w:rsid w:val="00896F01"/>
    <w:rsid w:val="008C5800"/>
    <w:rsid w:val="00912C3A"/>
    <w:rsid w:val="009225C6"/>
    <w:rsid w:val="00992CB8"/>
    <w:rsid w:val="009A3868"/>
    <w:rsid w:val="009F0C12"/>
    <w:rsid w:val="00A26C74"/>
    <w:rsid w:val="00A37B60"/>
    <w:rsid w:val="00A53A63"/>
    <w:rsid w:val="00AA0E2B"/>
    <w:rsid w:val="00AA7434"/>
    <w:rsid w:val="00AF1926"/>
    <w:rsid w:val="00B342FB"/>
    <w:rsid w:val="00B60FD4"/>
    <w:rsid w:val="00B7303C"/>
    <w:rsid w:val="00BB4A14"/>
    <w:rsid w:val="00BE1EB8"/>
    <w:rsid w:val="00C00A7F"/>
    <w:rsid w:val="00C274BA"/>
    <w:rsid w:val="00C714F4"/>
    <w:rsid w:val="00CC243C"/>
    <w:rsid w:val="00D4673B"/>
    <w:rsid w:val="00D74E47"/>
    <w:rsid w:val="00DD652A"/>
    <w:rsid w:val="00E31CDC"/>
    <w:rsid w:val="00E66C68"/>
    <w:rsid w:val="00E93DA3"/>
    <w:rsid w:val="00EB4B3A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6">
    <w:name w:val="heading 6"/>
    <w:basedOn w:val="a"/>
    <w:next w:val="a"/>
    <w:link w:val="60"/>
    <w:qFormat/>
    <w:rsid w:val="005E2164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90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rsid w:val="005E216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Основной текст_"/>
    <w:basedOn w:val="a0"/>
    <w:link w:val="1"/>
    <w:locked/>
    <w:rsid w:val="005E216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E2164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pt">
    <w:name w:val="Основной текст + Интервал 2 pt"/>
    <w:basedOn w:val="a3"/>
    <w:rsid w:val="005E2164"/>
    <w:rPr>
      <w:color w:val="000000"/>
      <w:spacing w:val="50"/>
      <w:w w:val="100"/>
      <w:position w:val="0"/>
      <w:sz w:val="27"/>
      <w:szCs w:val="27"/>
      <w:shd w:val="clear" w:color="auto" w:fill="FFFFFF"/>
      <w:lang w:val="uk-UA"/>
    </w:rPr>
  </w:style>
  <w:style w:type="paragraph" w:styleId="a4">
    <w:name w:val="List Paragraph"/>
    <w:basedOn w:val="a"/>
    <w:uiPriority w:val="34"/>
    <w:qFormat/>
    <w:rsid w:val="00EB4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6">
    <w:name w:val="heading 6"/>
    <w:basedOn w:val="a"/>
    <w:next w:val="a"/>
    <w:link w:val="60"/>
    <w:qFormat/>
    <w:rsid w:val="005E2164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90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rsid w:val="005E216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Основной текст_"/>
    <w:basedOn w:val="a0"/>
    <w:link w:val="1"/>
    <w:locked/>
    <w:rsid w:val="005E216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E2164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pt">
    <w:name w:val="Основной текст + Интервал 2 pt"/>
    <w:basedOn w:val="a3"/>
    <w:rsid w:val="005E2164"/>
    <w:rPr>
      <w:color w:val="000000"/>
      <w:spacing w:val="50"/>
      <w:w w:val="100"/>
      <w:position w:val="0"/>
      <w:sz w:val="27"/>
      <w:szCs w:val="27"/>
      <w:shd w:val="clear" w:color="auto" w:fill="FFFFFF"/>
      <w:lang w:val="uk-UA"/>
    </w:rPr>
  </w:style>
  <w:style w:type="paragraph" w:styleId="a4">
    <w:name w:val="List Paragraph"/>
    <w:basedOn w:val="a"/>
    <w:uiPriority w:val="34"/>
    <w:qFormat/>
    <w:rsid w:val="00EB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42AA8-711B-4958-A8F9-45605499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2017-10-30T14:12:00Z</cp:lastPrinted>
  <dcterms:created xsi:type="dcterms:W3CDTF">2018-02-21T17:26:00Z</dcterms:created>
  <dcterms:modified xsi:type="dcterms:W3CDTF">2018-02-21T17:26:00Z</dcterms:modified>
</cp:coreProperties>
</file>