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60" w:rsidRPr="00F03060" w:rsidRDefault="00F03060" w:rsidP="00F03060">
      <w:pPr>
        <w:spacing w:after="0" w:line="253" w:lineRule="exact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  <w:lang w:val="ru-RU"/>
        </w:rPr>
      </w:pPr>
    </w:p>
    <w:p w:rsidR="00F03060" w:rsidRP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</w:rPr>
        <w:t>Інформація про фінансовий ста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</w:t>
      </w:r>
    </w:p>
    <w:p w:rsidR="00F03060" w:rsidRPr="00F03060" w:rsidRDefault="00F03060" w:rsidP="00F03060">
      <w:pPr>
        <w:spacing w:after="0" w:line="253" w:lineRule="exact"/>
        <w:ind w:right="207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 </w:t>
      </w:r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      ВОДИЦЬКА       ЗОШ</w:t>
      </w:r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ab/>
        <w:t xml:space="preserve"> І-</w:t>
      </w:r>
      <w:proofErr w:type="gramStart"/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ІІІст.№</w:t>
      </w:r>
      <w:proofErr w:type="gramEnd"/>
      <w:r w:rsidRPr="00F0306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</w:t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F03060">
        <w:rPr>
          <w:rFonts w:ascii="Times New Roman" w:eastAsia="Calibri" w:hAnsi="Times New Roman" w:cs="Times New Roman"/>
          <w:b/>
          <w:sz w:val="28"/>
          <w:szCs w:val="28"/>
        </w:rPr>
        <w:t>Рахівської райдержадміністрації</w:t>
      </w:r>
    </w:p>
    <w:p w:rsidR="00F03060" w:rsidRP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3060">
        <w:rPr>
          <w:rFonts w:ascii="Times New Roman" w:eastAsia="Calibri" w:hAnsi="Times New Roman" w:cs="Times New Roman"/>
          <w:b/>
          <w:sz w:val="28"/>
          <w:szCs w:val="28"/>
        </w:rPr>
        <w:t>по загальному та спеціальному фондах</w:t>
      </w:r>
    </w:p>
    <w:p w:rsidR="00F03060" w:rsidRPr="00F03060" w:rsidRDefault="00F03060" w:rsidP="00F03060">
      <w:pPr>
        <w:spacing w:after="0" w:line="253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9"/>
        <w:gridCol w:w="1672"/>
        <w:gridCol w:w="3331"/>
        <w:gridCol w:w="1900"/>
        <w:gridCol w:w="1927"/>
      </w:tblGrid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3395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355323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2120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78078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Предмети, матеріали, обладнання та інвентар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Продукти харчування 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1944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Оплата послуг (крім комунальних)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2240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Видатки на відрядження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4980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2270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7861</w:t>
            </w: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Інші виплати населенню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2730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Інші поточні видатки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3110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060" w:rsidRPr="00F03060" w:rsidTr="00472B67">
        <w:tc>
          <w:tcPr>
            <w:tcW w:w="817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F03060" w:rsidRPr="00F03060" w:rsidRDefault="00F03060" w:rsidP="00F030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Капітальний ремонт інших об’єктів(поточний)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060">
              <w:rPr>
                <w:rFonts w:ascii="Times New Roman" w:eastAsia="Calibri" w:hAnsi="Times New Roman" w:cs="Times New Roman"/>
                <w:sz w:val="28"/>
                <w:szCs w:val="28"/>
              </w:rPr>
              <w:t>3132</w:t>
            </w:r>
          </w:p>
        </w:tc>
        <w:tc>
          <w:tcPr>
            <w:tcW w:w="1971" w:type="dxa"/>
          </w:tcPr>
          <w:p w:rsidR="00F03060" w:rsidRPr="00F03060" w:rsidRDefault="00F03060" w:rsidP="00F03060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35326" w:rsidRDefault="00E35326"/>
    <w:sectPr w:rsidR="00E35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60"/>
    <w:rsid w:val="0042238F"/>
    <w:rsid w:val="00E35326"/>
    <w:rsid w:val="00F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3BB6-740E-43B6-8070-9C4FBEE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3060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</dc:creator>
  <cp:keywords/>
  <dc:description/>
  <cp:lastModifiedBy>Діма</cp:lastModifiedBy>
  <cp:revision>1</cp:revision>
  <dcterms:created xsi:type="dcterms:W3CDTF">2017-12-18T09:34:00Z</dcterms:created>
  <dcterms:modified xsi:type="dcterms:W3CDTF">2017-12-18T09:39:00Z</dcterms:modified>
</cp:coreProperties>
</file>