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66" w:rsidRPr="00722F66" w:rsidRDefault="00722F66" w:rsidP="00722F66">
      <w:pPr>
        <w:spacing w:after="0" w:line="240" w:lineRule="auto"/>
        <w:outlineLvl w:val="0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  <w:r w:rsidRPr="00722F66">
        <w:rPr>
          <w:rFonts w:ascii="Times New Roman" w:eastAsia="SimSun" w:hAnsi="Times New Roman" w:cs="Times New Roman"/>
          <w:b/>
          <w:noProof/>
          <w:sz w:val="24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6.55pt;margin-top:.05pt;width:27pt;height:39.75pt;z-index:-251657216;mso-wrap-edited:f" wrapcoords="-584 0 -584 17117 584 19562 2919 19562 7589 21192 8173 21192 14011 21192 14595 21192 18681 19562 21016 19562 21600 17932 21600 0 -584 0">
            <v:imagedata r:id="rId5" o:title="" grayscale="t" bilevel="t"/>
          </v:shape>
          <o:OLEObject Type="Embed" ProgID="MS_ClipArt_Gallery" ShapeID="_x0000_s1026" DrawAspect="Content" ObjectID="_1614840151" r:id="rId6"/>
        </w:pict>
      </w:r>
    </w:p>
    <w:p w:rsidR="00722F66" w:rsidRPr="00722F66" w:rsidRDefault="00722F66" w:rsidP="00722F66">
      <w:pPr>
        <w:spacing w:after="0" w:line="240" w:lineRule="auto"/>
        <w:ind w:firstLine="709"/>
        <w:outlineLvl w:val="0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  <w:r w:rsidRPr="00722F66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 xml:space="preserve">    </w:t>
      </w:r>
    </w:p>
    <w:p w:rsidR="00722F66" w:rsidRPr="00722F66" w:rsidRDefault="00722F66" w:rsidP="00722F66">
      <w:pPr>
        <w:spacing w:after="0" w:line="240" w:lineRule="auto"/>
        <w:ind w:firstLine="709"/>
        <w:jc w:val="center"/>
        <w:outlineLvl w:val="0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</w:p>
    <w:p w:rsidR="00722F66" w:rsidRPr="00722F66" w:rsidRDefault="00722F66" w:rsidP="00722F66">
      <w:pPr>
        <w:spacing w:after="0" w:line="240" w:lineRule="auto"/>
        <w:ind w:firstLine="709"/>
        <w:jc w:val="center"/>
        <w:outlineLvl w:val="0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  <w:r w:rsidRPr="00722F66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>У К Р А Ї Н А</w:t>
      </w:r>
    </w:p>
    <w:p w:rsidR="00722F66" w:rsidRPr="00722F66" w:rsidRDefault="00722F66" w:rsidP="00722F6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  <w:r w:rsidRPr="00722F66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>ВІДДІЛ  ОСВІТИ, МОЛОДІ ТА СПОРТУ РАХІВСЬКОЇ  РАЙОННОЇ   ДЕРЖАВНОЇ  АДМІНІСТРАЦІЇ</w:t>
      </w:r>
    </w:p>
    <w:p w:rsidR="00722F66" w:rsidRPr="00722F66" w:rsidRDefault="00722F66" w:rsidP="00820CA4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val="uk-UA" w:eastAsia="zh-CN"/>
        </w:rPr>
      </w:pPr>
      <w:r w:rsidRPr="00722F66">
        <w:rPr>
          <w:rFonts w:ascii="Times New Roman" w:eastAsia="SimSun" w:hAnsi="Times New Roman" w:cs="Times New Roman"/>
          <w:b/>
          <w:sz w:val="24"/>
          <w:szCs w:val="24"/>
          <w:u w:val="single"/>
          <w:lang w:val="uk-UA" w:eastAsia="zh-CN"/>
        </w:rPr>
        <w:t>ВОДИЦЬКА ЗАГАЛЬНООСВІТНЯ ШКОЛА І-ІІІ СТУПЕНІВ №1________</w:t>
      </w:r>
    </w:p>
    <w:p w:rsidR="00722F66" w:rsidRPr="00722F66" w:rsidRDefault="00722F66" w:rsidP="00722F6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  <w:r w:rsidRPr="00722F66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>90610,  с. Водиця,  вул. Шкільна, 2;  телефон (03132)35-2-90;</w:t>
      </w:r>
    </w:p>
    <w:p w:rsidR="00722F66" w:rsidRPr="00722F66" w:rsidRDefault="00722F66" w:rsidP="00722F6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val="en-US" w:eastAsia="zh-CN"/>
        </w:rPr>
      </w:pPr>
      <w:r w:rsidRPr="00722F66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e-mail</w:t>
      </w:r>
      <w:r w:rsidRPr="00722F66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>:</w:t>
      </w:r>
      <w:r w:rsidRPr="00722F66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skolavodyca@ukr.net web-ca</w:t>
      </w:r>
      <w:r w:rsidRPr="00722F66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>й</w:t>
      </w:r>
      <w:r w:rsidRPr="00722F66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t</w:t>
      </w:r>
      <w:r w:rsidRPr="00722F66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>:</w:t>
      </w:r>
      <w:r w:rsidRPr="00722F66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http</w:t>
      </w:r>
      <w:r w:rsidRPr="00722F66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>://</w:t>
      </w:r>
      <w:r w:rsidRPr="00722F66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vodytsia-schooi1.edukit.uz.ua</w:t>
      </w:r>
    </w:p>
    <w:p w:rsidR="00722F66" w:rsidRPr="00722F66" w:rsidRDefault="00722F66" w:rsidP="00722F6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722F6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                   </w:t>
      </w:r>
    </w:p>
    <w:p w:rsidR="00722F66" w:rsidRPr="00722F66" w:rsidRDefault="00820CA4" w:rsidP="00722F6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від „2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7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”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03</w:t>
      </w:r>
      <w:r w:rsidR="00722F66" w:rsidRPr="00722F66">
        <w:rPr>
          <w:rFonts w:ascii="Times New Roman" w:eastAsia="SimSun" w:hAnsi="Times New Roman" w:cs="Times New Roman"/>
          <w:sz w:val="28"/>
          <w:szCs w:val="28"/>
          <w:u w:val="single"/>
          <w:lang w:val="uk-UA" w:eastAsia="zh-CN"/>
        </w:rPr>
        <w:t>.201</w:t>
      </w:r>
      <w:r>
        <w:rPr>
          <w:rFonts w:ascii="Times New Roman" w:eastAsia="SimSun" w:hAnsi="Times New Roman" w:cs="Times New Roman"/>
          <w:sz w:val="28"/>
          <w:szCs w:val="28"/>
          <w:u w:val="single"/>
          <w:lang w:val="en-US" w:eastAsia="zh-CN"/>
        </w:rPr>
        <w:t>9</w:t>
      </w:r>
      <w:r w:rsidR="00722F66" w:rsidRPr="00722F6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р. № 02-11/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37</w:t>
      </w:r>
      <w:r w:rsidR="00722F66" w:rsidRPr="00722F6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</w:p>
    <w:p w:rsidR="00722F66" w:rsidRPr="00722F66" w:rsidRDefault="00722F66" w:rsidP="00722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F66" w:rsidRPr="00722F66" w:rsidRDefault="00722F66" w:rsidP="00722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Інформація</w:t>
      </w:r>
    </w:p>
    <w:p w:rsidR="000325E1" w:rsidRDefault="00722F66" w:rsidP="00722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виконання рішення колегії департаменту освіти і науки облдержадміністрації від 15 грудня 2016 року „Про реалізацію Концепції</w:t>
      </w:r>
    </w:p>
    <w:p w:rsidR="00722F66" w:rsidRPr="00722F66" w:rsidRDefault="00722F66" w:rsidP="00722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722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національно-патріотичного виховання дітей і молоді”</w:t>
      </w:r>
    </w:p>
    <w:p w:rsidR="00722F66" w:rsidRPr="00722F66" w:rsidRDefault="00722F66" w:rsidP="00722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8879" w:type="dxa"/>
        <w:tblInd w:w="-176" w:type="dxa"/>
        <w:tblLook w:val="04A0" w:firstRow="1" w:lastRow="0" w:firstColumn="1" w:lastColumn="0" w:noHBand="0" w:noVBand="1"/>
      </w:tblPr>
      <w:tblGrid>
        <w:gridCol w:w="555"/>
        <w:gridCol w:w="6291"/>
        <w:gridCol w:w="12033"/>
      </w:tblGrid>
      <w:tr w:rsidR="007C42F6" w:rsidRPr="00722F66" w:rsidTr="000325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66" w:rsidRPr="00722F66" w:rsidRDefault="00722F66" w:rsidP="00722F66">
            <w:pPr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№ з/п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66" w:rsidRPr="00722F66" w:rsidRDefault="00722F66" w:rsidP="00722F66">
            <w:pPr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66" w:rsidRPr="00722F66" w:rsidRDefault="00722F66" w:rsidP="00722F66">
            <w:pPr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Зміст проведеної роботи</w:t>
            </w:r>
          </w:p>
        </w:tc>
      </w:tr>
      <w:tr w:rsidR="007C42F6" w:rsidRPr="00722F66" w:rsidTr="000325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6" w:rsidRPr="00722F66" w:rsidRDefault="00722F66" w:rsidP="00722F66">
            <w:pPr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6" w:rsidRPr="00722F66" w:rsidRDefault="00722F66" w:rsidP="00722F66">
            <w:pPr>
              <w:jc w:val="both"/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Виконання чинних нормативно-правових актів з питань національно-патріотичного виховання дітей та молоді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6" w:rsidRPr="00722F66" w:rsidRDefault="00820CA4" w:rsidP="007C42F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Cs w:val="28"/>
                <w:lang w:val="uk-UA"/>
              </w:rPr>
              <w:t>Концепція національно-патріотичного виховання (</w:t>
            </w:r>
            <w:r w:rsidRPr="007C42F6">
              <w:rPr>
                <w:szCs w:val="28"/>
                <w:lang w:val="uk-UA"/>
              </w:rPr>
              <w:t>проведення моніторингу системи патріотичного виховання дітей та молоді за допомогою соціологічних опитувань, анкетування, психологічного тестування</w:t>
            </w:r>
            <w:r>
              <w:rPr>
                <w:szCs w:val="28"/>
                <w:lang w:val="uk-UA"/>
              </w:rPr>
              <w:t>;</w:t>
            </w:r>
            <w:r w:rsidR="007C42F6" w:rsidRPr="007C42F6">
              <w:rPr>
                <w:szCs w:val="28"/>
                <w:lang w:val="uk-UA"/>
              </w:rPr>
              <w:t xml:space="preserve"> </w:t>
            </w:r>
            <w:r w:rsidR="007C42F6" w:rsidRPr="007C42F6">
              <w:rPr>
                <w:szCs w:val="28"/>
                <w:lang w:val="uk-UA"/>
              </w:rPr>
              <w:t>корекція навчально-виховних впливів з урахуванням результатів моніторингу</w:t>
            </w:r>
            <w:r>
              <w:rPr>
                <w:rFonts w:eastAsia="Times New Roman"/>
                <w:szCs w:val="28"/>
                <w:lang w:val="uk-UA"/>
              </w:rPr>
              <w:t>)</w:t>
            </w:r>
            <w:r w:rsidR="007C42F6">
              <w:rPr>
                <w:rFonts w:eastAsia="Times New Roman"/>
                <w:szCs w:val="28"/>
                <w:lang w:val="uk-UA"/>
              </w:rPr>
              <w:t>, Указ президента України «</w:t>
            </w:r>
            <w:r w:rsidR="007C42F6">
              <w:t> </w:t>
            </w:r>
            <w:r w:rsidR="007C42F6" w:rsidRPr="007C42F6">
              <w:rPr>
                <w:lang w:val="uk-UA"/>
              </w:rPr>
              <w:t>Про вшанування подвигу учасників Революції гідності та увічнення пам’яті Героїв Небесної Сотні</w:t>
            </w:r>
            <w:r w:rsidR="007C42F6">
              <w:t> </w:t>
            </w:r>
            <w:hyperlink r:id="rId7" w:history="1">
              <w:r w:rsidR="007C42F6" w:rsidRPr="007C42F6">
                <w:rPr>
                  <w:rStyle w:val="a4"/>
                  <w:color w:val="000000" w:themeColor="text1"/>
                  <w:u w:val="none"/>
                  <w:lang w:val="uk-UA"/>
                </w:rPr>
                <w:t>№ 69/2015</w:t>
              </w:r>
            </w:hyperlink>
            <w:r w:rsidR="007C42F6">
              <w:rPr>
                <w:rFonts w:eastAsia="Times New Roman"/>
                <w:szCs w:val="28"/>
                <w:lang w:val="uk-UA"/>
              </w:rPr>
              <w:t xml:space="preserve">», </w:t>
            </w:r>
            <w:r w:rsidR="007C42F6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Наказ</w:t>
            </w:r>
            <w:r w:rsidR="007C42F6" w:rsidRPr="007C42F6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 xml:space="preserve"> Міністерства освіти і науки України</w:t>
            </w:r>
            <w:r w:rsidR="007C42F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="007C42F6" w:rsidRPr="007C42F6">
              <w:rPr>
                <w:rFonts w:eastAsia="Times New Roman"/>
                <w:sz w:val="24"/>
                <w:szCs w:val="24"/>
                <w:lang w:val="uk-UA" w:eastAsia="ru-RU"/>
              </w:rPr>
              <w:t xml:space="preserve">«Про затвердження Положення про Всеукраїнську дитячо-юнацьку військово-патріотичну гру «Сокіл» («Джура») від 13.06.2012 </w:t>
            </w:r>
            <w:hyperlink r:id="rId8" w:history="1">
              <w:r w:rsidR="007C42F6" w:rsidRPr="007C42F6">
                <w:rPr>
                  <w:rFonts w:eastAsia="Times New Roman"/>
                  <w:color w:val="000000" w:themeColor="text1"/>
                  <w:sz w:val="24"/>
                  <w:szCs w:val="24"/>
                  <w:lang w:val="uk-UA" w:eastAsia="ru-RU"/>
                </w:rPr>
                <w:t>№ 687</w:t>
              </w:r>
            </w:hyperlink>
            <w:r w:rsidR="007C42F6" w:rsidRPr="007C42F6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7C42F6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Лист</w:t>
            </w:r>
            <w:r w:rsidR="007C42F6" w:rsidRPr="007C42F6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 xml:space="preserve"> Міністерства освіти і науки України</w:t>
            </w:r>
            <w:r w:rsidR="007C42F6" w:rsidRPr="007C42F6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 </w:t>
            </w:r>
            <w:r w:rsidR="007C42F6" w:rsidRPr="007C42F6">
              <w:rPr>
                <w:rFonts w:eastAsia="Times New Roman"/>
                <w:b/>
                <w:bCs/>
                <w:sz w:val="27"/>
                <w:szCs w:val="27"/>
                <w:lang w:val="uk-UA" w:eastAsia="ru-RU"/>
              </w:rPr>
              <w:t xml:space="preserve"> </w:t>
            </w:r>
            <w:r w:rsidR="007C42F6">
              <w:rPr>
                <w:rFonts w:eastAsia="Times New Roman"/>
                <w:b/>
                <w:bCs/>
                <w:sz w:val="27"/>
                <w:szCs w:val="27"/>
                <w:lang w:val="uk-UA" w:eastAsia="ru-RU"/>
              </w:rPr>
              <w:t>«</w:t>
            </w:r>
            <w:r w:rsidR="007C42F6" w:rsidRPr="007C42F6">
              <w:rPr>
                <w:rFonts w:eastAsia="Times New Roman"/>
                <w:sz w:val="24"/>
                <w:szCs w:val="24"/>
                <w:lang w:val="uk-UA" w:eastAsia="ru-RU"/>
              </w:rPr>
              <w:t>Про організацію Всеукраїнської дитячо-юнацької військово-патріотичної гри «Сокіл» («Джура») в навчальних закладах</w:t>
            </w:r>
            <w:r w:rsidR="007C42F6">
              <w:rPr>
                <w:rFonts w:eastAsia="Times New Roman"/>
                <w:sz w:val="24"/>
                <w:szCs w:val="24"/>
                <w:lang w:val="uk-UA" w:eastAsia="ru-RU"/>
              </w:rPr>
              <w:t>»</w:t>
            </w:r>
            <w:r w:rsidR="007C42F6" w:rsidRPr="007C42F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hyperlink r:id="rId9" w:history="1">
              <w:r w:rsidR="007C42F6" w:rsidRPr="007C42F6">
                <w:rPr>
                  <w:rFonts w:eastAsia="Times New Roman"/>
                  <w:sz w:val="24"/>
                  <w:szCs w:val="24"/>
                  <w:lang w:val="uk-UA" w:eastAsia="ru-RU"/>
                </w:rPr>
                <w:t>від 17.02.2015 № 1/9-78</w:t>
              </w:r>
            </w:hyperlink>
          </w:p>
        </w:tc>
      </w:tr>
      <w:tr w:rsidR="007C42F6" w:rsidRPr="00722F66" w:rsidTr="000325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6" w:rsidRPr="00722F66" w:rsidRDefault="00722F66" w:rsidP="00722F66">
            <w:pPr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6" w:rsidRPr="00722F66" w:rsidRDefault="00722F66" w:rsidP="00722F66">
            <w:pPr>
              <w:jc w:val="both"/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Упровадження в освітній процес виховної системи національно-патріотичного виховання „Сокіл” („Джура”) із залученням дітей та молоді до проведення масових дитячо-юнацьких, військово-патріотичних, спортивно-масових ігрових форм її реалізації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6" w:rsidRPr="00722F66" w:rsidRDefault="007C42F6" w:rsidP="007C42F6">
            <w:pPr>
              <w:tabs>
                <w:tab w:val="left" w:pos="3650"/>
                <w:tab w:val="center" w:pos="5904"/>
              </w:tabs>
              <w:spacing w:line="256" w:lineRule="auto"/>
              <w:jc w:val="left"/>
              <w:rPr>
                <w:rFonts w:eastAsia="Times New Roman"/>
                <w:szCs w:val="28"/>
                <w:lang w:val="uk-UA"/>
              </w:rPr>
            </w:pPr>
            <w:r>
              <w:rPr>
                <w:rFonts w:eastAsia="Times New Roman"/>
                <w:szCs w:val="28"/>
                <w:lang w:val="uk-UA"/>
              </w:rPr>
              <w:t xml:space="preserve">Створено 7 роїв: </w:t>
            </w:r>
            <w:r w:rsidRPr="007C42F6">
              <w:rPr>
                <w:rFonts w:eastAsia="Times New Roman"/>
                <w:szCs w:val="28"/>
                <w:lang w:val="uk-UA"/>
              </w:rPr>
              <w:t>«Нащадки козаків»</w:t>
            </w:r>
            <w:r>
              <w:rPr>
                <w:rFonts w:eastAsia="Times New Roman"/>
                <w:szCs w:val="28"/>
                <w:lang w:val="uk-UA"/>
              </w:rPr>
              <w:t xml:space="preserve">, </w:t>
            </w:r>
            <w:r w:rsidRPr="007C42F6">
              <w:rPr>
                <w:rFonts w:eastAsia="Times New Roman"/>
                <w:szCs w:val="28"/>
                <w:lang w:val="uk-UA"/>
              </w:rPr>
              <w:t>«Перчинки»</w:t>
            </w:r>
            <w:r>
              <w:rPr>
                <w:rFonts w:eastAsia="Times New Roman"/>
                <w:szCs w:val="28"/>
                <w:lang w:val="uk-UA"/>
              </w:rPr>
              <w:t>,</w:t>
            </w:r>
            <w:r>
              <w:rPr>
                <w:rFonts w:eastAsia="Times New Roman"/>
                <w:szCs w:val="28"/>
                <w:lang w:val="uk-UA"/>
              </w:rPr>
              <w:tab/>
              <w:t>«Відчайдухи»,</w:t>
            </w:r>
            <w:r>
              <w:rPr>
                <w:rFonts w:eastAsia="Times New Roman"/>
                <w:szCs w:val="28"/>
                <w:lang w:val="uk-UA"/>
              </w:rPr>
              <w:tab/>
              <w:t xml:space="preserve">«Козацька шабля», «Варта», </w:t>
            </w:r>
            <w:r w:rsidRPr="007C42F6">
              <w:rPr>
                <w:rFonts w:eastAsia="Times New Roman"/>
                <w:szCs w:val="28"/>
                <w:lang w:val="uk-UA"/>
              </w:rPr>
              <w:t>«Соколи»</w:t>
            </w:r>
            <w:r>
              <w:rPr>
                <w:rFonts w:eastAsia="Times New Roman"/>
                <w:szCs w:val="28"/>
                <w:lang w:val="uk-UA"/>
              </w:rPr>
              <w:t xml:space="preserve">, </w:t>
            </w:r>
            <w:r w:rsidRPr="007C42F6">
              <w:rPr>
                <w:rFonts w:eastAsia="Times New Roman"/>
                <w:szCs w:val="28"/>
                <w:lang w:val="uk-UA"/>
              </w:rPr>
              <w:t>«Гайдамаки»</w:t>
            </w:r>
            <w:r>
              <w:rPr>
                <w:rFonts w:eastAsia="Times New Roman"/>
                <w:szCs w:val="28"/>
                <w:lang w:val="uk-UA"/>
              </w:rPr>
              <w:t xml:space="preserve"> з відповідною символікою(форма, емблема, прапор, стройова пісня).</w:t>
            </w:r>
          </w:p>
        </w:tc>
      </w:tr>
      <w:tr w:rsidR="007C42F6" w:rsidRPr="00722F66" w:rsidTr="000325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6" w:rsidRPr="00722F66" w:rsidRDefault="00722F66" w:rsidP="00722F66">
            <w:pPr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6" w:rsidRPr="00722F66" w:rsidRDefault="00722F66" w:rsidP="00722F66">
            <w:pPr>
              <w:jc w:val="both"/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Проведення оновлення тематичних експозицій в музеях, музейних кімнатах тощо закладів освіти області. Облік музеїв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6" w:rsidRPr="00722F66" w:rsidRDefault="007C42F6" w:rsidP="00F3186E">
            <w:pPr>
              <w:jc w:val="left"/>
              <w:rPr>
                <w:rFonts w:eastAsia="Times New Roman"/>
                <w:szCs w:val="28"/>
                <w:lang w:val="uk-UA"/>
              </w:rPr>
            </w:pPr>
            <w:r>
              <w:rPr>
                <w:rFonts w:eastAsia="Times New Roman"/>
                <w:szCs w:val="28"/>
                <w:lang w:val="uk-UA" w:eastAsia="ru-RU"/>
              </w:rPr>
              <w:t xml:space="preserve">Поновлено </w:t>
            </w:r>
            <w:r w:rsidR="00722F66" w:rsidRPr="00722F66">
              <w:rPr>
                <w:rFonts w:eastAsia="Times New Roman"/>
                <w:szCs w:val="28"/>
                <w:lang w:val="uk-UA" w:eastAsia="ru-RU"/>
              </w:rPr>
              <w:t xml:space="preserve"> куточок державних символів. Оформлено стенди «</w:t>
            </w:r>
            <w:r w:rsidR="00F3186E">
              <w:rPr>
                <w:rFonts w:eastAsia="Times New Roman"/>
                <w:szCs w:val="28"/>
                <w:lang w:val="uk-UA" w:eastAsia="ru-RU"/>
              </w:rPr>
              <w:t>Карпатській Україні- 80</w:t>
            </w:r>
            <w:r w:rsidR="00722F66" w:rsidRPr="00722F66">
              <w:rPr>
                <w:rFonts w:eastAsia="Times New Roman"/>
                <w:szCs w:val="28"/>
                <w:lang w:val="uk-UA" w:eastAsia="ru-RU"/>
              </w:rPr>
              <w:t>»  та «Куток бойової слави»</w:t>
            </w:r>
          </w:p>
        </w:tc>
      </w:tr>
      <w:tr w:rsidR="007C42F6" w:rsidRPr="00F3186E" w:rsidTr="000325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6" w:rsidRPr="00722F66" w:rsidRDefault="00722F66" w:rsidP="00722F66">
            <w:pPr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6" w:rsidRPr="00722F66" w:rsidRDefault="00722F66" w:rsidP="00722F66">
            <w:pPr>
              <w:jc w:val="both"/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Налагодження системної взаємодії з органами місцевого самоврядування, громадськими організаціями, представниками батьківської громадськості тощо, діяльність яких відповідає нормативно-правовій базі з питань організації національно-патріотичного виховання, в реалізації проведення тематичних заходів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6" w:rsidRPr="00722F66" w:rsidRDefault="00722F66" w:rsidP="00F3186E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Співпраця із учасником бойових дій у А</w:t>
            </w:r>
            <w:r w:rsidR="00F3186E">
              <w:rPr>
                <w:rFonts w:eastAsia="Times New Roman"/>
                <w:szCs w:val="28"/>
                <w:lang w:val="uk-UA" w:eastAsia="ru-RU"/>
              </w:rPr>
              <w:t>ТО Варгою Степаном Степановичем, учасником бойових дій в Афганістані Рахівським Василем Іллічем та учасником ліквідації наслідків на Чорнодильській АЕС Рахівським Іваном Івановичем.</w:t>
            </w:r>
          </w:p>
          <w:p w:rsidR="00722F66" w:rsidRPr="00722F66" w:rsidRDefault="00722F66" w:rsidP="00722F66">
            <w:pPr>
              <w:rPr>
                <w:rFonts w:eastAsia="Times New Roman"/>
                <w:szCs w:val="28"/>
                <w:lang w:val="uk-UA"/>
              </w:rPr>
            </w:pPr>
          </w:p>
        </w:tc>
      </w:tr>
      <w:tr w:rsidR="007C42F6" w:rsidRPr="00F3186E" w:rsidTr="000325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6" w:rsidRPr="00722F66" w:rsidRDefault="00722F66" w:rsidP="00722F66">
            <w:pPr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6" w:rsidRPr="00722F66" w:rsidRDefault="00722F66" w:rsidP="00722F66">
            <w:pPr>
              <w:jc w:val="both"/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Удосконалення системи інформаційного висвітлення ініціатив та проектів патріотичного спрямування через засоби масової інформації, роботу веб-сайтів місцевих органів управління освітою та закладів освіти шляхом створення рубрики ,,Національно-патріотичне виховання”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6" w:rsidRPr="00722F66" w:rsidRDefault="00722F66" w:rsidP="00F3186E">
            <w:pPr>
              <w:jc w:val="left"/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/>
              </w:rPr>
              <w:t xml:space="preserve">На веб-сайті школи висвітлено інформацію про проведені заходи до </w:t>
            </w:r>
            <w:r w:rsidR="00F3186E">
              <w:rPr>
                <w:rFonts w:eastAsia="Times New Roman"/>
                <w:szCs w:val="28"/>
                <w:lang w:val="uk-UA"/>
              </w:rPr>
              <w:t>Дня Злуки</w:t>
            </w:r>
            <w:r w:rsidR="00F3186E">
              <w:rPr>
                <w:lang w:val="uk-UA"/>
              </w:rPr>
              <w:t xml:space="preserve">, Дня </w:t>
            </w:r>
            <w:r w:rsidR="00F3186E" w:rsidRPr="007C42F6">
              <w:rPr>
                <w:lang w:val="uk-UA"/>
              </w:rPr>
              <w:t>пам’яті Героїв Небесної Сотні</w:t>
            </w:r>
            <w:r w:rsidR="00F3186E">
              <w:rPr>
                <w:lang w:val="uk-UA"/>
              </w:rPr>
              <w:t>, Шевченківські дні, 80-річниця Карпатської України.</w:t>
            </w:r>
          </w:p>
        </w:tc>
      </w:tr>
      <w:tr w:rsidR="007C42F6" w:rsidRPr="00722F66" w:rsidTr="000325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6" w:rsidRPr="00722F66" w:rsidRDefault="00722F66" w:rsidP="00722F66">
            <w:pPr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6" w:rsidRPr="00722F66" w:rsidRDefault="00722F66" w:rsidP="00722F66">
            <w:pPr>
              <w:jc w:val="both"/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Сприяння набуттю дітьми та учнівською молоддю патріотичного досвіду на основі їх готовності до участі у процесах державотворення, залученню національно-патріотичної активної молоді до діяльності органів місцевого самоврядування, уміння визначати форми та способи своєї участі в життєдіяльності громадянського суспільства, органах учнівського самоврядування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6" w:rsidRPr="00722F66" w:rsidRDefault="00F3186E" w:rsidP="00F3186E">
            <w:pPr>
              <w:jc w:val="both"/>
              <w:rPr>
                <w:rFonts w:eastAsia="Times New Roman"/>
                <w:szCs w:val="28"/>
                <w:lang w:val="uk-UA"/>
              </w:rPr>
            </w:pPr>
            <w:r>
              <w:rPr>
                <w:rFonts w:eastAsia="Times New Roman"/>
                <w:szCs w:val="28"/>
                <w:lang w:val="uk-UA"/>
              </w:rPr>
              <w:t>Залучено учнів 1-А, 10 та класів до участі у акції «Запали свічку Герою Небесної Сотні», членами учнівського самоврядування організовано прибирання могил ветеранів Другої світової війни та обеліску Слави.</w:t>
            </w:r>
          </w:p>
        </w:tc>
      </w:tr>
      <w:tr w:rsidR="007C42F6" w:rsidRPr="00722F66" w:rsidTr="000325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6" w:rsidRPr="00722F66" w:rsidRDefault="00722F66" w:rsidP="00722F66">
            <w:pPr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6" w:rsidRPr="00722F66" w:rsidRDefault="00722F66" w:rsidP="00722F66">
            <w:pPr>
              <w:jc w:val="both"/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Посилення патріотичного аспекту при викладанні предметів у закладах освіти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6" w:rsidRPr="00722F66" w:rsidRDefault="000325E1" w:rsidP="000325E1">
            <w:pPr>
              <w:jc w:val="left"/>
              <w:rPr>
                <w:rFonts w:eastAsia="Times New Roman"/>
                <w:szCs w:val="28"/>
                <w:lang w:val="uk-UA"/>
              </w:rPr>
            </w:pPr>
            <w:r>
              <w:rPr>
                <w:lang w:val="uk-UA"/>
              </w:rPr>
              <w:t>О</w:t>
            </w:r>
            <w:r>
              <w:t>рганізовано перегляд відеоматеріалів «Герої не вмирають»</w:t>
            </w:r>
            <w:r>
              <w:rPr>
                <w:rFonts w:eastAsia="Times New Roman"/>
                <w:szCs w:val="28"/>
                <w:lang w:val="uk-UA" w:eastAsia="ru-RU"/>
              </w:rPr>
              <w:t>,проведено уроки</w:t>
            </w:r>
            <w:r>
              <w:t xml:space="preserve"> </w:t>
            </w:r>
            <w:r>
              <w:t>«Герої Небесної Сотні»,</w:t>
            </w:r>
            <w:r>
              <w:t xml:space="preserve"> </w:t>
            </w:r>
            <w:r>
              <w:t>« Українські знаменитості про рідну мову»</w:t>
            </w:r>
            <w:r>
              <w:rPr>
                <w:lang w:val="uk-UA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літературно-музичну композицію «Твоє славне ім'я Тарасе»</w:t>
            </w:r>
            <w:r>
              <w:rPr>
                <w:rFonts w:ascii="Calibri" w:hAnsi="Calibri"/>
                <w:color w:val="000000"/>
                <w:lang w:val="uk-UA"/>
              </w:rPr>
              <w:t>, брен-ринг «Творчість Кобзаря»,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лекцію «Карпатська Україна – крок до незалежності» </w:t>
            </w:r>
            <w:r>
              <w:rPr>
                <w:rFonts w:ascii="Calibri" w:hAnsi="Calibri"/>
                <w:color w:val="000000"/>
                <w:lang w:val="uk-UA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бесіди  «З історії Карпатської України»</w:t>
            </w:r>
            <w:r>
              <w:rPr>
                <w:rFonts w:ascii="Calibri" w:hAnsi="Calibri"/>
                <w:color w:val="000000"/>
                <w:lang w:val="uk-UA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урок-конференцію з учнями 9 класу «Карпатській Україні - 80»</w:t>
            </w:r>
          </w:p>
        </w:tc>
      </w:tr>
      <w:tr w:rsidR="007C42F6" w:rsidRPr="00722F66" w:rsidTr="000325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6" w:rsidRPr="00722F66" w:rsidRDefault="00722F66" w:rsidP="00722F66">
            <w:pPr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6" w:rsidRPr="00722F66" w:rsidRDefault="00722F66" w:rsidP="00722F66">
            <w:pPr>
              <w:jc w:val="both"/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 w:eastAsia="ru-RU"/>
              </w:rPr>
              <w:t>Розширення гуртків національно-патріотичного виховання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6" w:rsidRPr="00722F66" w:rsidRDefault="00722F66" w:rsidP="00722F66">
            <w:pPr>
              <w:rPr>
                <w:rFonts w:eastAsia="Times New Roman"/>
                <w:szCs w:val="28"/>
                <w:lang w:val="uk-UA"/>
              </w:rPr>
            </w:pPr>
            <w:r w:rsidRPr="00722F66">
              <w:rPr>
                <w:rFonts w:eastAsia="Times New Roman"/>
                <w:szCs w:val="28"/>
                <w:lang w:val="uk-UA"/>
              </w:rPr>
              <w:t>У школі функціонує гурток «Патріоти України»</w:t>
            </w:r>
          </w:p>
        </w:tc>
      </w:tr>
    </w:tbl>
    <w:p w:rsidR="00722F66" w:rsidRPr="00722F66" w:rsidRDefault="00722F66" w:rsidP="00722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2F66" w:rsidRPr="00722F66" w:rsidRDefault="00722F66" w:rsidP="00722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закладу освіти                                           Палкуш В.Ю.</w:t>
      </w:r>
    </w:p>
    <w:p w:rsidR="00722F66" w:rsidRPr="00722F66" w:rsidRDefault="00722F66" w:rsidP="00722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F66" w:rsidRPr="00722F66" w:rsidRDefault="00722F66" w:rsidP="00722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Виконавець, відповідальний за виховну роботу,</w:t>
      </w:r>
    </w:p>
    <w:p w:rsidR="00722F66" w:rsidRPr="00722F66" w:rsidRDefault="00722F66" w:rsidP="00722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контактний телефон Рахівська Г.Д.</w:t>
      </w:r>
    </w:p>
    <w:p w:rsidR="00722F66" w:rsidRPr="00722F66" w:rsidRDefault="00722F66" w:rsidP="00722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+380979606126</w:t>
      </w:r>
    </w:p>
    <w:p w:rsidR="00722F66" w:rsidRPr="00722F66" w:rsidRDefault="00722F66" w:rsidP="00722F66">
      <w:pPr>
        <w:widowControl w:val="0"/>
        <w:spacing w:after="0" w:line="240" w:lineRule="auto"/>
        <w:ind w:left="4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722F66" w:rsidRPr="00722F66" w:rsidRDefault="00722F66" w:rsidP="00722F66">
      <w:pPr>
        <w:widowControl w:val="0"/>
        <w:spacing w:after="0" w:line="240" w:lineRule="auto"/>
        <w:ind w:left="40"/>
        <w:jc w:val="center"/>
        <w:rPr>
          <w:rFonts w:ascii="Calibri" w:eastAsia="Calibri" w:hAnsi="Calibri" w:cs="Times New Roman"/>
          <w:color w:val="000000"/>
          <w:sz w:val="28"/>
          <w:szCs w:val="28"/>
          <w:lang w:val="uk-UA" w:eastAsia="uk-UA" w:bidi="uk-UA"/>
        </w:rPr>
      </w:pPr>
    </w:p>
    <w:p w:rsidR="00294A59" w:rsidRDefault="00294A59"/>
    <w:sectPr w:rsidR="00294A59" w:rsidSect="000B237C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66"/>
    <w:rsid w:val="000325E1"/>
    <w:rsid w:val="00294A59"/>
    <w:rsid w:val="00722F66"/>
    <w:rsid w:val="007C42F6"/>
    <w:rsid w:val="00820CA4"/>
    <w:rsid w:val="00F3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6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C42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6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C4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n.cg.gov.ua/web_docs/2143/2014/12/docs/687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on.cg.gov.ua/web_docs/2143/2014/12/docs/&#1059;&#1082;&#1072;&#1079;_69_%20&#1074;&#1096;&#1072;&#1085;&#1091;&#1074;&#1072;&#1085;&#1085;&#1103;%20&#1087;&#1086;&#1076;&#1074;&#1080;&#1075;&#1091;%20&#1091;&#1095;&#1072;&#1089;&#1085;&#1080;&#1082;&#1110;&#1074;%20&#1088;&#1077;&#1074;&#1086;&#1083;&#1102;&#1094;&#1110;&#1111;%20&#1075;&#1110;&#1076;&#1085;&#1086;&#1089;&#1090;&#1110;%20&#1090;&#1072;%20&#1091;&#1074;&#1110;&#1095;&#1085;&#1077;&#1085;&#1085;&#1103;%20&#1087;&#1072;&#1084;&#1103;&#1090;&#1110;%20&#1075;&#1077;&#1088;&#1086;&#1111;&#1074;%20&#1085;&#1077;&#1073;&#1077;&#1089;&#1085;&#1086;&#1111;%20&#1089;&#1086;&#1090;&#1085;&#1110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on.cg.gov.ua/web_docs/2143/2015/04/docs/&#1083;&#1080;&#1089;&#1090;%20&#1052;&#1054;&#1053;&#1059;%20&#1074;&#1110;&#1076;%2017.02.2015%20&#8470;%201-9-78&#1052;&#1077;&#1090;&#1086;&#1076;&#1088;&#1077;&#1082;&#1086;&#1084;&#1077;&#1085;&#1075;&#1076;&#1072;&#1094;&#1110;&#1111;%20&#1087;&#1086;%20&#1044;&#1078;&#1091;&#1088;&#1110;%20%20&#1076;&#1083;&#1103;%20&#1096;&#1082;&#1110;&#108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2019-03-23T07:56:00Z</dcterms:created>
  <dcterms:modified xsi:type="dcterms:W3CDTF">2019-03-23T07:56:00Z</dcterms:modified>
</cp:coreProperties>
</file>