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E71" w:rsidRPr="00B95E71" w:rsidRDefault="00B95E71" w:rsidP="00B95E71">
      <w:pPr>
        <w:pStyle w:val="western"/>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en-US"/>
        </w:rPr>
        <w:t>C</w:t>
      </w:r>
      <w:proofErr w:type="spellStart"/>
      <w:r w:rsidRPr="00B95E71">
        <w:rPr>
          <w:color w:val="000000"/>
          <w:sz w:val="28"/>
          <w:szCs w:val="28"/>
          <w:lang w:val="uk-UA"/>
        </w:rPr>
        <w:t>еред</w:t>
      </w:r>
      <w:proofErr w:type="spellEnd"/>
      <w:r w:rsidRPr="00B95E71">
        <w:rPr>
          <w:color w:val="000000"/>
          <w:sz w:val="28"/>
          <w:szCs w:val="28"/>
          <w:lang w:val="uk-UA"/>
        </w:rPr>
        <w:t xml:space="preserve"> сучасної учнівської молоді останнім часом надзвичайно загострилася проблема насильства, довготривалих агресивних проявів та третирування у міжособистісних стосунках підлітків, здійснюваних самими дітьми одне до одного. За своєю сутністю третирування - це специфічна форма агресивної поведінки, при якій сильніший (авторитетний) учень (або учні) систематично переслідує іншого (слабкого, аутсайдера). Ситуація третирування не обмежується лише ролями «агресора» </w:t>
      </w:r>
      <w:r w:rsidRPr="00B95E71">
        <w:rPr>
          <w:color w:val="000000"/>
          <w:sz w:val="28"/>
          <w:szCs w:val="28"/>
        </w:rPr>
        <w:t>та</w:t>
      </w:r>
      <w:r w:rsidRPr="00B95E71">
        <w:rPr>
          <w:color w:val="000000"/>
          <w:sz w:val="28"/>
          <w:szCs w:val="28"/>
          <w:lang w:val="uk-UA"/>
        </w:rPr>
        <w:t xml:space="preserve"> «жертви», вона залучає інших однокласників, роблячи їх активними або пасивними учасниками цих відносин. Такі стосунки отримали назву шкільний </w:t>
      </w:r>
      <w:proofErr w:type="spellStart"/>
      <w:r w:rsidRPr="00B95E71">
        <w:rPr>
          <w:color w:val="000000"/>
          <w:sz w:val="28"/>
          <w:szCs w:val="28"/>
          <w:lang w:val="uk-UA"/>
        </w:rPr>
        <w:t>булінг</w:t>
      </w:r>
      <w:proofErr w:type="spellEnd"/>
      <w:r w:rsidRPr="00B95E71">
        <w:rPr>
          <w:color w:val="000000"/>
          <w:sz w:val="28"/>
          <w:szCs w:val="28"/>
          <w:lang w:val="uk-UA"/>
        </w:rPr>
        <w:t>, розповсюдження якого впродовж останніх років визнано в освітній практиці та є соціальною проблемою.</w:t>
      </w:r>
    </w:p>
    <w:p w:rsidR="00B95E71" w:rsidRPr="00B95E71" w:rsidRDefault="00B95E71" w:rsidP="00B95E71">
      <w:pPr>
        <w:pStyle w:val="western"/>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t xml:space="preserve">Явище </w:t>
      </w:r>
      <w:proofErr w:type="spellStart"/>
      <w:r w:rsidRPr="00B95E71">
        <w:rPr>
          <w:color w:val="000000"/>
          <w:sz w:val="28"/>
          <w:szCs w:val="28"/>
          <w:lang w:val="uk-UA"/>
        </w:rPr>
        <w:t>булінгу</w:t>
      </w:r>
      <w:proofErr w:type="spellEnd"/>
      <w:r w:rsidRPr="00B95E71">
        <w:rPr>
          <w:color w:val="000000"/>
          <w:sz w:val="28"/>
          <w:szCs w:val="28"/>
          <w:lang w:val="uk-UA"/>
        </w:rPr>
        <w:t xml:space="preserve"> надзвичайно поширене у сучасній школі, педагоги багато роблять для того, щоб запобігати знущанню та своєчасно усівати його, але цю проблему іноді замовчують, не афішують випадки знущань, її не прийнято обговорювати. За таких умов проблема не усувається, навпаки, вона набуває більших обсягів і жорстокіших проявів. Запобігання та профілактика випадків шкільного насильства є найважливішим завданням педагогів та психологів, оскільки жорстоке ставлення до дитини неминуче призводить до низки руйнівних</w:t>
      </w:r>
      <w:r w:rsidRPr="00B95E71">
        <w:rPr>
          <w:b/>
          <w:bCs/>
          <w:color w:val="000000"/>
          <w:sz w:val="28"/>
          <w:szCs w:val="28"/>
          <w:lang w:val="uk-UA"/>
        </w:rPr>
        <w:t> </w:t>
      </w:r>
      <w:r w:rsidRPr="00B95E71">
        <w:rPr>
          <w:color w:val="000000"/>
          <w:sz w:val="28"/>
          <w:szCs w:val="28"/>
          <w:lang w:val="uk-UA"/>
        </w:rPr>
        <w:t>наслідків, а саме:</w:t>
      </w:r>
    </w:p>
    <w:p w:rsidR="00B95E71" w:rsidRPr="00B95E71" w:rsidRDefault="00B95E71" w:rsidP="00B95E71">
      <w:pPr>
        <w:pStyle w:val="a3"/>
        <w:numPr>
          <w:ilvl w:val="0"/>
          <w:numId w:val="1"/>
        </w:numPr>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t>педагогічних наслідків: шкільна дезадаптація, академічна неуспішність;</w:t>
      </w:r>
    </w:p>
    <w:p w:rsidR="00B95E71" w:rsidRPr="00B95E71" w:rsidRDefault="00B95E71" w:rsidP="00B95E71">
      <w:pPr>
        <w:pStyle w:val="a3"/>
        <w:numPr>
          <w:ilvl w:val="0"/>
          <w:numId w:val="1"/>
        </w:numPr>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t>психологічних наслідків: психологічні розлади, закріплення в свідомості негативних уявлень про себе, зниження самооцінки, порушення соціалізації, соціальна дезадаптація;</w:t>
      </w:r>
    </w:p>
    <w:p w:rsidR="00B95E71" w:rsidRPr="00B95E71" w:rsidRDefault="00B95E71" w:rsidP="00B95E71">
      <w:pPr>
        <w:pStyle w:val="a3"/>
        <w:numPr>
          <w:ilvl w:val="0"/>
          <w:numId w:val="1"/>
        </w:numPr>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t>медичних наслідків: травматизація або суїцид.</w:t>
      </w:r>
    </w:p>
    <w:p w:rsidR="00B95E71" w:rsidRPr="00B95E71" w:rsidRDefault="00B95E71" w:rsidP="00B95E71">
      <w:pPr>
        <w:pStyle w:val="western"/>
        <w:shd w:val="clear" w:color="auto" w:fill="FFFFFF"/>
        <w:spacing w:before="0" w:beforeAutospacing="0" w:after="0" w:afterAutospacing="0"/>
        <w:ind w:left="-567" w:firstLine="425"/>
        <w:jc w:val="both"/>
        <w:rPr>
          <w:color w:val="000000"/>
          <w:sz w:val="28"/>
          <w:szCs w:val="28"/>
          <w:lang w:val="uk-UA"/>
        </w:rPr>
      </w:pPr>
      <w:proofErr w:type="spellStart"/>
      <w:r w:rsidRPr="00B95E71">
        <w:rPr>
          <w:b/>
          <w:bCs/>
          <w:color w:val="000000"/>
          <w:sz w:val="28"/>
          <w:szCs w:val="28"/>
          <w:lang w:val="uk-UA"/>
        </w:rPr>
        <w:t>Булінг</w:t>
      </w:r>
      <w:proofErr w:type="spellEnd"/>
      <w:r w:rsidRPr="00B95E71">
        <w:rPr>
          <w:color w:val="000000"/>
          <w:sz w:val="28"/>
          <w:szCs w:val="28"/>
          <w:lang w:val="uk-UA"/>
        </w:rPr>
        <w:t> (</w:t>
      </w:r>
      <w:proofErr w:type="spellStart"/>
      <w:r w:rsidRPr="00B95E71">
        <w:rPr>
          <w:color w:val="000000"/>
          <w:sz w:val="28"/>
          <w:szCs w:val="28"/>
          <w:lang w:val="uk-UA"/>
        </w:rPr>
        <w:t>bullying</w:t>
      </w:r>
      <w:proofErr w:type="spellEnd"/>
      <w:r w:rsidRPr="00B95E71">
        <w:rPr>
          <w:color w:val="000000"/>
          <w:sz w:val="28"/>
          <w:szCs w:val="28"/>
          <w:lang w:val="uk-UA"/>
        </w:rPr>
        <w:t xml:space="preserve">, від </w:t>
      </w:r>
      <w:proofErr w:type="spellStart"/>
      <w:r w:rsidRPr="00B95E71">
        <w:rPr>
          <w:color w:val="000000"/>
          <w:sz w:val="28"/>
          <w:szCs w:val="28"/>
          <w:lang w:val="uk-UA"/>
        </w:rPr>
        <w:t>анг</w:t>
      </w:r>
      <w:proofErr w:type="spellEnd"/>
      <w:r w:rsidRPr="00B95E71">
        <w:rPr>
          <w:color w:val="000000"/>
          <w:sz w:val="28"/>
          <w:szCs w:val="28"/>
          <w:lang w:val="uk-UA"/>
        </w:rPr>
        <w:t xml:space="preserve">. </w:t>
      </w:r>
      <w:proofErr w:type="spellStart"/>
      <w:r w:rsidRPr="00B95E71">
        <w:rPr>
          <w:color w:val="000000"/>
          <w:sz w:val="28"/>
          <w:szCs w:val="28"/>
          <w:lang w:val="uk-UA"/>
        </w:rPr>
        <w:t>bully</w:t>
      </w:r>
      <w:proofErr w:type="spellEnd"/>
      <w:r w:rsidRPr="00B95E71">
        <w:rPr>
          <w:color w:val="000000"/>
          <w:sz w:val="28"/>
          <w:szCs w:val="28"/>
          <w:lang w:val="uk-UA"/>
        </w:rPr>
        <w:t xml:space="preserve"> - хуліган, забіяка, задирака, грубіян, насильник) - це форма психічного насильства у вигляді утиску, дискримінації, цькування, </w:t>
      </w:r>
      <w:proofErr w:type="spellStart"/>
      <w:r w:rsidRPr="00B95E71">
        <w:rPr>
          <w:color w:val="000000"/>
          <w:sz w:val="28"/>
          <w:szCs w:val="28"/>
          <w:lang w:val="uk-UA"/>
        </w:rPr>
        <w:t>травлі</w:t>
      </w:r>
      <w:proofErr w:type="spellEnd"/>
      <w:r w:rsidRPr="00B95E71">
        <w:rPr>
          <w:color w:val="000000"/>
          <w:sz w:val="28"/>
          <w:szCs w:val="28"/>
          <w:lang w:val="uk-UA"/>
        </w:rPr>
        <w:t>, бойкоту, дезінформації, псування особистих речей, фізичної розправи.</w:t>
      </w:r>
      <w:r w:rsidRPr="00B95E71">
        <w:rPr>
          <w:b/>
          <w:bCs/>
          <w:color w:val="000000"/>
          <w:sz w:val="28"/>
          <w:szCs w:val="28"/>
          <w:lang w:val="uk-UA"/>
        </w:rPr>
        <w:t> </w:t>
      </w:r>
      <w:r w:rsidRPr="00B95E71">
        <w:rPr>
          <w:color w:val="000000"/>
          <w:sz w:val="28"/>
          <w:szCs w:val="28"/>
          <w:lang w:val="uk-UA"/>
        </w:rPr>
        <w:t>Цей термін означає тривалий процес свідомого жорстокого ставлення (фізичного та психічного) з боку дитини або групи до іншої дитини або інших дітей, які не здатні захистити себе в даній ситуації.  </w:t>
      </w:r>
      <w:proofErr w:type="spellStart"/>
      <w:r w:rsidRPr="00B95E71">
        <w:rPr>
          <w:color w:val="000000"/>
          <w:sz w:val="28"/>
          <w:szCs w:val="28"/>
          <w:lang w:val="uk-UA"/>
        </w:rPr>
        <w:t>Булінг</w:t>
      </w:r>
      <w:proofErr w:type="spellEnd"/>
      <w:r w:rsidRPr="00B95E71">
        <w:rPr>
          <w:color w:val="000000"/>
          <w:sz w:val="28"/>
          <w:szCs w:val="28"/>
          <w:lang w:val="uk-UA"/>
        </w:rPr>
        <w:t xml:space="preserve"> - явище глобальне і масове.</w:t>
      </w:r>
    </w:p>
    <w:p w:rsidR="00B95E71" w:rsidRPr="00B95E71" w:rsidRDefault="00B95E71" w:rsidP="00B95E71">
      <w:pPr>
        <w:pStyle w:val="western"/>
        <w:shd w:val="clear" w:color="auto" w:fill="FFFFFF"/>
        <w:spacing w:before="0" w:beforeAutospacing="0" w:after="0" w:afterAutospacing="0"/>
        <w:ind w:left="-567" w:firstLine="425"/>
        <w:jc w:val="both"/>
        <w:rPr>
          <w:color w:val="000000"/>
          <w:sz w:val="28"/>
          <w:szCs w:val="28"/>
          <w:lang w:val="uk-UA"/>
        </w:rPr>
      </w:pPr>
      <w:proofErr w:type="spellStart"/>
      <w:r w:rsidRPr="00B95E71">
        <w:rPr>
          <w:b/>
          <w:bCs/>
          <w:color w:val="000000"/>
          <w:sz w:val="28"/>
          <w:szCs w:val="28"/>
          <w:lang w:val="uk-UA"/>
        </w:rPr>
        <w:t>Булінг</w:t>
      </w:r>
      <w:proofErr w:type="spellEnd"/>
      <w:r w:rsidRPr="00B95E71">
        <w:rPr>
          <w:b/>
          <w:bCs/>
          <w:color w:val="000000"/>
          <w:sz w:val="28"/>
          <w:szCs w:val="28"/>
          <w:lang w:val="uk-UA"/>
        </w:rPr>
        <w:t xml:space="preserve"> характеризують чотири головні компоненти</w:t>
      </w:r>
      <w:r w:rsidRPr="00B95E71">
        <w:rPr>
          <w:color w:val="000000"/>
          <w:sz w:val="28"/>
          <w:szCs w:val="28"/>
          <w:lang w:val="uk-UA"/>
        </w:rPr>
        <w:t>:</w:t>
      </w:r>
    </w:p>
    <w:p w:rsidR="00B95E71" w:rsidRPr="00B95E71" w:rsidRDefault="00B95E71" w:rsidP="00B95E71">
      <w:pPr>
        <w:pStyle w:val="western"/>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t>- по-перше: це агресивна і негативна поведінка; </w:t>
      </w:r>
      <w:r w:rsidRPr="00B95E71">
        <w:rPr>
          <w:color w:val="000000"/>
          <w:sz w:val="28"/>
          <w:szCs w:val="28"/>
          <w:lang w:val="uk-UA"/>
        </w:rPr>
        <w:br/>
        <w:t xml:space="preserve">- по-друге: </w:t>
      </w:r>
      <w:proofErr w:type="spellStart"/>
      <w:r w:rsidRPr="00B95E71">
        <w:rPr>
          <w:color w:val="000000"/>
          <w:sz w:val="28"/>
          <w:szCs w:val="28"/>
          <w:lang w:val="uk-UA"/>
        </w:rPr>
        <w:t>булінг</w:t>
      </w:r>
      <w:proofErr w:type="spellEnd"/>
      <w:r w:rsidRPr="00B95E71">
        <w:rPr>
          <w:color w:val="000000"/>
          <w:sz w:val="28"/>
          <w:szCs w:val="28"/>
          <w:lang w:val="uk-UA"/>
        </w:rPr>
        <w:t xml:space="preserve"> здійснюється систематично; </w:t>
      </w:r>
      <w:r w:rsidRPr="00B95E71">
        <w:rPr>
          <w:color w:val="000000"/>
          <w:sz w:val="28"/>
          <w:szCs w:val="28"/>
          <w:lang w:val="uk-UA"/>
        </w:rPr>
        <w:br/>
        <w:t xml:space="preserve">- по-третє: </w:t>
      </w:r>
      <w:proofErr w:type="spellStart"/>
      <w:r w:rsidRPr="00B95E71">
        <w:rPr>
          <w:color w:val="000000"/>
          <w:sz w:val="28"/>
          <w:szCs w:val="28"/>
          <w:lang w:val="uk-UA"/>
        </w:rPr>
        <w:t>булінг</w:t>
      </w:r>
      <w:proofErr w:type="spellEnd"/>
      <w:r w:rsidRPr="00B95E71">
        <w:rPr>
          <w:color w:val="000000"/>
          <w:sz w:val="28"/>
          <w:szCs w:val="28"/>
          <w:lang w:val="uk-UA"/>
        </w:rPr>
        <w:t xml:space="preserve"> відбувається у взаємостосунках, учасники яких мають неоднакову владу та фізичні можливості; </w:t>
      </w:r>
      <w:r w:rsidRPr="00B95E71">
        <w:rPr>
          <w:color w:val="000000"/>
          <w:sz w:val="28"/>
          <w:szCs w:val="28"/>
          <w:lang w:val="uk-UA"/>
        </w:rPr>
        <w:br/>
        <w:t xml:space="preserve">- по-четверте: </w:t>
      </w:r>
      <w:proofErr w:type="spellStart"/>
      <w:r w:rsidRPr="00B95E71">
        <w:rPr>
          <w:color w:val="000000"/>
          <w:sz w:val="28"/>
          <w:szCs w:val="28"/>
          <w:lang w:val="uk-UA"/>
        </w:rPr>
        <w:t>булінгова</w:t>
      </w:r>
      <w:proofErr w:type="spellEnd"/>
      <w:r w:rsidRPr="00B95E71">
        <w:rPr>
          <w:color w:val="000000"/>
          <w:sz w:val="28"/>
          <w:szCs w:val="28"/>
          <w:lang w:val="uk-UA"/>
        </w:rPr>
        <w:t xml:space="preserve"> поведінка є навмисною.</w:t>
      </w:r>
    </w:p>
    <w:p w:rsidR="00B95E71" w:rsidRPr="00B95E71" w:rsidRDefault="00B95E71" w:rsidP="00B95E71">
      <w:pPr>
        <w:pStyle w:val="western"/>
        <w:shd w:val="clear" w:color="auto" w:fill="FFFFFF"/>
        <w:spacing w:before="0" w:beforeAutospacing="0" w:after="0" w:afterAutospacing="0"/>
        <w:ind w:left="-567" w:firstLine="425"/>
        <w:jc w:val="both"/>
        <w:rPr>
          <w:color w:val="000000"/>
          <w:sz w:val="28"/>
          <w:szCs w:val="28"/>
          <w:lang w:val="uk-UA"/>
        </w:rPr>
      </w:pPr>
      <w:r w:rsidRPr="00B95E71">
        <w:rPr>
          <w:b/>
          <w:bCs/>
          <w:color w:val="000000"/>
          <w:sz w:val="28"/>
          <w:szCs w:val="28"/>
          <w:lang w:val="uk-UA"/>
        </w:rPr>
        <w:t xml:space="preserve">Мотивацією до </w:t>
      </w:r>
      <w:proofErr w:type="spellStart"/>
      <w:r w:rsidRPr="00B95E71">
        <w:rPr>
          <w:b/>
          <w:bCs/>
          <w:color w:val="000000"/>
          <w:sz w:val="28"/>
          <w:szCs w:val="28"/>
          <w:lang w:val="uk-UA"/>
        </w:rPr>
        <w:t>булінгу</w:t>
      </w:r>
      <w:proofErr w:type="spellEnd"/>
      <w:r w:rsidRPr="00B95E71">
        <w:rPr>
          <w:color w:val="000000"/>
          <w:sz w:val="28"/>
          <w:szCs w:val="28"/>
          <w:lang w:val="uk-UA"/>
        </w:rPr>
        <w:t xml:space="preserve"> стають заздрість, помста, відчуття неприязні до жертви, прагнення підкорювати собі, боротьба за лідерство, потреба у підпорядкуванні лідерові або нейтралізації суперника; зіткнення різних субкультур, цінностей, поглядів і невміння толерантно ставитися до них; агресивність і </w:t>
      </w:r>
      <w:proofErr w:type="spellStart"/>
      <w:r w:rsidRPr="00B95E71">
        <w:rPr>
          <w:color w:val="000000"/>
          <w:sz w:val="28"/>
          <w:szCs w:val="28"/>
          <w:lang w:val="uk-UA"/>
        </w:rPr>
        <w:t>віктимність</w:t>
      </w:r>
      <w:proofErr w:type="spellEnd"/>
      <w:r w:rsidRPr="00B95E71">
        <w:rPr>
          <w:color w:val="000000"/>
          <w:sz w:val="28"/>
          <w:szCs w:val="28"/>
          <w:lang w:val="uk-UA"/>
        </w:rPr>
        <w:t xml:space="preserve">; наявність у дитини-жертви психічних і фізичних вад; відсутність предметного дозвілля; бажання принизити заради задоволення, розваги чи самоствердження; потреба у самоствердженні та навіть у задоволенні садистських потреб окремих осіб. </w:t>
      </w:r>
      <w:proofErr w:type="spellStart"/>
      <w:r w:rsidRPr="00B95E71">
        <w:rPr>
          <w:color w:val="000000"/>
          <w:sz w:val="28"/>
          <w:szCs w:val="28"/>
          <w:lang w:val="uk-UA"/>
        </w:rPr>
        <w:t>Булінг</w:t>
      </w:r>
      <w:proofErr w:type="spellEnd"/>
      <w:r w:rsidRPr="00B95E71">
        <w:rPr>
          <w:color w:val="000000"/>
          <w:sz w:val="28"/>
          <w:szCs w:val="28"/>
          <w:lang w:val="uk-UA"/>
        </w:rPr>
        <w:t xml:space="preserve"> також може виникати як компенсація за невдачі у навчанні, суспільному житті, а також від тиску та жорстокого поводження батьків чи інших дорослих, при недостатній увазі з боку дорослих тощо; як крайня </w:t>
      </w:r>
      <w:r w:rsidRPr="00B95E71">
        <w:rPr>
          <w:color w:val="000000"/>
          <w:sz w:val="28"/>
          <w:szCs w:val="28"/>
          <w:lang w:val="uk-UA"/>
        </w:rPr>
        <w:lastRenderedPageBreak/>
        <w:t xml:space="preserve">міра, коли учень вичерпав всі інші можливості для задоволення своїх потреб, і у випадках, коли учні протестують проти певних правил, виражаючи невдоволення, </w:t>
      </w:r>
      <w:proofErr w:type="spellStart"/>
      <w:r w:rsidRPr="00B95E71">
        <w:rPr>
          <w:color w:val="000000"/>
          <w:sz w:val="28"/>
          <w:szCs w:val="28"/>
          <w:lang w:val="uk-UA"/>
        </w:rPr>
        <w:t>прагнучи</w:t>
      </w:r>
      <w:proofErr w:type="spellEnd"/>
      <w:r w:rsidRPr="00B95E71">
        <w:rPr>
          <w:color w:val="000000"/>
          <w:sz w:val="28"/>
          <w:szCs w:val="28"/>
          <w:lang w:val="uk-UA"/>
        </w:rPr>
        <w:t xml:space="preserve"> зруйнувати дещо в своєму оточенні. </w:t>
      </w:r>
      <w:proofErr w:type="spellStart"/>
      <w:r w:rsidRPr="00B95E71">
        <w:rPr>
          <w:color w:val="000000"/>
          <w:sz w:val="28"/>
          <w:szCs w:val="28"/>
          <w:lang w:val="uk-UA"/>
        </w:rPr>
        <w:t>Булінг</w:t>
      </w:r>
      <w:proofErr w:type="spellEnd"/>
      <w:r w:rsidRPr="00B95E71">
        <w:rPr>
          <w:color w:val="000000"/>
          <w:sz w:val="28"/>
          <w:szCs w:val="28"/>
          <w:lang w:val="uk-UA"/>
        </w:rPr>
        <w:t xml:space="preserve"> у шкільному середовищі може виникати і тоді, коли відбувається боротьба між учнями за вищий статус у груповій ієрархії, задоволення своїх соціальних потреб та як інструмент маніпулювання та контролю учнем свого </w:t>
      </w:r>
      <w:proofErr w:type="spellStart"/>
      <w:r w:rsidRPr="00B95E71">
        <w:rPr>
          <w:color w:val="000000"/>
          <w:sz w:val="28"/>
          <w:szCs w:val="28"/>
          <w:lang w:val="uk-UA"/>
        </w:rPr>
        <w:t>мікросоціуму</w:t>
      </w:r>
      <w:proofErr w:type="spellEnd"/>
      <w:r w:rsidRPr="00B95E71">
        <w:rPr>
          <w:color w:val="000000"/>
          <w:sz w:val="28"/>
          <w:szCs w:val="28"/>
          <w:lang w:val="uk-UA"/>
        </w:rPr>
        <w:t>.</w:t>
      </w:r>
    </w:p>
    <w:p w:rsidR="00B95E71" w:rsidRPr="00B95E71" w:rsidRDefault="00B95E71" w:rsidP="00B95E71">
      <w:pPr>
        <w:pStyle w:val="western"/>
        <w:shd w:val="clear" w:color="auto" w:fill="FFFFFF"/>
        <w:spacing w:before="0" w:beforeAutospacing="0" w:after="0" w:afterAutospacing="0"/>
        <w:ind w:left="-567" w:firstLine="425"/>
        <w:jc w:val="both"/>
        <w:rPr>
          <w:color w:val="000000"/>
          <w:sz w:val="28"/>
          <w:szCs w:val="28"/>
          <w:lang w:val="uk-UA"/>
        </w:rPr>
      </w:pPr>
      <w:r w:rsidRPr="00B95E71">
        <w:rPr>
          <w:b/>
          <w:bCs/>
          <w:color w:val="000000"/>
          <w:sz w:val="28"/>
          <w:szCs w:val="28"/>
          <w:lang w:val="uk-UA"/>
        </w:rPr>
        <w:t xml:space="preserve">Рольова структура </w:t>
      </w:r>
      <w:proofErr w:type="spellStart"/>
      <w:r w:rsidRPr="00B95E71">
        <w:rPr>
          <w:b/>
          <w:bCs/>
          <w:color w:val="000000"/>
          <w:sz w:val="28"/>
          <w:szCs w:val="28"/>
          <w:lang w:val="uk-UA"/>
        </w:rPr>
        <w:t>булінгу</w:t>
      </w:r>
      <w:proofErr w:type="spellEnd"/>
      <w:r w:rsidRPr="00B95E71">
        <w:rPr>
          <w:b/>
          <w:bCs/>
          <w:color w:val="000000"/>
          <w:sz w:val="28"/>
          <w:szCs w:val="28"/>
          <w:lang w:val="uk-UA"/>
        </w:rPr>
        <w:t xml:space="preserve"> має три елементи:</w:t>
      </w:r>
    </w:p>
    <w:p w:rsidR="00B95E71" w:rsidRPr="00B95E71" w:rsidRDefault="00B95E71" w:rsidP="00B95E71">
      <w:pPr>
        <w:pStyle w:val="a3"/>
        <w:numPr>
          <w:ilvl w:val="0"/>
          <w:numId w:val="2"/>
        </w:numPr>
        <w:shd w:val="clear" w:color="auto" w:fill="FFFFFF"/>
        <w:spacing w:before="0" w:beforeAutospacing="0" w:after="0" w:afterAutospacing="0"/>
        <w:ind w:left="-567" w:firstLine="425"/>
        <w:jc w:val="both"/>
        <w:rPr>
          <w:color w:val="000000"/>
          <w:sz w:val="28"/>
          <w:szCs w:val="28"/>
          <w:lang w:val="uk-UA"/>
        </w:rPr>
      </w:pPr>
      <w:proofErr w:type="spellStart"/>
      <w:r w:rsidRPr="00B95E71">
        <w:rPr>
          <w:color w:val="000000"/>
          <w:sz w:val="28"/>
          <w:szCs w:val="28"/>
          <w:lang w:val="uk-UA"/>
        </w:rPr>
        <w:t>булер</w:t>
      </w:r>
      <w:proofErr w:type="spellEnd"/>
      <w:r w:rsidRPr="00B95E71">
        <w:rPr>
          <w:color w:val="000000"/>
          <w:sz w:val="28"/>
          <w:szCs w:val="28"/>
          <w:lang w:val="uk-UA"/>
        </w:rPr>
        <w:t xml:space="preserve">, або булі: переслідувач, </w:t>
      </w:r>
      <w:proofErr w:type="spellStart"/>
      <w:r w:rsidRPr="00B95E71">
        <w:rPr>
          <w:color w:val="000000"/>
          <w:sz w:val="28"/>
          <w:szCs w:val="28"/>
          <w:lang w:val="uk-UA"/>
        </w:rPr>
        <w:t>агрессор</w:t>
      </w:r>
      <w:proofErr w:type="spellEnd"/>
      <w:r w:rsidRPr="00B95E71">
        <w:rPr>
          <w:color w:val="000000"/>
          <w:sz w:val="28"/>
          <w:szCs w:val="28"/>
          <w:lang w:val="uk-UA"/>
        </w:rPr>
        <w:t>;</w:t>
      </w:r>
    </w:p>
    <w:p w:rsidR="00B95E71" w:rsidRPr="00B95E71" w:rsidRDefault="00B95E71" w:rsidP="00B95E71">
      <w:pPr>
        <w:pStyle w:val="a3"/>
        <w:numPr>
          <w:ilvl w:val="0"/>
          <w:numId w:val="2"/>
        </w:numPr>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t>жертва;</w:t>
      </w:r>
    </w:p>
    <w:p w:rsidR="00B95E71" w:rsidRPr="00B95E71" w:rsidRDefault="00B95E71" w:rsidP="00B95E71">
      <w:pPr>
        <w:pStyle w:val="a3"/>
        <w:numPr>
          <w:ilvl w:val="0"/>
          <w:numId w:val="2"/>
        </w:numPr>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t>спостерігачі.</w:t>
      </w:r>
    </w:p>
    <w:p w:rsidR="00B95E71" w:rsidRPr="00B95E71" w:rsidRDefault="00B95E71" w:rsidP="00B95E71">
      <w:pPr>
        <w:pStyle w:val="western"/>
        <w:shd w:val="clear" w:color="auto" w:fill="FFFFFF"/>
        <w:spacing w:before="0" w:beforeAutospacing="0" w:after="0" w:afterAutospacing="0"/>
        <w:ind w:left="-567" w:firstLine="425"/>
        <w:jc w:val="both"/>
        <w:rPr>
          <w:color w:val="000000"/>
          <w:sz w:val="28"/>
          <w:szCs w:val="28"/>
          <w:lang w:val="uk-UA"/>
        </w:rPr>
      </w:pPr>
      <w:r w:rsidRPr="00B95E71">
        <w:rPr>
          <w:b/>
          <w:bCs/>
          <w:color w:val="000000"/>
          <w:sz w:val="28"/>
          <w:szCs w:val="28"/>
          <w:lang w:val="uk-UA"/>
        </w:rPr>
        <w:t xml:space="preserve">Виходячи із практичних спостережень, можна визначити наступні форми шкільного </w:t>
      </w:r>
      <w:proofErr w:type="spellStart"/>
      <w:r w:rsidRPr="00B95E71">
        <w:rPr>
          <w:b/>
          <w:bCs/>
          <w:color w:val="000000"/>
          <w:sz w:val="28"/>
          <w:szCs w:val="28"/>
          <w:lang w:val="uk-UA"/>
        </w:rPr>
        <w:t>булінгу</w:t>
      </w:r>
      <w:proofErr w:type="spellEnd"/>
      <w:r w:rsidRPr="00B95E71">
        <w:rPr>
          <w:b/>
          <w:bCs/>
          <w:color w:val="000000"/>
          <w:sz w:val="28"/>
          <w:szCs w:val="28"/>
          <w:lang w:val="uk-UA"/>
        </w:rPr>
        <w:t>:</w:t>
      </w:r>
    </w:p>
    <w:p w:rsidR="00B95E71" w:rsidRPr="00B95E71" w:rsidRDefault="00B95E71" w:rsidP="00B95E71">
      <w:pPr>
        <w:pStyle w:val="a3"/>
        <w:numPr>
          <w:ilvl w:val="0"/>
          <w:numId w:val="3"/>
        </w:numPr>
        <w:shd w:val="clear" w:color="auto" w:fill="FFFFFF"/>
        <w:spacing w:before="0" w:beforeAutospacing="0" w:after="0" w:afterAutospacing="0"/>
        <w:ind w:left="-567" w:firstLine="425"/>
        <w:jc w:val="both"/>
        <w:rPr>
          <w:color w:val="000000"/>
          <w:sz w:val="28"/>
          <w:szCs w:val="28"/>
          <w:lang w:val="uk-UA"/>
        </w:rPr>
      </w:pPr>
      <w:r w:rsidRPr="00B95E71">
        <w:rPr>
          <w:b/>
          <w:bCs/>
          <w:color w:val="000000"/>
          <w:sz w:val="28"/>
          <w:szCs w:val="28"/>
          <w:lang w:val="uk-UA"/>
        </w:rPr>
        <w:t xml:space="preserve">Фізичний шкільний </w:t>
      </w:r>
      <w:proofErr w:type="spellStart"/>
      <w:r w:rsidRPr="00B95E71">
        <w:rPr>
          <w:b/>
          <w:bCs/>
          <w:color w:val="000000"/>
          <w:sz w:val="28"/>
          <w:szCs w:val="28"/>
          <w:lang w:val="uk-UA"/>
        </w:rPr>
        <w:t>булінг</w:t>
      </w:r>
      <w:proofErr w:type="spellEnd"/>
      <w:r w:rsidRPr="00B95E71">
        <w:rPr>
          <w:color w:val="000000"/>
          <w:sz w:val="28"/>
          <w:szCs w:val="28"/>
          <w:lang w:val="uk-UA"/>
        </w:rPr>
        <w:t xml:space="preserve"> - умисні поштовхи, удари, стусани, побої нанесення інших тілесних ушкоджень, різного виду знущання, образливі жести або дії, пошкодження особистих речей та інші дії з майном (крадіжка, грабіж, ховання особистих речей жертви), фізичні приниження та ін. Серед характерних ознак фізичного </w:t>
      </w:r>
      <w:proofErr w:type="spellStart"/>
      <w:r w:rsidRPr="00B95E71">
        <w:rPr>
          <w:color w:val="000000"/>
          <w:sz w:val="28"/>
          <w:szCs w:val="28"/>
          <w:lang w:val="uk-UA"/>
        </w:rPr>
        <w:t>булінгу</w:t>
      </w:r>
      <w:proofErr w:type="spellEnd"/>
      <w:r w:rsidRPr="00B95E71">
        <w:rPr>
          <w:color w:val="000000"/>
          <w:sz w:val="28"/>
          <w:szCs w:val="28"/>
          <w:lang w:val="uk-UA"/>
        </w:rPr>
        <w:t xml:space="preserve"> можна виокремити:</w:t>
      </w:r>
      <w:r>
        <w:rPr>
          <w:color w:val="000000"/>
          <w:sz w:val="28"/>
          <w:szCs w:val="28"/>
          <w:lang w:val="uk-UA"/>
        </w:rPr>
        <w:t xml:space="preserve"> </w:t>
      </w:r>
      <w:r w:rsidRPr="00B95E71">
        <w:rPr>
          <w:color w:val="000000"/>
          <w:sz w:val="28"/>
          <w:szCs w:val="28"/>
          <w:lang w:val="uk-UA"/>
        </w:rPr>
        <w:t>сліди від ударів, гематоми, синці, подряпини, порізи, відсутній або порваний одяг, часті скарги на головний біль і біль у животі. Коли це відбувається, багато дітей не розповідають своїм батькам про інцидент.</w:t>
      </w:r>
    </w:p>
    <w:p w:rsidR="00B95E71" w:rsidRPr="00B95E71" w:rsidRDefault="00B95E71" w:rsidP="00B95E71">
      <w:pPr>
        <w:pStyle w:val="a3"/>
        <w:shd w:val="clear" w:color="auto" w:fill="FFFFFF"/>
        <w:spacing w:before="0" w:beforeAutospacing="0" w:after="0" w:afterAutospacing="0"/>
        <w:ind w:left="-567" w:firstLine="425"/>
        <w:jc w:val="both"/>
        <w:rPr>
          <w:color w:val="000000"/>
          <w:sz w:val="28"/>
          <w:szCs w:val="28"/>
          <w:lang w:val="uk-UA"/>
        </w:rPr>
      </w:pPr>
      <w:r w:rsidRPr="00B95E71">
        <w:rPr>
          <w:b/>
          <w:bCs/>
          <w:color w:val="000000"/>
          <w:sz w:val="28"/>
          <w:szCs w:val="28"/>
          <w:lang w:val="uk-UA"/>
        </w:rPr>
        <w:t xml:space="preserve">Сексуальний </w:t>
      </w:r>
      <w:proofErr w:type="spellStart"/>
      <w:r w:rsidRPr="00B95E71">
        <w:rPr>
          <w:b/>
          <w:bCs/>
          <w:color w:val="000000"/>
          <w:sz w:val="28"/>
          <w:szCs w:val="28"/>
          <w:lang w:val="uk-UA"/>
        </w:rPr>
        <w:t>булінг</w:t>
      </w:r>
      <w:proofErr w:type="spellEnd"/>
      <w:r w:rsidRPr="00B95E71">
        <w:rPr>
          <w:color w:val="000000"/>
          <w:sz w:val="28"/>
          <w:szCs w:val="28"/>
          <w:lang w:val="uk-UA"/>
        </w:rPr>
        <w:t xml:space="preserve"> є підвидом фізичного та означає дії сексуального характеру. Його важко розпізнати, тому що жертва сексуального </w:t>
      </w:r>
      <w:proofErr w:type="spellStart"/>
      <w:r w:rsidRPr="00B95E71">
        <w:rPr>
          <w:color w:val="000000"/>
          <w:sz w:val="28"/>
          <w:szCs w:val="28"/>
          <w:lang w:val="uk-UA"/>
        </w:rPr>
        <w:t>булінгу</w:t>
      </w:r>
      <w:proofErr w:type="spellEnd"/>
      <w:r w:rsidRPr="00B95E71">
        <w:rPr>
          <w:color w:val="000000"/>
          <w:sz w:val="28"/>
          <w:szCs w:val="28"/>
          <w:lang w:val="uk-UA"/>
        </w:rPr>
        <w:t xml:space="preserve"> панічно боїться розповісти про це дорослим, замикається у собі, постійно плаче на</w:t>
      </w:r>
      <w:r>
        <w:rPr>
          <w:color w:val="000000"/>
          <w:sz w:val="28"/>
          <w:szCs w:val="28"/>
          <w:lang w:val="uk-UA"/>
        </w:rPr>
        <w:t xml:space="preserve"> </w:t>
      </w:r>
      <w:r w:rsidRPr="00B95E71">
        <w:rPr>
          <w:color w:val="000000"/>
          <w:sz w:val="28"/>
          <w:szCs w:val="28"/>
          <w:lang w:val="uk-UA"/>
        </w:rPr>
        <w:t>самоті, категорично відмовляється надавати будь-яку інформацію, може вчиняти спроби суїциду.</w:t>
      </w:r>
    </w:p>
    <w:p w:rsidR="00B95E71" w:rsidRPr="00B95E71" w:rsidRDefault="00B95E71" w:rsidP="00B95E71">
      <w:pPr>
        <w:pStyle w:val="a3"/>
        <w:numPr>
          <w:ilvl w:val="0"/>
          <w:numId w:val="4"/>
        </w:numPr>
        <w:shd w:val="clear" w:color="auto" w:fill="FFFFFF"/>
        <w:spacing w:before="0" w:beforeAutospacing="0" w:after="0" w:afterAutospacing="0"/>
        <w:ind w:left="-567" w:firstLine="425"/>
        <w:jc w:val="both"/>
        <w:rPr>
          <w:color w:val="000000"/>
          <w:sz w:val="28"/>
          <w:szCs w:val="28"/>
          <w:lang w:val="uk-UA"/>
        </w:rPr>
      </w:pPr>
      <w:r w:rsidRPr="00B95E71">
        <w:rPr>
          <w:b/>
          <w:bCs/>
          <w:color w:val="000000"/>
          <w:sz w:val="28"/>
          <w:szCs w:val="28"/>
          <w:lang w:val="uk-UA"/>
        </w:rPr>
        <w:t xml:space="preserve">Психологічний шкільний </w:t>
      </w:r>
      <w:proofErr w:type="spellStart"/>
      <w:r w:rsidRPr="00B95E71">
        <w:rPr>
          <w:b/>
          <w:bCs/>
          <w:color w:val="000000"/>
          <w:sz w:val="28"/>
          <w:szCs w:val="28"/>
          <w:lang w:val="uk-UA"/>
        </w:rPr>
        <w:t>булінг</w:t>
      </w:r>
      <w:proofErr w:type="spellEnd"/>
      <w:r w:rsidRPr="00B95E71">
        <w:rPr>
          <w:color w:val="000000"/>
          <w:sz w:val="28"/>
          <w:szCs w:val="28"/>
          <w:lang w:val="uk-UA"/>
        </w:rPr>
        <w:t> - насильство, пов'язане з дією на психіку, що завдає дитині психологічного травмування шляхом словесних образ або погроз, переслідування, залякування, якими навмисно заподіюється емоційна невпевненість жертви. До цієї форми можна віднести:</w:t>
      </w:r>
    </w:p>
    <w:p w:rsidR="00B95E71" w:rsidRPr="00B95E71" w:rsidRDefault="00B95E71" w:rsidP="00B95E71">
      <w:pPr>
        <w:pStyle w:val="a3"/>
        <w:numPr>
          <w:ilvl w:val="0"/>
          <w:numId w:val="5"/>
        </w:numPr>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t xml:space="preserve">вербальний </w:t>
      </w:r>
      <w:proofErr w:type="spellStart"/>
      <w:r w:rsidRPr="00B95E71">
        <w:rPr>
          <w:color w:val="000000"/>
          <w:sz w:val="28"/>
          <w:szCs w:val="28"/>
          <w:lang w:val="uk-UA"/>
        </w:rPr>
        <w:t>булінг</w:t>
      </w:r>
      <w:proofErr w:type="spellEnd"/>
      <w:r w:rsidRPr="00B95E71">
        <w:rPr>
          <w:color w:val="000000"/>
          <w:sz w:val="28"/>
          <w:szCs w:val="28"/>
          <w:lang w:val="uk-UA"/>
        </w:rPr>
        <w:t xml:space="preserve">: образливе ім'я, з яким постійно звертаються до жертви, обзивання, поширення образливих чуток, словесне приниження, бойкот та ігнорування, залякування, використання агресивних жестів та інтонацій голосу для примушування жертви до здійснення певних дій, систематичні кепкування з будь-якого приводу (від національності до зовнішнього вигляду дитини), задерикуватість, ігнорування або ізоляція (жертва навмисне </w:t>
      </w:r>
      <w:proofErr w:type="spellStart"/>
      <w:r w:rsidRPr="00B95E71">
        <w:rPr>
          <w:color w:val="000000"/>
          <w:sz w:val="28"/>
          <w:szCs w:val="28"/>
          <w:lang w:val="uk-UA"/>
        </w:rPr>
        <w:t>ізолюється</w:t>
      </w:r>
      <w:proofErr w:type="spellEnd"/>
      <w:r w:rsidRPr="00B95E71">
        <w:rPr>
          <w:color w:val="000000"/>
          <w:sz w:val="28"/>
          <w:szCs w:val="28"/>
          <w:lang w:val="uk-UA"/>
        </w:rPr>
        <w:t xml:space="preserve">, виганяється або ігнорується частиною учнів або всім класом), психологічне приниження, погрожування тощо. Для дітей, які зазнали проявів вербального </w:t>
      </w:r>
      <w:proofErr w:type="spellStart"/>
      <w:r w:rsidRPr="00B95E71">
        <w:rPr>
          <w:color w:val="000000"/>
          <w:sz w:val="28"/>
          <w:szCs w:val="28"/>
          <w:lang w:val="uk-UA"/>
        </w:rPr>
        <w:t>булінгу</w:t>
      </w:r>
      <w:proofErr w:type="spellEnd"/>
      <w:r w:rsidRPr="00B95E71">
        <w:rPr>
          <w:color w:val="000000"/>
          <w:sz w:val="28"/>
          <w:szCs w:val="28"/>
          <w:lang w:val="uk-UA"/>
        </w:rPr>
        <w:t xml:space="preserve"> характерні наступні ознаки: вони часто замикаються в собі, стають вередливими або мають проблеми з апетитом, знервовані або відсторонено замкнуті, прикидаються хворими, щоб уникнути відвідування школи, мають яскраво виражені прояви страху, нервові тики, нічні скрикування, відлюдькуватість, замкнутість.</w:t>
      </w:r>
    </w:p>
    <w:p w:rsidR="00B95E71" w:rsidRPr="00B95E71" w:rsidRDefault="00B95E71" w:rsidP="00B95E71">
      <w:pPr>
        <w:pStyle w:val="a3"/>
        <w:numPr>
          <w:ilvl w:val="0"/>
          <w:numId w:val="5"/>
        </w:numPr>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t>вимагання (грошей, коштовних або інших речей, їжі, примус що-небудь вкрасти);</w:t>
      </w:r>
    </w:p>
    <w:p w:rsidR="00B95E71" w:rsidRPr="00B95E71" w:rsidRDefault="00B95E71" w:rsidP="00B95E71">
      <w:pPr>
        <w:pStyle w:val="a3"/>
        <w:numPr>
          <w:ilvl w:val="0"/>
          <w:numId w:val="5"/>
        </w:numPr>
        <w:shd w:val="clear" w:color="auto" w:fill="FFFFFF"/>
        <w:spacing w:before="0" w:beforeAutospacing="0" w:after="0" w:afterAutospacing="0"/>
        <w:ind w:left="-567" w:firstLine="425"/>
        <w:jc w:val="both"/>
        <w:rPr>
          <w:color w:val="000000"/>
          <w:sz w:val="28"/>
          <w:szCs w:val="28"/>
          <w:lang w:val="uk-UA"/>
        </w:rPr>
      </w:pPr>
      <w:proofErr w:type="spellStart"/>
      <w:r w:rsidRPr="00B95E71">
        <w:rPr>
          <w:color w:val="000000"/>
          <w:sz w:val="28"/>
          <w:szCs w:val="28"/>
          <w:lang w:val="uk-UA"/>
        </w:rPr>
        <w:lastRenderedPageBreak/>
        <w:t>кібербулінг</w:t>
      </w:r>
      <w:proofErr w:type="spellEnd"/>
      <w:r w:rsidRPr="00B95E71">
        <w:rPr>
          <w:color w:val="000000"/>
          <w:sz w:val="28"/>
          <w:szCs w:val="28"/>
          <w:lang w:val="uk-UA"/>
        </w:rPr>
        <w:t xml:space="preserve"> - новітній спосіб знущання з використанням електронних засобів комунікації, який включає: приниження та цькування за допомогою мобільних телефонів, </w:t>
      </w:r>
      <w:proofErr w:type="spellStart"/>
      <w:r w:rsidRPr="00B95E71">
        <w:rPr>
          <w:color w:val="000000"/>
          <w:sz w:val="28"/>
          <w:szCs w:val="28"/>
          <w:lang w:val="uk-UA"/>
        </w:rPr>
        <w:t>гаджетів</w:t>
      </w:r>
      <w:proofErr w:type="spellEnd"/>
      <w:r w:rsidRPr="00B95E71">
        <w:rPr>
          <w:color w:val="000000"/>
          <w:sz w:val="28"/>
          <w:szCs w:val="28"/>
          <w:lang w:val="uk-UA"/>
        </w:rPr>
        <w:t xml:space="preserve">, Інтернету (пересилання неоднозначних зображень і фотографій, обзивання, поширення чуток, знімання на відео бійок чи інших принижень і викладання відео в мережу інтернет, цькування через соціальні мережі та ін.). Серед характерних ознак </w:t>
      </w:r>
      <w:proofErr w:type="spellStart"/>
      <w:r w:rsidRPr="00B95E71">
        <w:rPr>
          <w:color w:val="000000"/>
          <w:sz w:val="28"/>
          <w:szCs w:val="28"/>
          <w:lang w:val="uk-UA"/>
        </w:rPr>
        <w:t>кібербулінгу</w:t>
      </w:r>
      <w:proofErr w:type="spellEnd"/>
      <w:r w:rsidRPr="00B95E71">
        <w:rPr>
          <w:color w:val="000000"/>
          <w:sz w:val="28"/>
          <w:szCs w:val="28"/>
          <w:lang w:val="uk-UA"/>
        </w:rPr>
        <w:t xml:space="preserve"> можна визначити наступні: дитина дуже багато часу перебуває в Інтернеті, спілкуючись у соціальних мережах, буває при цьому знервованою, полохливою, сумною та тривожною, в дитини проблеми зі сном, вона проситься залишитись удома й не ходити до школи чи відмовляється від улюблених занять. Іноді це може бути її єдиним способом соціалізації.</w:t>
      </w:r>
    </w:p>
    <w:p w:rsidR="00B95E71" w:rsidRPr="00B95E71" w:rsidRDefault="00B95E71" w:rsidP="00B95E71">
      <w:pPr>
        <w:pStyle w:val="western"/>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t xml:space="preserve">Кажучи про форми прояву </w:t>
      </w:r>
      <w:proofErr w:type="spellStart"/>
      <w:r w:rsidRPr="00B95E71">
        <w:rPr>
          <w:color w:val="000000"/>
          <w:sz w:val="28"/>
          <w:szCs w:val="28"/>
          <w:lang w:val="uk-UA"/>
        </w:rPr>
        <w:t>булінгу</w:t>
      </w:r>
      <w:proofErr w:type="spellEnd"/>
      <w:r w:rsidRPr="00B95E71">
        <w:rPr>
          <w:color w:val="000000"/>
          <w:sz w:val="28"/>
          <w:szCs w:val="28"/>
          <w:lang w:val="uk-UA"/>
        </w:rPr>
        <w:t xml:space="preserve">, найбільш типові для хлопчиків і </w:t>
      </w:r>
      <w:proofErr w:type="spellStart"/>
      <w:r w:rsidRPr="00B95E71">
        <w:rPr>
          <w:color w:val="000000"/>
          <w:sz w:val="28"/>
          <w:szCs w:val="28"/>
          <w:lang w:val="uk-UA"/>
        </w:rPr>
        <w:t>дівчаток</w:t>
      </w:r>
      <w:proofErr w:type="spellEnd"/>
      <w:r w:rsidRPr="00B95E71">
        <w:rPr>
          <w:color w:val="000000"/>
          <w:sz w:val="28"/>
          <w:szCs w:val="28"/>
          <w:lang w:val="uk-UA"/>
        </w:rPr>
        <w:t xml:space="preserve">, слід зазначити, що хлопчики частіше вдаються до фізичного </w:t>
      </w:r>
      <w:proofErr w:type="spellStart"/>
      <w:r w:rsidRPr="00B95E71">
        <w:rPr>
          <w:color w:val="000000"/>
          <w:sz w:val="28"/>
          <w:szCs w:val="28"/>
          <w:lang w:val="uk-UA"/>
        </w:rPr>
        <w:t>булінгу</w:t>
      </w:r>
      <w:proofErr w:type="spellEnd"/>
      <w:r w:rsidRPr="00B95E71">
        <w:rPr>
          <w:color w:val="000000"/>
          <w:sz w:val="28"/>
          <w:szCs w:val="28"/>
          <w:lang w:val="uk-UA"/>
        </w:rPr>
        <w:t xml:space="preserve"> (бійки, стусани, поштовхи тощо), а от дівчатка більш охоче користуються вербальними формами тиску. А втім, ця різниця дуже відносна.</w:t>
      </w:r>
    </w:p>
    <w:p w:rsidR="00B95E71" w:rsidRPr="00B95E71" w:rsidRDefault="00B95E71" w:rsidP="00B95E71">
      <w:pPr>
        <w:pStyle w:val="western"/>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t>У своїй загальновідомій книзі «</w:t>
      </w:r>
      <w:proofErr w:type="spellStart"/>
      <w:r w:rsidRPr="00B95E71">
        <w:rPr>
          <w:color w:val="000000"/>
          <w:sz w:val="28"/>
          <w:szCs w:val="28"/>
          <w:lang w:val="uk-UA"/>
        </w:rPr>
        <w:t>Булінг</w:t>
      </w:r>
      <w:proofErr w:type="spellEnd"/>
      <w:r w:rsidRPr="00B95E71">
        <w:rPr>
          <w:color w:val="000000"/>
          <w:sz w:val="28"/>
          <w:szCs w:val="28"/>
          <w:lang w:val="uk-UA"/>
        </w:rPr>
        <w:t xml:space="preserve"> в школі: що ми знаємо і що ми можемо зробити?», норвезький психолог </w:t>
      </w:r>
      <w:r w:rsidRPr="00B95E71">
        <w:rPr>
          <w:b/>
          <w:bCs/>
          <w:color w:val="000000"/>
          <w:sz w:val="28"/>
          <w:szCs w:val="28"/>
          <w:lang w:val="uk-UA"/>
        </w:rPr>
        <w:t xml:space="preserve">Дан </w:t>
      </w:r>
      <w:proofErr w:type="spellStart"/>
      <w:r w:rsidRPr="00B95E71">
        <w:rPr>
          <w:b/>
          <w:bCs/>
          <w:color w:val="000000"/>
          <w:sz w:val="28"/>
          <w:szCs w:val="28"/>
          <w:lang w:val="uk-UA"/>
        </w:rPr>
        <w:t>Ольвеус</w:t>
      </w:r>
      <w:proofErr w:type="spellEnd"/>
      <w:r w:rsidRPr="00B95E71">
        <w:rPr>
          <w:color w:val="000000"/>
          <w:sz w:val="28"/>
          <w:szCs w:val="28"/>
          <w:lang w:val="uk-UA"/>
        </w:rPr>
        <w:t> </w:t>
      </w:r>
      <w:r w:rsidRPr="00B95E71">
        <w:rPr>
          <w:b/>
          <w:bCs/>
          <w:color w:val="000000"/>
          <w:sz w:val="28"/>
          <w:szCs w:val="28"/>
          <w:lang w:val="uk-UA"/>
        </w:rPr>
        <w:t xml:space="preserve">визначає наступні типові риси учнів, схильних ставати </w:t>
      </w:r>
      <w:proofErr w:type="spellStart"/>
      <w:r w:rsidRPr="00B95E71">
        <w:rPr>
          <w:b/>
          <w:bCs/>
          <w:color w:val="000000"/>
          <w:sz w:val="28"/>
          <w:szCs w:val="28"/>
          <w:lang w:val="uk-UA"/>
        </w:rPr>
        <w:t>булерами</w:t>
      </w:r>
      <w:proofErr w:type="spellEnd"/>
      <w:r w:rsidRPr="00B95E71">
        <w:rPr>
          <w:b/>
          <w:bCs/>
          <w:color w:val="000000"/>
          <w:sz w:val="28"/>
          <w:szCs w:val="28"/>
          <w:lang w:val="uk-UA"/>
        </w:rPr>
        <w:t>, або булі:</w:t>
      </w:r>
    </w:p>
    <w:p w:rsidR="00B95E71" w:rsidRPr="00B95E71" w:rsidRDefault="00B95E71" w:rsidP="00B95E71">
      <w:pPr>
        <w:pStyle w:val="western"/>
        <w:numPr>
          <w:ilvl w:val="0"/>
          <w:numId w:val="6"/>
        </w:numPr>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t>вони відчувають сильну потребу панувати й підпорядковувати собі інших учнів, переслідуючи власні цілі;</w:t>
      </w:r>
    </w:p>
    <w:p w:rsidR="00B95E71" w:rsidRPr="00B95E71" w:rsidRDefault="00B95E71" w:rsidP="00B95E71">
      <w:pPr>
        <w:pStyle w:val="western"/>
        <w:numPr>
          <w:ilvl w:val="0"/>
          <w:numId w:val="6"/>
        </w:numPr>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t>вони імпульсивні й легко шаленіють;</w:t>
      </w:r>
    </w:p>
    <w:p w:rsidR="00B95E71" w:rsidRPr="00B95E71" w:rsidRDefault="00B95E71" w:rsidP="00B95E71">
      <w:pPr>
        <w:pStyle w:val="western"/>
        <w:numPr>
          <w:ilvl w:val="0"/>
          <w:numId w:val="6"/>
        </w:numPr>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t>вони часто зухвалі та агресивні у ставленні до дорослих (передусім батьків та вчителів);</w:t>
      </w:r>
    </w:p>
    <w:p w:rsidR="00B95E71" w:rsidRPr="00B95E71" w:rsidRDefault="00B95E71" w:rsidP="00B95E71">
      <w:pPr>
        <w:pStyle w:val="western"/>
        <w:numPr>
          <w:ilvl w:val="0"/>
          <w:numId w:val="6"/>
        </w:numPr>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t>вони не виявляють співчуття до своїх жертв;</w:t>
      </w:r>
    </w:p>
    <w:p w:rsidR="00B95E71" w:rsidRPr="00B95E71" w:rsidRDefault="00B95E71" w:rsidP="00B95E71">
      <w:pPr>
        <w:pStyle w:val="western"/>
        <w:numPr>
          <w:ilvl w:val="0"/>
          <w:numId w:val="6"/>
        </w:numPr>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t>якщо це хлопчики, вони зазвичай фізично сильніші за інших.</w:t>
      </w:r>
    </w:p>
    <w:p w:rsidR="00B95E71" w:rsidRPr="00B95E71" w:rsidRDefault="00B95E71" w:rsidP="00B95E71">
      <w:pPr>
        <w:pStyle w:val="western"/>
        <w:shd w:val="clear" w:color="auto" w:fill="FFFFFF"/>
        <w:spacing w:before="0" w:beforeAutospacing="0" w:after="0" w:afterAutospacing="0"/>
        <w:ind w:left="-567" w:firstLine="425"/>
        <w:jc w:val="both"/>
        <w:rPr>
          <w:color w:val="000000"/>
          <w:sz w:val="28"/>
          <w:szCs w:val="28"/>
          <w:lang w:val="uk-UA"/>
        </w:rPr>
      </w:pPr>
      <w:r w:rsidRPr="00B95E71">
        <w:rPr>
          <w:b/>
          <w:bCs/>
          <w:color w:val="000000"/>
          <w:sz w:val="28"/>
          <w:szCs w:val="28"/>
          <w:lang w:val="uk-UA"/>
        </w:rPr>
        <w:t xml:space="preserve">Типові жертви </w:t>
      </w:r>
      <w:proofErr w:type="spellStart"/>
      <w:r w:rsidRPr="00B95E71">
        <w:rPr>
          <w:b/>
          <w:bCs/>
          <w:color w:val="000000"/>
          <w:sz w:val="28"/>
          <w:szCs w:val="28"/>
          <w:lang w:val="uk-UA"/>
        </w:rPr>
        <w:t>булінгу</w:t>
      </w:r>
      <w:proofErr w:type="spellEnd"/>
      <w:r w:rsidRPr="00B95E71">
        <w:rPr>
          <w:b/>
          <w:bCs/>
          <w:color w:val="000000"/>
          <w:sz w:val="28"/>
          <w:szCs w:val="28"/>
          <w:lang w:val="uk-UA"/>
        </w:rPr>
        <w:t xml:space="preserve">, за дослідженням Д. </w:t>
      </w:r>
      <w:proofErr w:type="spellStart"/>
      <w:r w:rsidRPr="00B95E71">
        <w:rPr>
          <w:b/>
          <w:bCs/>
          <w:color w:val="000000"/>
          <w:sz w:val="28"/>
          <w:szCs w:val="28"/>
          <w:lang w:val="uk-UA"/>
        </w:rPr>
        <w:t>Ольвеуса</w:t>
      </w:r>
      <w:proofErr w:type="spellEnd"/>
      <w:r w:rsidRPr="00B95E71">
        <w:rPr>
          <w:b/>
          <w:bCs/>
          <w:color w:val="000000"/>
          <w:sz w:val="28"/>
          <w:szCs w:val="28"/>
          <w:lang w:val="uk-UA"/>
        </w:rPr>
        <w:t xml:space="preserve"> також мають свої характерні риси:</w:t>
      </w:r>
    </w:p>
    <w:p w:rsidR="00B95E71" w:rsidRPr="00B95E71" w:rsidRDefault="00B95E71" w:rsidP="00B95E71">
      <w:pPr>
        <w:pStyle w:val="western"/>
        <w:numPr>
          <w:ilvl w:val="0"/>
          <w:numId w:val="7"/>
        </w:numPr>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t>вони полохливі, вразливі, замкнуті й соромливі;</w:t>
      </w:r>
    </w:p>
    <w:p w:rsidR="00B95E71" w:rsidRPr="00B95E71" w:rsidRDefault="00B95E71" w:rsidP="00B95E71">
      <w:pPr>
        <w:pStyle w:val="western"/>
        <w:numPr>
          <w:ilvl w:val="0"/>
          <w:numId w:val="7"/>
        </w:numPr>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t>вони часто тривожні, невпевнені в собі, нещасні, мають низьку самоповагу;</w:t>
      </w:r>
    </w:p>
    <w:p w:rsidR="00B95E71" w:rsidRPr="00B95E71" w:rsidRDefault="00B95E71" w:rsidP="00B95E71">
      <w:pPr>
        <w:pStyle w:val="western"/>
        <w:numPr>
          <w:ilvl w:val="0"/>
          <w:numId w:val="7"/>
        </w:numPr>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t>вони схильні до депресії й частіше за своїх ровесників думають про самогубство;</w:t>
      </w:r>
    </w:p>
    <w:p w:rsidR="00B95E71" w:rsidRPr="00B95E71" w:rsidRDefault="00B95E71" w:rsidP="00B95E71">
      <w:pPr>
        <w:pStyle w:val="western"/>
        <w:numPr>
          <w:ilvl w:val="0"/>
          <w:numId w:val="7"/>
        </w:numPr>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t>вони часто не мають жодного близького друга та успішніше спілкуються з дорослими або з молодшими за віком, ніж із однолітками;</w:t>
      </w:r>
    </w:p>
    <w:p w:rsidR="00B95E71" w:rsidRPr="00B95E71" w:rsidRDefault="00B95E71" w:rsidP="00B95E71">
      <w:pPr>
        <w:pStyle w:val="western"/>
        <w:numPr>
          <w:ilvl w:val="0"/>
          <w:numId w:val="7"/>
        </w:numPr>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t>якщо це хлопчики, вони можуть бути фізично слабшими за своїх ровесників.</w:t>
      </w:r>
    </w:p>
    <w:p w:rsidR="00B95E71" w:rsidRPr="00B95E71" w:rsidRDefault="00B95E71" w:rsidP="00B95E71">
      <w:pPr>
        <w:pStyle w:val="western"/>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t xml:space="preserve">Діти, що стали жертвами </w:t>
      </w:r>
      <w:proofErr w:type="spellStart"/>
      <w:r w:rsidRPr="00B95E71">
        <w:rPr>
          <w:color w:val="000000"/>
          <w:sz w:val="28"/>
          <w:szCs w:val="28"/>
          <w:lang w:val="uk-UA"/>
        </w:rPr>
        <w:t>булінгу</w:t>
      </w:r>
      <w:proofErr w:type="spellEnd"/>
      <w:r w:rsidRPr="00B95E71">
        <w:rPr>
          <w:color w:val="000000"/>
          <w:sz w:val="28"/>
          <w:szCs w:val="28"/>
          <w:lang w:val="uk-UA"/>
        </w:rPr>
        <w:t>, проявляють наступні (у тому числі патологічні) особливості поведінки:</w:t>
      </w:r>
    </w:p>
    <w:p w:rsidR="00B95E71" w:rsidRPr="00B95E71" w:rsidRDefault="00B95E71" w:rsidP="00B95E71">
      <w:pPr>
        <w:pStyle w:val="a3"/>
        <w:numPr>
          <w:ilvl w:val="0"/>
          <w:numId w:val="8"/>
        </w:numPr>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t>вони прикидаються хворими, щоб уникнути походу до школи;</w:t>
      </w:r>
    </w:p>
    <w:p w:rsidR="00B95E71" w:rsidRPr="00B95E71" w:rsidRDefault="00B95E71" w:rsidP="00B95E71">
      <w:pPr>
        <w:pStyle w:val="a3"/>
        <w:numPr>
          <w:ilvl w:val="0"/>
          <w:numId w:val="8"/>
        </w:numPr>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t xml:space="preserve">бояться самостійно йти до школи та зі школи, просять проводити їх, спізнюються на </w:t>
      </w:r>
      <w:proofErr w:type="spellStart"/>
      <w:r w:rsidRPr="00B95E71">
        <w:rPr>
          <w:color w:val="000000"/>
          <w:sz w:val="28"/>
          <w:szCs w:val="28"/>
          <w:lang w:val="uk-UA"/>
        </w:rPr>
        <w:t>уроки</w:t>
      </w:r>
      <w:proofErr w:type="spellEnd"/>
      <w:r w:rsidRPr="00B95E71">
        <w:rPr>
          <w:color w:val="000000"/>
          <w:sz w:val="28"/>
          <w:szCs w:val="28"/>
          <w:lang w:val="uk-UA"/>
        </w:rPr>
        <w:t>;</w:t>
      </w:r>
    </w:p>
    <w:p w:rsidR="00B95E71" w:rsidRPr="00B95E71" w:rsidRDefault="00B95E71" w:rsidP="00B95E71">
      <w:pPr>
        <w:pStyle w:val="a3"/>
        <w:numPr>
          <w:ilvl w:val="0"/>
          <w:numId w:val="8"/>
        </w:numPr>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t xml:space="preserve">їхня поведінка значно змінюється у бік </w:t>
      </w:r>
      <w:proofErr w:type="spellStart"/>
      <w:r w:rsidRPr="00B95E71">
        <w:rPr>
          <w:color w:val="000000"/>
          <w:sz w:val="28"/>
          <w:szCs w:val="28"/>
          <w:lang w:val="uk-UA"/>
        </w:rPr>
        <w:t>віктимності</w:t>
      </w:r>
      <w:proofErr w:type="spellEnd"/>
      <w:r w:rsidRPr="00B95E71">
        <w:rPr>
          <w:color w:val="000000"/>
          <w:sz w:val="28"/>
          <w:szCs w:val="28"/>
          <w:lang w:val="uk-UA"/>
        </w:rPr>
        <w:t>;</w:t>
      </w:r>
    </w:p>
    <w:p w:rsidR="00B95E71" w:rsidRPr="00B95E71" w:rsidRDefault="00B95E71" w:rsidP="00B95E71">
      <w:pPr>
        <w:pStyle w:val="a3"/>
        <w:numPr>
          <w:ilvl w:val="0"/>
          <w:numId w:val="8"/>
        </w:numPr>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t>в них спостерігаються явні симптоми страху, що полягають у порушеннях сну і апетиту, нічному крику, нервовому тику, відлюдкуватості і скритності;</w:t>
      </w:r>
    </w:p>
    <w:p w:rsidR="00B95E71" w:rsidRPr="00B95E71" w:rsidRDefault="00B95E71" w:rsidP="00B95E71">
      <w:pPr>
        <w:pStyle w:val="a3"/>
        <w:numPr>
          <w:ilvl w:val="0"/>
          <w:numId w:val="8"/>
        </w:numPr>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t>в них виявляють рваний одяг або пошкоджені речі;</w:t>
      </w:r>
    </w:p>
    <w:p w:rsidR="00B95E71" w:rsidRPr="00B95E71" w:rsidRDefault="00B95E71" w:rsidP="00B95E71">
      <w:pPr>
        <w:pStyle w:val="a3"/>
        <w:numPr>
          <w:ilvl w:val="0"/>
          <w:numId w:val="8"/>
        </w:numPr>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lastRenderedPageBreak/>
        <w:t>вони часто просять дати грошей, або крадуть їх;</w:t>
      </w:r>
    </w:p>
    <w:p w:rsidR="00B95E71" w:rsidRPr="00B95E71" w:rsidRDefault="00B95E71" w:rsidP="00B95E71">
      <w:pPr>
        <w:pStyle w:val="a3"/>
        <w:numPr>
          <w:ilvl w:val="0"/>
          <w:numId w:val="8"/>
        </w:numPr>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t>в них знижується якість навчання, вони втрачають інтерес до улюблених занять;</w:t>
      </w:r>
    </w:p>
    <w:p w:rsidR="00B95E71" w:rsidRPr="00B95E71" w:rsidRDefault="00B95E71" w:rsidP="00B95E71">
      <w:pPr>
        <w:pStyle w:val="a3"/>
        <w:numPr>
          <w:ilvl w:val="0"/>
          <w:numId w:val="8"/>
        </w:numPr>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t xml:space="preserve">мають постійні </w:t>
      </w:r>
      <w:proofErr w:type="spellStart"/>
      <w:r w:rsidRPr="00B95E71">
        <w:rPr>
          <w:color w:val="000000"/>
          <w:sz w:val="28"/>
          <w:szCs w:val="28"/>
          <w:lang w:val="uk-UA"/>
        </w:rPr>
        <w:t>ссадини</w:t>
      </w:r>
      <w:proofErr w:type="spellEnd"/>
      <w:r w:rsidRPr="00B95E71">
        <w:rPr>
          <w:color w:val="000000"/>
          <w:sz w:val="28"/>
          <w:szCs w:val="28"/>
          <w:lang w:val="uk-UA"/>
        </w:rPr>
        <w:t>, гематоми, синці та інші травми;</w:t>
      </w:r>
    </w:p>
    <w:p w:rsidR="00B95E71" w:rsidRPr="00B95E71" w:rsidRDefault="00B95E71" w:rsidP="00B95E71">
      <w:pPr>
        <w:pStyle w:val="a3"/>
        <w:numPr>
          <w:ilvl w:val="0"/>
          <w:numId w:val="8"/>
        </w:numPr>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t>вони мовчазливі, не бажають йти на контакт;</w:t>
      </w:r>
    </w:p>
    <w:p w:rsidR="00B95E71" w:rsidRPr="00B95E71" w:rsidRDefault="00B95E71" w:rsidP="00B95E71">
      <w:pPr>
        <w:pStyle w:val="a3"/>
        <w:numPr>
          <w:ilvl w:val="0"/>
          <w:numId w:val="8"/>
        </w:numPr>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t xml:space="preserve">як прояв крайнього ступеню: можуть </w:t>
      </w:r>
      <w:proofErr w:type="spellStart"/>
      <w:r w:rsidRPr="00B95E71">
        <w:rPr>
          <w:color w:val="000000"/>
          <w:sz w:val="28"/>
          <w:szCs w:val="28"/>
          <w:lang w:val="uk-UA"/>
        </w:rPr>
        <w:t>здіснити</w:t>
      </w:r>
      <w:proofErr w:type="spellEnd"/>
      <w:r w:rsidRPr="00B95E71">
        <w:rPr>
          <w:color w:val="000000"/>
          <w:sz w:val="28"/>
          <w:szCs w:val="28"/>
          <w:lang w:val="uk-UA"/>
        </w:rPr>
        <w:t xml:space="preserve"> суїцид.</w:t>
      </w:r>
    </w:p>
    <w:p w:rsidR="00B95E71" w:rsidRPr="00B95E71" w:rsidRDefault="00B95E71" w:rsidP="00B95E71">
      <w:pPr>
        <w:pStyle w:val="western"/>
        <w:shd w:val="clear" w:color="auto" w:fill="FFFFFF"/>
        <w:spacing w:before="0" w:beforeAutospacing="0" w:after="0" w:afterAutospacing="0"/>
        <w:ind w:left="-567" w:firstLine="425"/>
        <w:jc w:val="both"/>
        <w:rPr>
          <w:color w:val="000000"/>
          <w:sz w:val="28"/>
          <w:szCs w:val="28"/>
          <w:lang w:val="uk-UA"/>
        </w:rPr>
      </w:pPr>
      <w:r w:rsidRPr="00B95E71">
        <w:rPr>
          <w:b/>
          <w:bCs/>
          <w:color w:val="000000"/>
          <w:sz w:val="28"/>
          <w:szCs w:val="28"/>
          <w:lang w:val="uk-UA"/>
        </w:rPr>
        <w:t>Характерними рисами спостерігачів</w:t>
      </w:r>
      <w:r w:rsidRPr="00B95E71">
        <w:rPr>
          <w:color w:val="000000"/>
          <w:sz w:val="28"/>
          <w:szCs w:val="28"/>
          <w:lang w:val="uk-UA"/>
        </w:rPr>
        <w:t> учені відзначають відчуття провини та відчуття власного безсилля.</w:t>
      </w:r>
    </w:p>
    <w:p w:rsidR="00B95E71" w:rsidRPr="00B95E71" w:rsidRDefault="00B95E71" w:rsidP="00B95E71">
      <w:pPr>
        <w:pStyle w:val="western"/>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t xml:space="preserve">Найчастіше переслідувач, агресор – найпопулярніша особистість у школі або у класі, у якої багато друзів і партнерів, він сильний фізично й енергетично, виділяється зовнішністю, одягом, манерою поведінки, можливо, економічним і соціальним статусом. Він твердий, холодний, </w:t>
      </w:r>
      <w:proofErr w:type="spellStart"/>
      <w:r w:rsidRPr="00B95E71">
        <w:rPr>
          <w:color w:val="000000"/>
          <w:sz w:val="28"/>
          <w:szCs w:val="28"/>
          <w:lang w:val="uk-UA"/>
        </w:rPr>
        <w:t>емоційно</w:t>
      </w:r>
      <w:proofErr w:type="spellEnd"/>
      <w:r w:rsidRPr="00B95E71">
        <w:rPr>
          <w:color w:val="000000"/>
          <w:sz w:val="28"/>
          <w:szCs w:val="28"/>
          <w:lang w:val="uk-UA"/>
        </w:rPr>
        <w:t>-чуттєво недорозвинений, біль інших його не хвилює.  Деякі психологи фіксують увагу не стільки на індивідуальних властивостях такої дитини, скільки на її місці в групі.</w:t>
      </w:r>
    </w:p>
    <w:p w:rsidR="00B95E71" w:rsidRPr="00B95E71" w:rsidRDefault="00B95E71" w:rsidP="00B95E71">
      <w:pPr>
        <w:pStyle w:val="western"/>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t xml:space="preserve">На противагу - ті діти, які активно не включені в групові процеси, тримаються осібно, менш товариські, як правило, є аутсайдерами, та їх (інколи більш обдарованих і талановитих) не люблять у групі. Ці діти по природі не агресивні, їх поведінка часто викликає роздратування у багатьох однокласників, що робить їх легкою здобиччю і жертвами </w:t>
      </w:r>
      <w:proofErr w:type="spellStart"/>
      <w:r w:rsidRPr="00B95E71">
        <w:rPr>
          <w:color w:val="000000"/>
          <w:sz w:val="28"/>
          <w:szCs w:val="28"/>
          <w:lang w:val="uk-UA"/>
        </w:rPr>
        <w:t>булінгу</w:t>
      </w:r>
      <w:proofErr w:type="spellEnd"/>
      <w:r w:rsidRPr="00B95E71">
        <w:rPr>
          <w:color w:val="000000"/>
          <w:sz w:val="28"/>
          <w:szCs w:val="28"/>
          <w:lang w:val="uk-UA"/>
        </w:rPr>
        <w:t xml:space="preserve"> та сприяє закріпленню соціально невигідних психологічних рис і стилю поведінки. Дитина-жертва найчастіше самотня, слабкіша фізично, соціально нестійка, нестабільна, по природі може бути відособленою, тихою, може мати відмінні від інших риси характеру: тонку душевну конструкцію, уразливість, плаксивість, добродушність, не конфліктність, поступливість та навіть улесливість. Друзі у такої дитини нечисленні, або і взагалі відсутні від страху за себе.</w:t>
      </w:r>
    </w:p>
    <w:p w:rsidR="00B95E71" w:rsidRPr="00B95E71" w:rsidRDefault="00B95E71" w:rsidP="00B95E71">
      <w:pPr>
        <w:pStyle w:val="western"/>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t xml:space="preserve">Ці діти не можуть постояти за себе у класі. У таких випадках знаходиться особа, яка бере на себе роль виконавця групової волі. У результаті виникає </w:t>
      </w:r>
      <w:proofErr w:type="spellStart"/>
      <w:r w:rsidRPr="00B95E71">
        <w:rPr>
          <w:color w:val="000000"/>
          <w:sz w:val="28"/>
          <w:szCs w:val="28"/>
          <w:lang w:val="uk-UA"/>
        </w:rPr>
        <w:t>булінг</w:t>
      </w:r>
      <w:proofErr w:type="spellEnd"/>
      <w:r w:rsidRPr="00B95E71">
        <w:rPr>
          <w:color w:val="000000"/>
          <w:sz w:val="28"/>
          <w:szCs w:val="28"/>
          <w:lang w:val="uk-UA"/>
        </w:rPr>
        <w:t>.</w:t>
      </w:r>
    </w:p>
    <w:p w:rsidR="00B95E71" w:rsidRPr="00B95E71" w:rsidRDefault="00B95E71" w:rsidP="00B95E71">
      <w:pPr>
        <w:pStyle w:val="western"/>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t xml:space="preserve">Зазвичай жертвами шкільного </w:t>
      </w:r>
      <w:proofErr w:type="spellStart"/>
      <w:r w:rsidRPr="00B95E71">
        <w:rPr>
          <w:color w:val="000000"/>
          <w:sz w:val="28"/>
          <w:szCs w:val="28"/>
          <w:lang w:val="uk-UA"/>
        </w:rPr>
        <w:t>булінгу</w:t>
      </w:r>
      <w:proofErr w:type="spellEnd"/>
      <w:r w:rsidRPr="00B95E71">
        <w:rPr>
          <w:color w:val="000000"/>
          <w:sz w:val="28"/>
          <w:szCs w:val="28"/>
          <w:lang w:val="uk-UA"/>
        </w:rPr>
        <w:t xml:space="preserve"> стають діти, які мають:</w:t>
      </w:r>
    </w:p>
    <w:p w:rsidR="00B95E71" w:rsidRPr="00B95E71" w:rsidRDefault="00B95E71" w:rsidP="00B95E71">
      <w:pPr>
        <w:pStyle w:val="western"/>
        <w:shd w:val="clear" w:color="auto" w:fill="FFFFFF"/>
        <w:spacing w:before="0" w:beforeAutospacing="0" w:after="0" w:afterAutospacing="0"/>
        <w:ind w:left="-567" w:firstLine="425"/>
        <w:jc w:val="both"/>
        <w:rPr>
          <w:color w:val="000000"/>
          <w:sz w:val="28"/>
          <w:szCs w:val="28"/>
          <w:lang w:val="uk-UA"/>
        </w:rPr>
      </w:pPr>
      <w:r w:rsidRPr="00B95E71">
        <w:rPr>
          <w:b/>
          <w:bCs/>
          <w:color w:val="000000"/>
          <w:sz w:val="28"/>
          <w:szCs w:val="28"/>
          <w:lang w:val="uk-UA"/>
        </w:rPr>
        <w:t>- фізичні недоліки: </w:t>
      </w:r>
      <w:r w:rsidRPr="00B95E71">
        <w:rPr>
          <w:color w:val="000000"/>
          <w:sz w:val="28"/>
          <w:szCs w:val="28"/>
          <w:lang w:val="uk-UA"/>
        </w:rPr>
        <w:t>носять окуляри, діти зі зниженим слухом, із порушеннями опорно-рухового апарату; діти, які фізично слабші за своїх однолітків; мають надто низький або надто високий зріст;</w:t>
      </w:r>
    </w:p>
    <w:p w:rsidR="00B95E71" w:rsidRPr="00B95E71" w:rsidRDefault="00B95E71" w:rsidP="00B95E71">
      <w:pPr>
        <w:pStyle w:val="western"/>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t>- </w:t>
      </w:r>
      <w:r w:rsidRPr="00B95E71">
        <w:rPr>
          <w:b/>
          <w:bCs/>
          <w:color w:val="000000"/>
          <w:sz w:val="28"/>
          <w:szCs w:val="28"/>
          <w:lang w:val="uk-UA"/>
        </w:rPr>
        <w:t>особливості поведінки:</w:t>
      </w:r>
      <w:r w:rsidRPr="00B95E71">
        <w:rPr>
          <w:color w:val="000000"/>
          <w:sz w:val="28"/>
          <w:szCs w:val="28"/>
          <w:lang w:val="uk-UA"/>
        </w:rPr>
        <w:t> замкнуті, відсторонені, тривожні, імпульсивні, плаксиві, нещасливі, діти з проблемних сімей та діти із заниженою самооцінкою;</w:t>
      </w:r>
    </w:p>
    <w:p w:rsidR="00B95E71" w:rsidRPr="00B95E71" w:rsidRDefault="00B95E71" w:rsidP="00B95E71">
      <w:pPr>
        <w:pStyle w:val="western"/>
        <w:shd w:val="clear" w:color="auto" w:fill="FFFFFF"/>
        <w:spacing w:before="0" w:beforeAutospacing="0" w:after="0" w:afterAutospacing="0"/>
        <w:ind w:left="-567" w:firstLine="425"/>
        <w:jc w:val="both"/>
        <w:rPr>
          <w:color w:val="000000"/>
          <w:sz w:val="28"/>
          <w:szCs w:val="28"/>
          <w:lang w:val="uk-UA"/>
        </w:rPr>
      </w:pPr>
      <w:r w:rsidRPr="00B95E71">
        <w:rPr>
          <w:b/>
          <w:bCs/>
          <w:color w:val="000000"/>
          <w:sz w:val="28"/>
          <w:szCs w:val="28"/>
          <w:lang w:val="uk-UA"/>
        </w:rPr>
        <w:t>- особливості зовнішності:</w:t>
      </w:r>
      <w:r w:rsidRPr="00B95E71">
        <w:rPr>
          <w:color w:val="000000"/>
          <w:sz w:val="28"/>
          <w:szCs w:val="28"/>
          <w:lang w:val="uk-UA"/>
        </w:rPr>
        <w:t xml:space="preserve"> руде волосся, ластовиння, </w:t>
      </w:r>
      <w:proofErr w:type="spellStart"/>
      <w:r w:rsidRPr="00B95E71">
        <w:rPr>
          <w:color w:val="000000"/>
          <w:sz w:val="28"/>
          <w:szCs w:val="28"/>
          <w:lang w:val="uk-UA"/>
        </w:rPr>
        <w:t>клаповухість</w:t>
      </w:r>
      <w:proofErr w:type="spellEnd"/>
      <w:r w:rsidRPr="00B95E71">
        <w:rPr>
          <w:color w:val="000000"/>
          <w:sz w:val="28"/>
          <w:szCs w:val="28"/>
          <w:lang w:val="uk-UA"/>
        </w:rPr>
        <w:t>, криві ноги, особливості форми голови, надмірну чи наднизьку вагу тіла;</w:t>
      </w:r>
    </w:p>
    <w:p w:rsidR="00B95E71" w:rsidRPr="00B95E71" w:rsidRDefault="00B95E71" w:rsidP="00B95E71">
      <w:pPr>
        <w:pStyle w:val="western"/>
        <w:shd w:val="clear" w:color="auto" w:fill="FFFFFF"/>
        <w:spacing w:before="0" w:beforeAutospacing="0" w:after="0" w:afterAutospacing="0"/>
        <w:ind w:left="-567" w:firstLine="425"/>
        <w:jc w:val="both"/>
        <w:rPr>
          <w:color w:val="000000"/>
          <w:sz w:val="28"/>
          <w:szCs w:val="28"/>
          <w:lang w:val="uk-UA"/>
        </w:rPr>
      </w:pPr>
      <w:r w:rsidRPr="00B95E71">
        <w:rPr>
          <w:b/>
          <w:bCs/>
          <w:color w:val="000000"/>
          <w:sz w:val="28"/>
          <w:szCs w:val="28"/>
          <w:lang w:val="uk-UA"/>
        </w:rPr>
        <w:t>- недостатньо розвинені соціальні навички:</w:t>
      </w:r>
      <w:r w:rsidRPr="00B95E71">
        <w:rPr>
          <w:color w:val="000000"/>
          <w:sz w:val="28"/>
          <w:szCs w:val="28"/>
          <w:lang w:val="uk-UA"/>
        </w:rPr>
        <w:t xml:space="preserve"> не вміють спілкуватись з однолітками, часто не мають друзів, перебувають під надмірною </w:t>
      </w:r>
      <w:proofErr w:type="spellStart"/>
      <w:r w:rsidRPr="00B95E71">
        <w:rPr>
          <w:color w:val="000000"/>
          <w:sz w:val="28"/>
          <w:szCs w:val="28"/>
          <w:lang w:val="uk-UA"/>
        </w:rPr>
        <w:t>гіперопікою</w:t>
      </w:r>
      <w:proofErr w:type="spellEnd"/>
      <w:r w:rsidRPr="00B95E71">
        <w:rPr>
          <w:color w:val="000000"/>
          <w:sz w:val="28"/>
          <w:szCs w:val="28"/>
          <w:lang w:val="uk-UA"/>
        </w:rPr>
        <w:t xml:space="preserve"> батьків, невпевнені у собі, відчувають беззахисність;</w:t>
      </w:r>
    </w:p>
    <w:p w:rsidR="00B95E71" w:rsidRPr="00B95E71" w:rsidRDefault="00B95E71" w:rsidP="00B95E71">
      <w:pPr>
        <w:pStyle w:val="western"/>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t>- </w:t>
      </w:r>
      <w:r w:rsidRPr="00B95E71">
        <w:rPr>
          <w:b/>
          <w:bCs/>
          <w:color w:val="000000"/>
          <w:sz w:val="28"/>
          <w:szCs w:val="28"/>
          <w:lang w:val="uk-UA"/>
        </w:rPr>
        <w:t>відчувають страх перед школою:</w:t>
      </w:r>
      <w:r w:rsidRPr="00B95E71">
        <w:rPr>
          <w:color w:val="000000"/>
          <w:sz w:val="28"/>
          <w:szCs w:val="28"/>
          <w:lang w:val="uk-UA"/>
        </w:rPr>
        <w:t> мають негативне ставлення до школи внаслідок неуспішності у навчанні, підвищену тривожність та невпевненість, страх відвідування окремих навчальних предметів;</w:t>
      </w:r>
    </w:p>
    <w:p w:rsidR="00B95E71" w:rsidRPr="00B95E71" w:rsidRDefault="00B95E71" w:rsidP="00B95E71">
      <w:pPr>
        <w:pStyle w:val="western"/>
        <w:shd w:val="clear" w:color="auto" w:fill="FFFFFF"/>
        <w:spacing w:before="0" w:beforeAutospacing="0" w:after="0" w:afterAutospacing="0"/>
        <w:ind w:left="-567" w:firstLine="425"/>
        <w:jc w:val="both"/>
        <w:rPr>
          <w:color w:val="000000"/>
          <w:sz w:val="28"/>
          <w:szCs w:val="28"/>
          <w:lang w:val="uk-UA"/>
        </w:rPr>
      </w:pPr>
      <w:r w:rsidRPr="00B95E71">
        <w:rPr>
          <w:b/>
          <w:bCs/>
          <w:color w:val="000000"/>
          <w:sz w:val="28"/>
          <w:szCs w:val="28"/>
          <w:lang w:val="uk-UA"/>
        </w:rPr>
        <w:t>- відсутність досвіду життя в колективі:</w:t>
      </w:r>
      <w:r w:rsidRPr="00B95E71">
        <w:rPr>
          <w:color w:val="000000"/>
          <w:sz w:val="28"/>
          <w:szCs w:val="28"/>
          <w:lang w:val="uk-UA"/>
        </w:rPr>
        <w:t> домашні діти, що не відвідували дитячий садок, мають нерозвиненість комунікативних навичок;</w:t>
      </w:r>
    </w:p>
    <w:p w:rsidR="00B95E71" w:rsidRPr="00B95E71" w:rsidRDefault="00B95E71" w:rsidP="00B95E71">
      <w:pPr>
        <w:pStyle w:val="western"/>
        <w:shd w:val="clear" w:color="auto" w:fill="FFFFFF"/>
        <w:spacing w:before="0" w:beforeAutospacing="0" w:after="0" w:afterAutospacing="0"/>
        <w:ind w:left="-567" w:firstLine="425"/>
        <w:jc w:val="both"/>
        <w:rPr>
          <w:color w:val="000000"/>
          <w:sz w:val="28"/>
          <w:szCs w:val="28"/>
          <w:lang w:val="uk-UA"/>
        </w:rPr>
      </w:pPr>
      <w:r w:rsidRPr="00B95E71">
        <w:rPr>
          <w:b/>
          <w:bCs/>
          <w:color w:val="000000"/>
          <w:sz w:val="28"/>
          <w:szCs w:val="28"/>
          <w:lang w:val="uk-UA"/>
        </w:rPr>
        <w:t>- хвороби:</w:t>
      </w:r>
      <w:r w:rsidRPr="00B95E71">
        <w:rPr>
          <w:color w:val="000000"/>
          <w:sz w:val="28"/>
          <w:szCs w:val="28"/>
          <w:lang w:val="uk-UA"/>
        </w:rPr>
        <w:t xml:space="preserve"> епілепсія, енурез, заїкання, </w:t>
      </w:r>
      <w:proofErr w:type="spellStart"/>
      <w:r w:rsidRPr="00B95E71">
        <w:rPr>
          <w:color w:val="000000"/>
          <w:sz w:val="28"/>
          <w:szCs w:val="28"/>
          <w:lang w:val="uk-UA"/>
        </w:rPr>
        <w:t>дислалія</w:t>
      </w:r>
      <w:proofErr w:type="spellEnd"/>
      <w:r w:rsidRPr="00B95E71">
        <w:rPr>
          <w:color w:val="000000"/>
          <w:sz w:val="28"/>
          <w:szCs w:val="28"/>
          <w:lang w:val="uk-UA"/>
        </w:rPr>
        <w:t xml:space="preserve"> (порушення вимови), </w:t>
      </w:r>
      <w:proofErr w:type="spellStart"/>
      <w:r w:rsidRPr="00B95E71">
        <w:rPr>
          <w:color w:val="000000"/>
          <w:sz w:val="28"/>
          <w:szCs w:val="28"/>
          <w:lang w:val="uk-UA"/>
        </w:rPr>
        <w:t>дисграфія</w:t>
      </w:r>
      <w:proofErr w:type="spellEnd"/>
      <w:r w:rsidRPr="00B95E71">
        <w:rPr>
          <w:color w:val="000000"/>
          <w:sz w:val="28"/>
          <w:szCs w:val="28"/>
          <w:lang w:val="uk-UA"/>
        </w:rPr>
        <w:t xml:space="preserve"> (порушення письма), </w:t>
      </w:r>
      <w:proofErr w:type="spellStart"/>
      <w:r w:rsidRPr="00B95E71">
        <w:rPr>
          <w:color w:val="000000"/>
          <w:sz w:val="28"/>
          <w:szCs w:val="28"/>
          <w:lang w:val="uk-UA"/>
        </w:rPr>
        <w:t>дислексія</w:t>
      </w:r>
      <w:proofErr w:type="spellEnd"/>
      <w:r w:rsidRPr="00B95E71">
        <w:rPr>
          <w:color w:val="000000"/>
          <w:sz w:val="28"/>
          <w:szCs w:val="28"/>
          <w:lang w:val="uk-UA"/>
        </w:rPr>
        <w:t xml:space="preserve"> (порушення читання);</w:t>
      </w:r>
    </w:p>
    <w:p w:rsidR="00B95E71" w:rsidRPr="00B95E71" w:rsidRDefault="00B95E71" w:rsidP="00B95E71">
      <w:pPr>
        <w:pStyle w:val="western"/>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lastRenderedPageBreak/>
        <w:t xml:space="preserve">Практично в усіх країнах </w:t>
      </w:r>
      <w:proofErr w:type="spellStart"/>
      <w:r w:rsidRPr="00B95E71">
        <w:rPr>
          <w:color w:val="000000"/>
          <w:sz w:val="28"/>
          <w:szCs w:val="28"/>
          <w:lang w:val="uk-UA"/>
        </w:rPr>
        <w:t>булінг</w:t>
      </w:r>
      <w:proofErr w:type="spellEnd"/>
      <w:r w:rsidRPr="00B95E71">
        <w:rPr>
          <w:color w:val="000000"/>
          <w:sz w:val="28"/>
          <w:szCs w:val="28"/>
          <w:lang w:val="uk-UA"/>
        </w:rPr>
        <w:t xml:space="preserve"> більш поширений серед хлопчиків, ніж серед </w:t>
      </w:r>
      <w:proofErr w:type="spellStart"/>
      <w:r w:rsidRPr="00B95E71">
        <w:rPr>
          <w:color w:val="000000"/>
          <w:sz w:val="28"/>
          <w:szCs w:val="28"/>
          <w:lang w:val="uk-UA"/>
        </w:rPr>
        <w:t>дівчаток</w:t>
      </w:r>
      <w:proofErr w:type="spellEnd"/>
      <w:r w:rsidRPr="00B95E71">
        <w:rPr>
          <w:color w:val="000000"/>
          <w:sz w:val="28"/>
          <w:szCs w:val="28"/>
          <w:lang w:val="uk-UA"/>
        </w:rPr>
        <w:t>, і його жертвами також частіше стають хлопчики. Це не просто пустощі або грубість, а особлива форма взаємин, що потребує психологічної допомоги.</w:t>
      </w:r>
    </w:p>
    <w:p w:rsidR="00B95E71" w:rsidRPr="00B95E71" w:rsidRDefault="00B95E71" w:rsidP="00B95E71">
      <w:pPr>
        <w:pStyle w:val="western"/>
        <w:shd w:val="clear" w:color="auto" w:fill="FFFFFF"/>
        <w:spacing w:before="0" w:beforeAutospacing="0" w:after="0" w:afterAutospacing="0"/>
        <w:ind w:left="-567" w:firstLine="425"/>
        <w:jc w:val="both"/>
        <w:rPr>
          <w:color w:val="000000"/>
          <w:sz w:val="28"/>
          <w:szCs w:val="28"/>
          <w:lang w:val="uk-UA"/>
        </w:rPr>
      </w:pPr>
      <w:proofErr w:type="spellStart"/>
      <w:r w:rsidRPr="00B95E71">
        <w:rPr>
          <w:color w:val="000000"/>
          <w:sz w:val="28"/>
          <w:szCs w:val="28"/>
          <w:lang w:val="uk-UA"/>
        </w:rPr>
        <w:t>Булінг</w:t>
      </w:r>
      <w:proofErr w:type="spellEnd"/>
      <w:r w:rsidRPr="00B95E71">
        <w:rPr>
          <w:color w:val="000000"/>
          <w:sz w:val="28"/>
          <w:szCs w:val="28"/>
          <w:lang w:val="uk-UA"/>
        </w:rPr>
        <w:t xml:space="preserve"> у шкільному середовищі впливає на </w:t>
      </w:r>
      <w:proofErr w:type="spellStart"/>
      <w:r w:rsidRPr="00B95E71">
        <w:rPr>
          <w:color w:val="000000"/>
          <w:sz w:val="28"/>
          <w:szCs w:val="28"/>
          <w:lang w:val="uk-UA"/>
        </w:rPr>
        <w:t>підлітка</w:t>
      </w:r>
      <w:proofErr w:type="spellEnd"/>
      <w:r w:rsidRPr="00B95E71">
        <w:rPr>
          <w:color w:val="000000"/>
          <w:sz w:val="28"/>
          <w:szCs w:val="28"/>
          <w:lang w:val="uk-UA"/>
        </w:rPr>
        <w:t xml:space="preserve"> таким чином, що він не засвоює поняття моралі як суспільного явища, тому в процесі діяльності, організованої взаємодії між школярами не відбувається усвідомлення відповідальності один перед одним та перед колективом.</w:t>
      </w:r>
    </w:p>
    <w:p w:rsidR="00B95E71" w:rsidRPr="00B95E71" w:rsidRDefault="00B95E71" w:rsidP="00B95E71">
      <w:pPr>
        <w:pStyle w:val="western"/>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t xml:space="preserve">Шкільний </w:t>
      </w:r>
      <w:proofErr w:type="spellStart"/>
      <w:r w:rsidRPr="00B95E71">
        <w:rPr>
          <w:color w:val="000000"/>
          <w:sz w:val="28"/>
          <w:szCs w:val="28"/>
          <w:lang w:val="uk-UA"/>
        </w:rPr>
        <w:t>булінг</w:t>
      </w:r>
      <w:proofErr w:type="spellEnd"/>
      <w:r w:rsidRPr="00B95E71">
        <w:rPr>
          <w:color w:val="000000"/>
          <w:sz w:val="28"/>
          <w:szCs w:val="28"/>
          <w:lang w:val="uk-UA"/>
        </w:rPr>
        <w:t xml:space="preserve"> за своєю природою є складним, системним та комплексним соціально-психологічним явищем, яке розвивається в ситуації ворожості, конфліктності, страху. На агресивні та жорстокі прояви поведінки </w:t>
      </w:r>
      <w:proofErr w:type="spellStart"/>
      <w:r w:rsidRPr="00B95E71">
        <w:rPr>
          <w:color w:val="000000"/>
          <w:sz w:val="28"/>
          <w:szCs w:val="28"/>
          <w:lang w:val="uk-UA"/>
        </w:rPr>
        <w:t>булерів</w:t>
      </w:r>
      <w:proofErr w:type="spellEnd"/>
      <w:r w:rsidRPr="00B95E71">
        <w:rPr>
          <w:color w:val="000000"/>
          <w:sz w:val="28"/>
          <w:szCs w:val="28"/>
          <w:lang w:val="uk-UA"/>
        </w:rPr>
        <w:t xml:space="preserve"> впливають наступні чинники:</w:t>
      </w:r>
    </w:p>
    <w:p w:rsidR="00B95E71" w:rsidRPr="00B95E71" w:rsidRDefault="00B95E71" w:rsidP="00B95E71">
      <w:pPr>
        <w:pStyle w:val="a3"/>
        <w:numPr>
          <w:ilvl w:val="0"/>
          <w:numId w:val="9"/>
        </w:numPr>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t>культ насильства у суспільстві;</w:t>
      </w:r>
    </w:p>
    <w:p w:rsidR="00B95E71" w:rsidRPr="00B95E71" w:rsidRDefault="00B95E71" w:rsidP="00B95E71">
      <w:pPr>
        <w:pStyle w:val="a3"/>
        <w:numPr>
          <w:ilvl w:val="0"/>
          <w:numId w:val="9"/>
        </w:numPr>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t>негативний вплив кіно, телебачення та інших ЗМІ;</w:t>
      </w:r>
    </w:p>
    <w:p w:rsidR="00B95E71" w:rsidRPr="00B95E71" w:rsidRDefault="00B95E71" w:rsidP="00B95E71">
      <w:pPr>
        <w:pStyle w:val="a3"/>
        <w:numPr>
          <w:ilvl w:val="0"/>
          <w:numId w:val="9"/>
        </w:numPr>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t>низький рівень виховання учнів «групи ризику»;</w:t>
      </w:r>
    </w:p>
    <w:p w:rsidR="00B95E71" w:rsidRPr="00B95E71" w:rsidRDefault="00B95E71" w:rsidP="00B95E71">
      <w:pPr>
        <w:pStyle w:val="a3"/>
        <w:numPr>
          <w:ilvl w:val="0"/>
          <w:numId w:val="9"/>
        </w:numPr>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t>байдужість з боку батьків;</w:t>
      </w:r>
    </w:p>
    <w:p w:rsidR="00B95E71" w:rsidRPr="00B95E71" w:rsidRDefault="00B95E71" w:rsidP="00B95E71">
      <w:pPr>
        <w:pStyle w:val="a3"/>
        <w:numPr>
          <w:ilvl w:val="0"/>
          <w:numId w:val="9"/>
        </w:numPr>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t>комп'ютерні ігри, що мотивують на насильство.</w:t>
      </w:r>
    </w:p>
    <w:p w:rsidR="00B95E71" w:rsidRPr="00B95E71" w:rsidRDefault="00B95E71" w:rsidP="00B95E71">
      <w:pPr>
        <w:pStyle w:val="western"/>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t xml:space="preserve">Саме у середній школі відбувається збільшення кількості випадків виникнення та прояву </w:t>
      </w:r>
      <w:proofErr w:type="spellStart"/>
      <w:r w:rsidRPr="00B95E71">
        <w:rPr>
          <w:color w:val="000000"/>
          <w:sz w:val="28"/>
          <w:szCs w:val="28"/>
          <w:lang w:val="uk-UA"/>
        </w:rPr>
        <w:t>булінгу</w:t>
      </w:r>
      <w:proofErr w:type="spellEnd"/>
      <w:r w:rsidRPr="00B95E71">
        <w:rPr>
          <w:color w:val="000000"/>
          <w:sz w:val="28"/>
          <w:szCs w:val="28"/>
          <w:lang w:val="uk-UA"/>
        </w:rPr>
        <w:t xml:space="preserve">. Проявляється </w:t>
      </w:r>
      <w:proofErr w:type="spellStart"/>
      <w:r w:rsidRPr="00B95E71">
        <w:rPr>
          <w:color w:val="000000"/>
          <w:sz w:val="28"/>
          <w:szCs w:val="28"/>
          <w:lang w:val="uk-UA"/>
        </w:rPr>
        <w:t>булінг</w:t>
      </w:r>
      <w:proofErr w:type="spellEnd"/>
      <w:r w:rsidRPr="00B95E71">
        <w:rPr>
          <w:color w:val="000000"/>
          <w:sz w:val="28"/>
          <w:szCs w:val="28"/>
          <w:lang w:val="uk-UA"/>
        </w:rPr>
        <w:t xml:space="preserve">, як правило, в позаурочний час та у неконтрольованих дорослими місцях. </w:t>
      </w:r>
      <w:proofErr w:type="spellStart"/>
      <w:r w:rsidRPr="00B95E71">
        <w:rPr>
          <w:color w:val="000000"/>
          <w:sz w:val="28"/>
          <w:szCs w:val="28"/>
          <w:lang w:val="uk-UA"/>
        </w:rPr>
        <w:t>Булінг</w:t>
      </w:r>
      <w:proofErr w:type="spellEnd"/>
      <w:r w:rsidRPr="00B95E71">
        <w:rPr>
          <w:color w:val="000000"/>
          <w:sz w:val="28"/>
          <w:szCs w:val="28"/>
          <w:lang w:val="uk-UA"/>
        </w:rPr>
        <w:t xml:space="preserve"> є </w:t>
      </w:r>
      <w:proofErr w:type="spellStart"/>
      <w:r w:rsidRPr="00B95E71">
        <w:rPr>
          <w:color w:val="000000"/>
          <w:sz w:val="28"/>
          <w:szCs w:val="28"/>
          <w:lang w:val="uk-UA"/>
        </w:rPr>
        <w:t>внутрішньогруповим</w:t>
      </w:r>
      <w:proofErr w:type="spellEnd"/>
      <w:r w:rsidRPr="00B95E71">
        <w:rPr>
          <w:color w:val="000000"/>
          <w:sz w:val="28"/>
          <w:szCs w:val="28"/>
          <w:lang w:val="uk-UA"/>
        </w:rPr>
        <w:t xml:space="preserve"> процесом та передбачає специфічну групову динаміку.</w:t>
      </w:r>
    </w:p>
    <w:p w:rsidR="00B95E71" w:rsidRPr="00B95E71" w:rsidRDefault="00B95E71" w:rsidP="00B95E71">
      <w:pPr>
        <w:pStyle w:val="western"/>
        <w:shd w:val="clear" w:color="auto" w:fill="FFFFFF"/>
        <w:spacing w:before="0" w:beforeAutospacing="0" w:after="0" w:afterAutospacing="0"/>
        <w:ind w:left="-567" w:firstLine="425"/>
        <w:jc w:val="both"/>
        <w:rPr>
          <w:color w:val="000000"/>
          <w:sz w:val="28"/>
          <w:szCs w:val="28"/>
          <w:lang w:val="uk-UA"/>
        </w:rPr>
      </w:pPr>
      <w:r w:rsidRPr="00B95E71">
        <w:rPr>
          <w:color w:val="000000"/>
          <w:sz w:val="28"/>
          <w:szCs w:val="28"/>
          <w:lang w:val="uk-UA"/>
        </w:rPr>
        <w:t>Окрім лікарів, психіатрів, психологів, які займаються зазвичай уже з тими, хто піддався цькуванню та знущанням з боку своїх однолітків або однокласників, до вивчення й профілактики цього явища повинні, безперечно, долучатись учителі, соціальні педагоги, шкільні психологи та батьки школярів.</w:t>
      </w:r>
    </w:p>
    <w:p w:rsidR="00B56D61" w:rsidRPr="00B95E71" w:rsidRDefault="00B56D61">
      <w:pPr>
        <w:rPr>
          <w:lang w:val="uk-UA"/>
        </w:rPr>
      </w:pPr>
      <w:bookmarkStart w:id="0" w:name="_GoBack"/>
      <w:bookmarkEnd w:id="0"/>
    </w:p>
    <w:sectPr w:rsidR="00B56D61" w:rsidRPr="00B95E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6E0"/>
    <w:multiLevelType w:val="multilevel"/>
    <w:tmpl w:val="0F4C44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63E77"/>
    <w:multiLevelType w:val="multilevel"/>
    <w:tmpl w:val="2C1C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93755"/>
    <w:multiLevelType w:val="multilevel"/>
    <w:tmpl w:val="D9D42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BF7615"/>
    <w:multiLevelType w:val="multilevel"/>
    <w:tmpl w:val="C634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A6319"/>
    <w:multiLevelType w:val="multilevel"/>
    <w:tmpl w:val="1E5A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676967"/>
    <w:multiLevelType w:val="multilevel"/>
    <w:tmpl w:val="BB08B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B41279"/>
    <w:multiLevelType w:val="multilevel"/>
    <w:tmpl w:val="A6BE3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C573DB"/>
    <w:multiLevelType w:val="multilevel"/>
    <w:tmpl w:val="D472B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2E647B"/>
    <w:multiLevelType w:val="multilevel"/>
    <w:tmpl w:val="2E1E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996A9E"/>
    <w:multiLevelType w:val="multilevel"/>
    <w:tmpl w:val="1888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340B5E"/>
    <w:multiLevelType w:val="multilevel"/>
    <w:tmpl w:val="7942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6"/>
  </w:num>
  <w:num w:numId="4">
    <w:abstractNumId w:val="0"/>
  </w:num>
  <w:num w:numId="5">
    <w:abstractNumId w:val="1"/>
  </w:num>
  <w:num w:numId="6">
    <w:abstractNumId w:val="7"/>
  </w:num>
  <w:num w:numId="7">
    <w:abstractNumId w:val="3"/>
  </w:num>
  <w:num w:numId="8">
    <w:abstractNumId w:val="5"/>
  </w:num>
  <w:num w:numId="9">
    <w:abstractNumId w:val="8"/>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B95"/>
    <w:rsid w:val="00261B95"/>
    <w:rsid w:val="00B56D61"/>
    <w:rsid w:val="00B95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ED36"/>
  <w15:chartTrackingRefBased/>
  <w15:docId w15:val="{6A0C7B3C-6980-4C17-871F-C50EF7AB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B95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95E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4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1911</Words>
  <Characters>10899</Characters>
  <Application>Microsoft Office Word</Application>
  <DocSecurity>0</DocSecurity>
  <Lines>90</Lines>
  <Paragraphs>25</Paragraphs>
  <ScaleCrop>false</ScaleCrop>
  <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2019-02-27T09:37:00Z</dcterms:created>
  <dcterms:modified xsi:type="dcterms:W3CDTF">2019-02-27T09:42:00Z</dcterms:modified>
</cp:coreProperties>
</file>