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1C" w:rsidRPr="009A0E1C" w:rsidRDefault="009A0E1C" w:rsidP="009A0E1C">
      <w:pPr>
        <w:shd w:val="clear" w:color="auto" w:fill="FFFFFF"/>
        <w:spacing w:after="0" w:line="240" w:lineRule="auto"/>
        <w:ind w:left="-1134"/>
        <w:jc w:val="both"/>
        <w:rPr>
          <w:rFonts w:ascii="Arial" w:eastAsia="Times New Roman" w:hAnsi="Arial" w:cs="Arial"/>
          <w:b/>
          <w:bCs/>
          <w:i/>
          <w:iCs/>
          <w:color w:val="000000"/>
          <w:sz w:val="21"/>
          <w:szCs w:val="21"/>
          <w:lang w:eastAsia="ru-RU"/>
        </w:rPr>
      </w:pPr>
      <w:r w:rsidRPr="009A0E1C">
        <w:rPr>
          <w:rFonts w:ascii="Arial" w:eastAsia="Times New Roman" w:hAnsi="Arial" w:cs="Arial"/>
          <w:b/>
          <w:bCs/>
          <w:i/>
          <w:iCs/>
          <w:color w:val="000000"/>
          <w:sz w:val="21"/>
          <w:szCs w:val="21"/>
          <w:lang w:eastAsia="ru-RU"/>
        </w:rPr>
        <w:t>Лист МОН № 1/9-414 від 27.06.19 року</w:t>
      </w:r>
    </w:p>
    <w:p w:rsidR="009A0E1C" w:rsidRDefault="009A0E1C" w:rsidP="003C39B8">
      <w:pPr>
        <w:shd w:val="clear" w:color="auto" w:fill="FFFFFF"/>
        <w:spacing w:after="0" w:line="240" w:lineRule="auto"/>
        <w:ind w:left="-1134"/>
        <w:jc w:val="both"/>
        <w:rPr>
          <w:rFonts w:ascii="Arial" w:eastAsia="Times New Roman" w:hAnsi="Arial" w:cs="Arial"/>
          <w:color w:val="000000"/>
          <w:sz w:val="21"/>
          <w:szCs w:val="21"/>
          <w:lang w:eastAsia="ru-RU"/>
        </w:rPr>
      </w:pPr>
      <w:bookmarkStart w:id="0" w:name="_GoBack"/>
      <w:bookmarkEnd w:id="0"/>
    </w:p>
    <w:p w:rsidR="009A0E1C" w:rsidRDefault="009A0E1C" w:rsidP="003C39B8">
      <w:pPr>
        <w:shd w:val="clear" w:color="auto" w:fill="FFFFFF"/>
        <w:spacing w:after="0" w:line="240" w:lineRule="auto"/>
        <w:ind w:left="-1134"/>
        <w:jc w:val="both"/>
        <w:rPr>
          <w:rFonts w:ascii="Arial" w:eastAsia="Times New Roman" w:hAnsi="Arial" w:cs="Arial"/>
          <w:color w:val="000000"/>
          <w:sz w:val="21"/>
          <w:szCs w:val="21"/>
          <w:lang w:eastAsia="ru-RU"/>
        </w:rPr>
      </w:pP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1"/>
          <w:szCs w:val="21"/>
          <w:lang w:eastAsia="ru-RU"/>
        </w:rPr>
        <w:t xml:space="preserve"> </w:t>
      </w:r>
      <w:r w:rsidRPr="003C39B8">
        <w:rPr>
          <w:rFonts w:ascii="Times New Roman" w:eastAsia="Times New Roman" w:hAnsi="Times New Roman" w:cs="Times New Roman"/>
          <w:color w:val="000000"/>
          <w:sz w:val="28"/>
          <w:szCs w:val="28"/>
          <w:lang w:eastAsia="ru-RU"/>
        </w:rPr>
        <w:t>МІНІСТЕРСТВО ОСВІТИ І НАУКИ УКРАЇНИ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1/9-414 від 27 червня 2019 року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Департаменти (управління) освіти і науки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обласних, Київської міської державних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адм</w:t>
      </w:r>
      <w:proofErr w:type="gramEnd"/>
      <w:r w:rsidRPr="003C39B8">
        <w:rPr>
          <w:rFonts w:ascii="Times New Roman" w:eastAsia="Times New Roman" w:hAnsi="Times New Roman" w:cs="Times New Roman"/>
          <w:color w:val="000000"/>
          <w:sz w:val="28"/>
          <w:szCs w:val="28"/>
          <w:lang w:eastAsia="ru-RU"/>
        </w:rPr>
        <w:t>іністрацій</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Заклади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іслядипломної педагогічної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Деякі питання щодо створення</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у 2019/2020 н. р. безпечного освітнього</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середовища, формування в дітей та</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учнівської молоді ціннісних життєвих навичок</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Міністерство надсилає інформаційні </w:t>
      </w:r>
      <w:proofErr w:type="gramStart"/>
      <w:r w:rsidRPr="003C39B8">
        <w:rPr>
          <w:rFonts w:ascii="Times New Roman" w:eastAsia="Times New Roman" w:hAnsi="Times New Roman" w:cs="Times New Roman"/>
          <w:color w:val="000000"/>
          <w:sz w:val="28"/>
          <w:szCs w:val="28"/>
          <w:lang w:eastAsia="ru-RU"/>
        </w:rPr>
        <w:t>матер</w:t>
      </w:r>
      <w:proofErr w:type="gramEnd"/>
      <w:r w:rsidRPr="003C39B8">
        <w:rPr>
          <w:rFonts w:ascii="Times New Roman" w:eastAsia="Times New Roman" w:hAnsi="Times New Roman" w:cs="Times New Roman"/>
          <w:color w:val="000000"/>
          <w:sz w:val="28"/>
          <w:szCs w:val="28"/>
          <w:lang w:eastAsia="ru-RU"/>
        </w:rPr>
        <w:t>іали щодо створення у 2019/2020 н. р. безпечного освітнього середовища, формування в дітей та учнівської молоді ціннісних життєвих навичок.</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Змі</w:t>
      </w:r>
      <w:proofErr w:type="gramStart"/>
      <w:r w:rsidRPr="003C39B8">
        <w:rPr>
          <w:rFonts w:ascii="Times New Roman" w:eastAsia="Times New Roman" w:hAnsi="Times New Roman" w:cs="Times New Roman"/>
          <w:color w:val="000000"/>
          <w:sz w:val="28"/>
          <w:szCs w:val="28"/>
          <w:lang w:eastAsia="ru-RU"/>
        </w:rPr>
        <w:t>ст</w:t>
      </w:r>
      <w:proofErr w:type="gramEnd"/>
      <w:r w:rsidRPr="003C39B8">
        <w:rPr>
          <w:rFonts w:ascii="Times New Roman" w:eastAsia="Times New Roman" w:hAnsi="Times New Roman" w:cs="Times New Roman"/>
          <w:color w:val="000000"/>
          <w:sz w:val="28"/>
          <w:szCs w:val="28"/>
          <w:lang w:eastAsia="ru-RU"/>
        </w:rPr>
        <w:t xml:space="preserve"> листа просимо довести до відома керівників органів управління освітою різного рівня, керівників та педагогічних працівників закладів освіти з метою організації діяльності щодо захисту прав та інтересів дітей, врахування при плануванні роботи з учнівськими колективами, беручи до уваги потенці</w:t>
      </w:r>
      <w:proofErr w:type="gramStart"/>
      <w:r w:rsidRPr="003C39B8">
        <w:rPr>
          <w:rFonts w:ascii="Times New Roman" w:eastAsia="Times New Roman" w:hAnsi="Times New Roman" w:cs="Times New Roman"/>
          <w:color w:val="000000"/>
          <w:sz w:val="28"/>
          <w:szCs w:val="28"/>
          <w:lang w:eastAsia="ru-RU"/>
        </w:rPr>
        <w:t>ал</w:t>
      </w:r>
      <w:proofErr w:type="gramEnd"/>
      <w:r w:rsidRPr="003C39B8">
        <w:rPr>
          <w:rFonts w:ascii="Times New Roman" w:eastAsia="Times New Roman" w:hAnsi="Times New Roman" w:cs="Times New Roman"/>
          <w:color w:val="000000"/>
          <w:sz w:val="28"/>
          <w:szCs w:val="28"/>
          <w:lang w:eastAsia="ru-RU"/>
        </w:rPr>
        <w:t xml:space="preserve"> закладу і залучаючи до освітнього процесу партнері</w:t>
      </w:r>
      <w:proofErr w:type="gramStart"/>
      <w:r w:rsidRPr="003C39B8">
        <w:rPr>
          <w:rFonts w:ascii="Times New Roman" w:eastAsia="Times New Roman" w:hAnsi="Times New Roman" w:cs="Times New Roman"/>
          <w:color w:val="000000"/>
          <w:sz w:val="28"/>
          <w:szCs w:val="28"/>
          <w:lang w:eastAsia="ru-RU"/>
        </w:rPr>
        <w:t>в</w:t>
      </w:r>
      <w:proofErr w:type="gramEnd"/>
      <w:r w:rsidRPr="003C39B8">
        <w:rPr>
          <w:rFonts w:ascii="Times New Roman" w:eastAsia="Times New Roman" w:hAnsi="Times New Roman" w:cs="Times New Roman"/>
          <w:color w:val="000000"/>
          <w:sz w:val="28"/>
          <w:szCs w:val="28"/>
          <w:lang w:eastAsia="ru-RU"/>
        </w:rPr>
        <w:t>.</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Перший заступник Міністра Павло Хобзей</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Додаток до листа Міністерства освіти 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науки України від 27.06.2019 №» 1/9-414</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Інформаційні матеріали щодо створення безпечного освітнього середовища,</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формування в дітей та учнівської </w:t>
      </w:r>
      <w:proofErr w:type="gramStart"/>
      <w:r w:rsidRPr="003C39B8">
        <w:rPr>
          <w:rFonts w:ascii="Times New Roman" w:eastAsia="Times New Roman" w:hAnsi="Times New Roman" w:cs="Times New Roman"/>
          <w:color w:val="000000"/>
          <w:sz w:val="28"/>
          <w:szCs w:val="28"/>
          <w:lang w:eastAsia="ru-RU"/>
        </w:rPr>
        <w:t>молод</w:t>
      </w:r>
      <w:proofErr w:type="gramEnd"/>
      <w:r w:rsidRPr="003C39B8">
        <w:rPr>
          <w:rFonts w:ascii="Times New Roman" w:eastAsia="Times New Roman" w:hAnsi="Times New Roman" w:cs="Times New Roman"/>
          <w:color w:val="000000"/>
          <w:sz w:val="28"/>
          <w:szCs w:val="28"/>
          <w:lang w:eastAsia="ru-RU"/>
        </w:rPr>
        <w:t>і ціннісних життєвих навичок у 2019/2020 н. р.</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Завдання освітян робити все, аби сучасні діти могли навчатися без страху і насилля, отримувати ціннісні життєві навички, які відповідають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іту що змінюється.</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Програма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буде в нагоді педагогічним працівникам, класним керівникам, вихователям, </w:t>
      </w:r>
      <w:proofErr w:type="gramStart"/>
      <w:r w:rsidRPr="003C39B8">
        <w:rPr>
          <w:rFonts w:ascii="Times New Roman" w:eastAsia="Times New Roman" w:hAnsi="Times New Roman" w:cs="Times New Roman"/>
          <w:color w:val="000000"/>
          <w:sz w:val="28"/>
          <w:szCs w:val="28"/>
          <w:lang w:eastAsia="ru-RU"/>
        </w:rPr>
        <w:t>адм</w:t>
      </w:r>
      <w:proofErr w:type="gramEnd"/>
      <w:r w:rsidRPr="003C39B8">
        <w:rPr>
          <w:rFonts w:ascii="Times New Roman" w:eastAsia="Times New Roman" w:hAnsi="Times New Roman" w:cs="Times New Roman"/>
          <w:color w:val="000000"/>
          <w:sz w:val="28"/>
          <w:szCs w:val="28"/>
          <w:lang w:eastAsia="ru-RU"/>
        </w:rPr>
        <w:t xml:space="preserve">іністрації закладів освіти, щоб усвідомити сучасні виклики виховання та його головні засади, базові моральні цінності сучасного виховання, </w:t>
      </w:r>
      <w:proofErr w:type="gramStart"/>
      <w:r w:rsidRPr="003C39B8">
        <w:rPr>
          <w:rFonts w:ascii="Times New Roman" w:eastAsia="Times New Roman" w:hAnsi="Times New Roman" w:cs="Times New Roman"/>
          <w:color w:val="000000"/>
          <w:sz w:val="28"/>
          <w:szCs w:val="28"/>
          <w:lang w:eastAsia="ru-RU"/>
        </w:rPr>
        <w:t>з обов</w:t>
      </w:r>
      <w:proofErr w:type="gramEnd"/>
      <w:r w:rsidRPr="003C39B8">
        <w:rPr>
          <w:rFonts w:ascii="Times New Roman" w:eastAsia="Times New Roman" w:hAnsi="Times New Roman" w:cs="Times New Roman"/>
          <w:color w:val="000000"/>
          <w:sz w:val="28"/>
          <w:szCs w:val="28"/>
          <w:lang w:eastAsia="ru-RU"/>
        </w:rPr>
        <w:t>’язковим урахуванням вікових особливостей учнів. Режим доступу: https://ipv.org.ua/prohrama-nova-ukrainska-shkola/</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Конвенція ООН про права дитини (режим доступу https://zakon.rada.gov.ua/laws/show/995_021) вказує на те, що кожна дитина в усьому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іті має право жити, рости і бути захищеною від усіх форм насилля.</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Насильство над дітьми - це глобальне проблема, яке стала очевидною лише протягом останніх двадцяти років. Насильство над дітьми ставить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 xml:space="preserve">ід загрозу глобальний розвиток людства. Коли діти стають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 xml:space="preserve">ідками або жертвами емоційного, сексуального чи фізичного насилля, це завдає шкоди їх здоров'ю, добробуту та майбутньому. Проблема насильства стосується не лише для окремих дітей або </w:t>
      </w:r>
      <w:proofErr w:type="gramStart"/>
      <w:r w:rsidRPr="003C39B8">
        <w:rPr>
          <w:rFonts w:ascii="Times New Roman" w:eastAsia="Times New Roman" w:hAnsi="Times New Roman" w:cs="Times New Roman"/>
          <w:color w:val="000000"/>
          <w:sz w:val="28"/>
          <w:szCs w:val="28"/>
          <w:lang w:eastAsia="ru-RU"/>
        </w:rPr>
        <w:t>сімей</w:t>
      </w:r>
      <w:proofErr w:type="gramEnd"/>
      <w:r w:rsidRPr="003C39B8">
        <w:rPr>
          <w:rFonts w:ascii="Times New Roman" w:eastAsia="Times New Roman" w:hAnsi="Times New Roman" w:cs="Times New Roman"/>
          <w:color w:val="000000"/>
          <w:sz w:val="28"/>
          <w:szCs w:val="28"/>
          <w:lang w:eastAsia="ru-RU"/>
        </w:rPr>
        <w:t>, а є загрозою сталому розвитку суспільства в цілому.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Принцип запобігання та реагування на насилля, жорстоке поводження та експлуатацію дітей має бути ключовим </w:t>
      </w:r>
      <w:proofErr w:type="gramStart"/>
      <w:r w:rsidRPr="003C39B8">
        <w:rPr>
          <w:rFonts w:ascii="Times New Roman" w:eastAsia="Times New Roman" w:hAnsi="Times New Roman" w:cs="Times New Roman"/>
          <w:color w:val="000000"/>
          <w:sz w:val="28"/>
          <w:szCs w:val="28"/>
          <w:lang w:eastAsia="ru-RU"/>
        </w:rPr>
        <w:t>у</w:t>
      </w:r>
      <w:proofErr w:type="gramEnd"/>
      <w:r w:rsidRPr="003C39B8">
        <w:rPr>
          <w:rFonts w:ascii="Times New Roman" w:eastAsia="Times New Roman" w:hAnsi="Times New Roman" w:cs="Times New Roman"/>
          <w:color w:val="000000"/>
          <w:sz w:val="28"/>
          <w:szCs w:val="28"/>
          <w:lang w:eastAsia="ru-RU"/>
        </w:rPr>
        <w:t xml:space="preserve"> організації освітнього процесу закладів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lastRenderedPageBreak/>
        <w:t xml:space="preserve">Дані по Україні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 xml:space="preserve">ідчать, що проблема насилля над дітьми лишається значною мірою недооціненою в країні. Деякі форми домашнього насильства приймаються як соціальна норма. Згідно зі звітом ЮНІСЕФ 2018 року, 42% батьків вважають, що емоційне насилля є допустимим задля навчання. Частка тих, хто допускає застосування фізичної сили до дитини у якості дисциплінарної міри, становить 14%. ЮНІСЕФ захищає права та інтереси дітей в 190 країнах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іту, щоб перевести ці зобов'язання у практичні дії, прикладаючи особливі зусилля для досягнення найбільш вразливих дітей у всьому світі.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Б</w:t>
      </w:r>
      <w:proofErr w:type="gramEnd"/>
      <w:r w:rsidRPr="003C39B8">
        <w:rPr>
          <w:rFonts w:ascii="Times New Roman" w:eastAsia="Times New Roman" w:hAnsi="Times New Roman" w:cs="Times New Roman"/>
          <w:color w:val="000000"/>
          <w:sz w:val="28"/>
          <w:szCs w:val="28"/>
          <w:lang w:eastAsia="ru-RU"/>
        </w:rPr>
        <w:t>ільше інформації http://www.unicef.ora/ukraine</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МОН отримало від Представництва Дитячого фонду ООН в Україні в серні 2016 року концептуальну записку «Безпечні школи в Україні», у якій було запропоновано можливі компоненти програмного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 xml:space="preserve">ідходу до створення безпечних шкіл. Наслідком цього стало створення міжсекторальної і регіональних робочих груп з питань адаптації та пілотування концепції «Безпечна школа» у пілотних закладах Донецької та Луганської області. На прохання МОН України ця група розробила концепцію «Безпечної і дружної до дитини школи», Представництво ЮНІСЕФ в Україні забезпечило ресурси для впровадження відповідного проекту у 10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ілотних навчальних закладах Донецької та Луганської області. Листом № 1/9-204 від 04.04.2018 МОН України затвердило план заходів щодо реалізації спільного проекту «Безпечна і дружня до дитини школа» протягом 2018-2019 рр.</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В березні 2018 р. МОН залучило всесвітньо відомого оратора Ніка Вуйчича для проведення мотиваційних зустрічей з учителями та учнями та стимулювало початок діалогу про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 xml:space="preserve">інг. Відеоматеріали про ці зустрічі розміщені у вільному доступі на сайті МОН, які можна використовувати в освітньому процесі з метою запобігання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інгу та формування суспільної свідомості неприйняття булінгу в міжособистісних стосунках.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 сайті МОН розміщено створений для вільного доступу банк педагогічних технологій у рубриці «Корисні посилання щодо теми антибулінгу» для використання в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ілактичній роботі в закладах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Відповідно до наказу МОН від 9 січня 2019 року № 17, зареєстрованого в Міністерстві юстиції України 12 березня 2019 р. за № 250/33221 «Про затвердження Порядку проведення інституційного аудиту закладів загальної середньої освіти» оцінювання освітніх і управлінських процесів закладу освіти та внутрішньої системи забезпечення</w:t>
      </w:r>
      <w:proofErr w:type="gramEnd"/>
      <w:r w:rsidRPr="003C39B8">
        <w:rPr>
          <w:rFonts w:ascii="Times New Roman" w:eastAsia="Times New Roman" w:hAnsi="Times New Roman" w:cs="Times New Roman"/>
          <w:color w:val="000000"/>
          <w:sz w:val="28"/>
          <w:szCs w:val="28"/>
          <w:lang w:eastAsia="ru-RU"/>
        </w:rPr>
        <w:t xml:space="preserve"> якості освіти здійснюється зокрема за напрямом «освітнє середовище закладу освіти», а саме:</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забезпечення комфортних і безпечних умов навчання та праці;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створення освітнього середовища, вільного від будь-яких форм насильства та дискримінації.</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19 січня 2019 року набув чинності Закон України «Про внесення змін до деяких законодавчих актів України щодо протидії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інгу (цькуванню)» від 18 грудня 2018 р. № 2657-VIII.</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МОН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ідготувало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 VІІІ (лист МОН від 29.01.2019 № 1/19-881).</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 виконання цього Закону згідно з наказом МОН від 06 березня 2019 року № 310 було утворено робочу групу з розроблення проектів актів, необхідних для </w:t>
      </w:r>
      <w:r w:rsidRPr="003C39B8">
        <w:rPr>
          <w:rFonts w:ascii="Times New Roman" w:eastAsia="Times New Roman" w:hAnsi="Times New Roman" w:cs="Times New Roman"/>
          <w:color w:val="000000"/>
          <w:sz w:val="28"/>
          <w:szCs w:val="28"/>
          <w:lang w:eastAsia="ru-RU"/>
        </w:rPr>
        <w:lastRenderedPageBreak/>
        <w:t xml:space="preserve">забезпечення реалізації Закон України «Про внесення змін до деяких законодавчих актів України щодо протидії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 xml:space="preserve">інгу (цькуванню)» від 18 грудня 2018 р. № 2657-УІІІ. Натепер робочою групою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ідготовлено проект наказу МОН «Про затвердження плану заходів, спрямованих на запобігання та протидію булінгу (цькуванню) в закладах освіти та порядку реагування на випадки булінгу (цькування) та застосування заходів виховного впливу в закладах освіти» та подано на затвердження в установленому законодавством України порядку, а згодом буде скерований для реалізації органам управління освітою та закладам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Насильство над дітьми можна зупинити. </w:t>
      </w:r>
      <w:proofErr w:type="gramStart"/>
      <w:r w:rsidRPr="003C39B8">
        <w:rPr>
          <w:rFonts w:ascii="Times New Roman" w:eastAsia="Times New Roman" w:hAnsi="Times New Roman" w:cs="Times New Roman"/>
          <w:color w:val="000000"/>
          <w:sz w:val="28"/>
          <w:szCs w:val="28"/>
          <w:lang w:eastAsia="ru-RU"/>
        </w:rPr>
        <w:t>Головною метою у закладі освіти є навчання дітей та дорослих безпечній взаємодії у освітньому процесі, а також захист дітей від насильства та зловживань з боку однолітків та дорослих (батьків, опікунів або працівників закладів освіти).</w:t>
      </w:r>
      <w:proofErr w:type="gramEnd"/>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Для побудови безпечного освітнього середовища у закладі освіти можна скористатися методичним </w:t>
      </w:r>
      <w:proofErr w:type="gramStart"/>
      <w:r w:rsidRPr="003C39B8">
        <w:rPr>
          <w:rFonts w:ascii="Times New Roman" w:eastAsia="Times New Roman" w:hAnsi="Times New Roman" w:cs="Times New Roman"/>
          <w:color w:val="000000"/>
          <w:sz w:val="28"/>
          <w:szCs w:val="28"/>
          <w:lang w:eastAsia="ru-RU"/>
        </w:rPr>
        <w:t>пос</w:t>
      </w:r>
      <w:proofErr w:type="gramEnd"/>
      <w:r w:rsidRPr="003C39B8">
        <w:rPr>
          <w:rFonts w:ascii="Times New Roman" w:eastAsia="Times New Roman" w:hAnsi="Times New Roman" w:cs="Times New Roman"/>
          <w:color w:val="000000"/>
          <w:sz w:val="28"/>
          <w:szCs w:val="28"/>
          <w:lang w:eastAsia="ru-RU"/>
        </w:rPr>
        <w:t>ібником «Кодекс безпечного освітнього середовища», який передбачає навчання школярів, батьків, педагогічних працівників закладів освіти правилам безпечної поведінки особистості, формування навичок уникнення потенційних ризиків та небезпек, а також навичок подолання труднощів у власному житті.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https://mon.gov.ua/storage/app/media/zagalna%20serednya/protidia-bulingu/21kbos.pdf</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Однією із поширених форм насильства у дитячому середовищі є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інг.</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Що стає причиною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інгу в закладах освіти, як виявити, попередити та протидіяти цькуванню, а також правильно вирішувати конфлікти?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Відповіді на ці й інші питання можна знайти в безкоштовному онлайнкурсі «Протидія та попередження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інгу (цькуванню) в закладах освіти», який був створений за ініціативи Міністерства освіти і науки (з курсом можна ознайомитися за посиланням: https://courses.prometheus.org.ua/courses/course-v1:</w:t>
      </w:r>
      <w:proofErr w:type="gramStart"/>
      <w:r w:rsidRPr="003C39B8">
        <w:rPr>
          <w:rFonts w:ascii="Times New Roman" w:eastAsia="Times New Roman" w:hAnsi="Times New Roman" w:cs="Times New Roman"/>
          <w:color w:val="000000"/>
          <w:sz w:val="28"/>
          <w:szCs w:val="28"/>
          <w:lang w:eastAsia="ru-RU"/>
        </w:rPr>
        <w:t>MON+AB101+2019_T2/about).</w:t>
      </w:r>
      <w:proofErr w:type="gramEnd"/>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Конфлікти між </w:t>
      </w:r>
      <w:proofErr w:type="gramStart"/>
      <w:r w:rsidRPr="003C39B8">
        <w:rPr>
          <w:rFonts w:ascii="Times New Roman" w:eastAsia="Times New Roman" w:hAnsi="Times New Roman" w:cs="Times New Roman"/>
          <w:color w:val="000000"/>
          <w:sz w:val="28"/>
          <w:szCs w:val="28"/>
          <w:lang w:eastAsia="ru-RU"/>
        </w:rPr>
        <w:t>р</w:t>
      </w:r>
      <w:proofErr w:type="gramEnd"/>
      <w:r w:rsidRPr="003C39B8">
        <w:rPr>
          <w:rFonts w:ascii="Times New Roman" w:eastAsia="Times New Roman" w:hAnsi="Times New Roman" w:cs="Times New Roman"/>
          <w:color w:val="000000"/>
          <w:sz w:val="28"/>
          <w:szCs w:val="28"/>
          <w:lang w:eastAsia="ru-RU"/>
        </w:rPr>
        <w:t>ізними учасниками та учасницями освітнього процесу, проблеми цькуваня (булінгу) і насильства в шкільному середовищі найчастіше стають перепоною для формування у школярів таких цінностей як толерантність, повага, підтримка, порядність, гармонійне спілкування та співіснування у суспільстві.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Ситуативний аналіз, проведений ГО «Ла Страда-Україна» у 2017-2018 рр., показу</w:t>
      </w:r>
      <w:proofErr w:type="gramStart"/>
      <w:r w:rsidRPr="003C39B8">
        <w:rPr>
          <w:rFonts w:ascii="Times New Roman" w:eastAsia="Times New Roman" w:hAnsi="Times New Roman" w:cs="Times New Roman"/>
          <w:color w:val="000000"/>
          <w:sz w:val="28"/>
          <w:szCs w:val="28"/>
          <w:lang w:eastAsia="ru-RU"/>
        </w:rPr>
        <w:t>є,</w:t>
      </w:r>
      <w:proofErr w:type="gramEnd"/>
      <w:r w:rsidRPr="003C39B8">
        <w:rPr>
          <w:rFonts w:ascii="Times New Roman" w:eastAsia="Times New Roman" w:hAnsi="Times New Roman" w:cs="Times New Roman"/>
          <w:color w:val="000000"/>
          <w:sz w:val="28"/>
          <w:szCs w:val="28"/>
          <w:lang w:eastAsia="ru-RU"/>
        </w:rPr>
        <w:t xml:space="preserve"> що у сучасних закладах освіти переважають міжособистісні конфлікти (прізвиська, нападки, піддражнювання, образи, осмикування тощо), а сторонами конфліктів є 48% дівчат та 52% хлопців.</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В процесі реформування системи освіти, важливим кроком є побудова безпечного освітнього простору, зменшення </w:t>
      </w:r>
      <w:proofErr w:type="gramStart"/>
      <w:r w:rsidRPr="003C39B8">
        <w:rPr>
          <w:rFonts w:ascii="Times New Roman" w:eastAsia="Times New Roman" w:hAnsi="Times New Roman" w:cs="Times New Roman"/>
          <w:color w:val="000000"/>
          <w:sz w:val="28"/>
          <w:szCs w:val="28"/>
          <w:lang w:eastAsia="ru-RU"/>
        </w:rPr>
        <w:t>р</w:t>
      </w:r>
      <w:proofErr w:type="gramEnd"/>
      <w:r w:rsidRPr="003C39B8">
        <w:rPr>
          <w:rFonts w:ascii="Times New Roman" w:eastAsia="Times New Roman" w:hAnsi="Times New Roman" w:cs="Times New Roman"/>
          <w:color w:val="000000"/>
          <w:sz w:val="28"/>
          <w:szCs w:val="28"/>
          <w:lang w:eastAsia="ru-RU"/>
        </w:rPr>
        <w:t>івня конфліктів між учасниками освітнього процесу шляхом впровадження відновних практик у освітній процес.</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Як показує досвід, медіація є ефективним інструментом відновного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ідходу, який поєднує цінності, принципи, практики і методи вирішення конфліктів. Саме ціннісний підхід став поштовхом до запровадження, за сприяння Міністерства освіти і науки України, ГО «Ла Страда-Україна» медіації та служб порозуміння в закладах освіти України.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Діяльність служб порозуміння сприяє реалізувати два суспільно значущі стратегічні завдання закладів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1) зменшення </w:t>
      </w:r>
      <w:proofErr w:type="gramStart"/>
      <w:r w:rsidRPr="003C39B8">
        <w:rPr>
          <w:rFonts w:ascii="Times New Roman" w:eastAsia="Times New Roman" w:hAnsi="Times New Roman" w:cs="Times New Roman"/>
          <w:color w:val="000000"/>
          <w:sz w:val="28"/>
          <w:szCs w:val="28"/>
          <w:lang w:eastAsia="ru-RU"/>
        </w:rPr>
        <w:t>соц</w:t>
      </w:r>
      <w:proofErr w:type="gramEnd"/>
      <w:r w:rsidRPr="003C39B8">
        <w:rPr>
          <w:rFonts w:ascii="Times New Roman" w:eastAsia="Times New Roman" w:hAnsi="Times New Roman" w:cs="Times New Roman"/>
          <w:color w:val="000000"/>
          <w:sz w:val="28"/>
          <w:szCs w:val="28"/>
          <w:lang w:eastAsia="ru-RU"/>
        </w:rPr>
        <w:t>іального напруження міжособистісних взаємин у шкільному колективі засобами медіації (посередництва);</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lastRenderedPageBreak/>
        <w:t xml:space="preserve">2) формування навичок безконфліктного спілкування та навичок виходу конфліктних ситуацій в усіх учасників освітнього процесу, виховати гідну особистість зі </w:t>
      </w:r>
      <w:proofErr w:type="gramStart"/>
      <w:r w:rsidRPr="003C39B8">
        <w:rPr>
          <w:rFonts w:ascii="Times New Roman" w:eastAsia="Times New Roman" w:hAnsi="Times New Roman" w:cs="Times New Roman"/>
          <w:color w:val="000000"/>
          <w:sz w:val="28"/>
          <w:szCs w:val="28"/>
          <w:lang w:eastAsia="ru-RU"/>
        </w:rPr>
        <w:t>ст</w:t>
      </w:r>
      <w:proofErr w:type="gramEnd"/>
      <w:r w:rsidRPr="003C39B8">
        <w:rPr>
          <w:rFonts w:ascii="Times New Roman" w:eastAsia="Times New Roman" w:hAnsi="Times New Roman" w:cs="Times New Roman"/>
          <w:color w:val="000000"/>
          <w:sz w:val="28"/>
          <w:szCs w:val="28"/>
          <w:lang w:eastAsia="ru-RU"/>
        </w:rPr>
        <w:t>ійкими навичками ненасильницької поведінки та прагненням створювати мирні стратегії поведінки в суспільстві.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Учасники </w:t>
      </w:r>
      <w:proofErr w:type="gramStart"/>
      <w:r w:rsidRPr="003C39B8">
        <w:rPr>
          <w:rFonts w:ascii="Times New Roman" w:eastAsia="Times New Roman" w:hAnsi="Times New Roman" w:cs="Times New Roman"/>
          <w:color w:val="000000"/>
          <w:sz w:val="28"/>
          <w:szCs w:val="28"/>
          <w:lang w:eastAsia="ru-RU"/>
        </w:rPr>
        <w:t>круглого</w:t>
      </w:r>
      <w:proofErr w:type="gramEnd"/>
      <w:r w:rsidRPr="003C39B8">
        <w:rPr>
          <w:rFonts w:ascii="Times New Roman" w:eastAsia="Times New Roman" w:hAnsi="Times New Roman" w:cs="Times New Roman"/>
          <w:color w:val="000000"/>
          <w:sz w:val="28"/>
          <w:szCs w:val="28"/>
          <w:lang w:eastAsia="ru-RU"/>
        </w:rPr>
        <w:t xml:space="preserve"> столу, який відбувся у Міністерстві освіти і науки України 19 червня 2019 року, «Створення системи служб порозуміння для впровадження медіації та вирішення конфліктів мирним шляхом в закладах освіти» рекомендують:</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включати до програм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 xml:space="preserve">ідготовки, перепідготовки і підвищення кваліфікації педагогічних працівників інститутів післядипломної педагогічної освіти навчальні курси, лекції та практичні заняття з питань медіації та вирішення конфліктів мирним шляхом, зокрема, програму освітньої діяльності та спецкурс курсів підвищення фахової кваліфікації педагогічних працівників з проблеми «Базові навички медіатора в навчальному закладі. Забезпечення участі жінок і дітей у розв’язанні конфліктів та миробудуванні», з метою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 xml:space="preserve">ідвищення рівня обізнаності керівників та педагогічних працівників закладів освіти щодо впровадження медіації та відновних практик як інструменту профілактики насильства та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інгу в дитячому та молодіжному середовищі, формування безпечного освітнього середовища;</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впроваджувати в освітній процес закладів освіти гурток «Вирішення конфліктів мирним шляхом. Базові навички медіації» та факультатив «Вирішую конфлікти та будую мир навколо себе».</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https://mon.gov.ua/storage/app/media/zagalna%20serednya/protidia-bulingu/1-komplekt-programmediatsiya.pdf</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використовувати відеоролик «Вирішення конфліктів мирним шляхом. Медіація - ровесників і ровесниць» та освітній електронний курс «Вирішую конфлікти та будую мир навколо себе»</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https://imzo.gov.ua/osvita/pozashkilna-osvita-ta-vihovna-robota/vihovna-robota-shvaleni-rukopisi/</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розвивати медіацію-однолітків, створювати служби порозуміння (Створення системи служб порозуміння для впровадження медіації за принципом «</w:t>
      </w:r>
      <w:proofErr w:type="gramStart"/>
      <w:r w:rsidRPr="003C39B8">
        <w:rPr>
          <w:rFonts w:ascii="Times New Roman" w:eastAsia="Times New Roman" w:hAnsi="Times New Roman" w:cs="Times New Roman"/>
          <w:color w:val="000000"/>
          <w:sz w:val="28"/>
          <w:szCs w:val="28"/>
          <w:lang w:eastAsia="ru-RU"/>
        </w:rPr>
        <w:t>р</w:t>
      </w:r>
      <w:proofErr w:type="gramEnd"/>
      <w:r w:rsidRPr="003C39B8">
        <w:rPr>
          <w:rFonts w:ascii="Times New Roman" w:eastAsia="Times New Roman" w:hAnsi="Times New Roman" w:cs="Times New Roman"/>
          <w:color w:val="000000"/>
          <w:sz w:val="28"/>
          <w:szCs w:val="28"/>
          <w:lang w:eastAsia="ru-RU"/>
        </w:rPr>
        <w:t>івний-рівному/рівна-рівній» та вирішення конфліктів мирним шляхом у закладах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https://la-strada.org.ua/ucp_mod_news_list_show_616.html</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розвивати співробітництво із громадськими та </w:t>
      </w:r>
      <w:proofErr w:type="gramStart"/>
      <w:r w:rsidRPr="003C39B8">
        <w:rPr>
          <w:rFonts w:ascii="Times New Roman" w:eastAsia="Times New Roman" w:hAnsi="Times New Roman" w:cs="Times New Roman"/>
          <w:color w:val="000000"/>
          <w:sz w:val="28"/>
          <w:szCs w:val="28"/>
          <w:lang w:eastAsia="ru-RU"/>
        </w:rPr>
        <w:t>м</w:t>
      </w:r>
      <w:proofErr w:type="gramEnd"/>
      <w:r w:rsidRPr="003C39B8">
        <w:rPr>
          <w:rFonts w:ascii="Times New Roman" w:eastAsia="Times New Roman" w:hAnsi="Times New Roman" w:cs="Times New Roman"/>
          <w:color w:val="000000"/>
          <w:sz w:val="28"/>
          <w:szCs w:val="28"/>
          <w:lang w:eastAsia="ru-RU"/>
        </w:rPr>
        <w:t>іжнародними організаціями і фондами, широко використовувати досвід у впровадженні медіації та відновних практик;</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проводити освітню роботу із батьками та законними представниками дітей з питань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ілактики насильства, булінгу, формування ненасильницької моделі поведінки та вирішення конфліктів мирним шляхом.</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Міністерство освіти і науки і надалі продовжуватиме роботу щодо створення безпечного освітнього середовища в закладах освіти, вільного від будь-яких проявів насильства, в тому числі </w:t>
      </w:r>
      <w:proofErr w:type="gramStart"/>
      <w:r w:rsidRPr="003C39B8">
        <w:rPr>
          <w:rFonts w:ascii="Times New Roman" w:eastAsia="Times New Roman" w:hAnsi="Times New Roman" w:cs="Times New Roman"/>
          <w:color w:val="000000"/>
          <w:sz w:val="28"/>
          <w:szCs w:val="28"/>
          <w:lang w:eastAsia="ru-RU"/>
        </w:rPr>
        <w:t>бул</w:t>
      </w:r>
      <w:proofErr w:type="gramEnd"/>
      <w:r w:rsidRPr="003C39B8">
        <w:rPr>
          <w:rFonts w:ascii="Times New Roman" w:eastAsia="Times New Roman" w:hAnsi="Times New Roman" w:cs="Times New Roman"/>
          <w:color w:val="000000"/>
          <w:sz w:val="28"/>
          <w:szCs w:val="28"/>
          <w:lang w:eastAsia="ru-RU"/>
        </w:rPr>
        <w:t xml:space="preserve">інгу. 23 травня 2019 року відбулася робоча зустріч «Міжнародні програми з попередження та протидії булінгу в закладах освіти», організованої спільно з Уповноваженим Президента України з прав дитини та за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 xml:space="preserve">ідтримки міжнародних партнерів, в якій взяли участь близько 40 експертів, зокрема Марія Херцог, голова та програмний директор Асоціації молоді, сім’ї та дитини у </w:t>
      </w:r>
      <w:r w:rsidRPr="003C39B8">
        <w:rPr>
          <w:rFonts w:ascii="Times New Roman" w:eastAsia="Times New Roman" w:hAnsi="Times New Roman" w:cs="Times New Roman"/>
          <w:color w:val="000000"/>
          <w:sz w:val="28"/>
          <w:szCs w:val="28"/>
          <w:lang w:eastAsia="ru-RU"/>
        </w:rPr>
        <w:lastRenderedPageBreak/>
        <w:t xml:space="preserve">Будапешті, Угорщина, яка проводить дослідження з питань добробуту та захисту дітей, прав дитини, сімейних питань, вирішення конфліктів більше 30 років. В результаті зустрічі зокрема було визначено ключові завдання (на 1 </w:t>
      </w:r>
      <w:proofErr w:type="gramStart"/>
      <w:r w:rsidRPr="003C39B8">
        <w:rPr>
          <w:rFonts w:ascii="Times New Roman" w:eastAsia="Times New Roman" w:hAnsi="Times New Roman" w:cs="Times New Roman"/>
          <w:color w:val="000000"/>
          <w:sz w:val="28"/>
          <w:szCs w:val="28"/>
          <w:lang w:eastAsia="ru-RU"/>
        </w:rPr>
        <w:t>р</w:t>
      </w:r>
      <w:proofErr w:type="gramEnd"/>
      <w:r w:rsidRPr="003C39B8">
        <w:rPr>
          <w:rFonts w:ascii="Times New Roman" w:eastAsia="Times New Roman" w:hAnsi="Times New Roman" w:cs="Times New Roman"/>
          <w:color w:val="000000"/>
          <w:sz w:val="28"/>
          <w:szCs w:val="28"/>
          <w:lang w:eastAsia="ru-RU"/>
        </w:rPr>
        <w:t>ік) з вибору та впровадження міжнародних програми з попередження та протидії булінгу в закладах освіти в Україні.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Особливої уваги педагогічних працівників потребує і така проблема, як домашнє насильство.</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У 2019 році Національною поліцією України зареєстровано 566 385 заяв щодо випадків домашнього насильства. Із них 55 929 заяв подано дорослими, а 709 заяв подані особисто дітьми.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Нагадуємо, що з метою виконання законодавчих вимог Закону України «Про запобігання та протидію домашньому насильству» від 7 грудня 2017 року № 2229, Міністерство освіти і науки України надіслало департаментам (управлінням) освіти і науки обласних, Київської міської державних </w:t>
      </w:r>
      <w:proofErr w:type="gramStart"/>
      <w:r w:rsidRPr="003C39B8">
        <w:rPr>
          <w:rFonts w:ascii="Times New Roman" w:eastAsia="Times New Roman" w:hAnsi="Times New Roman" w:cs="Times New Roman"/>
          <w:color w:val="000000"/>
          <w:sz w:val="28"/>
          <w:szCs w:val="28"/>
          <w:lang w:eastAsia="ru-RU"/>
        </w:rPr>
        <w:t>адм</w:t>
      </w:r>
      <w:proofErr w:type="gramEnd"/>
      <w:r w:rsidRPr="003C39B8">
        <w:rPr>
          <w:rFonts w:ascii="Times New Roman" w:eastAsia="Times New Roman" w:hAnsi="Times New Roman" w:cs="Times New Roman"/>
          <w:color w:val="000000"/>
          <w:sz w:val="28"/>
          <w:szCs w:val="28"/>
          <w:lang w:eastAsia="ru-RU"/>
        </w:rPr>
        <w:t xml:space="preserve">іністрацій, Інститутам післядипломної педагогічної освіти для використання у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ілактичній освітній діяльності 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18.05.2018 № 1/11-5480).</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 https://zakon.rada.gov.ua/rada/show/v5480729-18</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З</w:t>
      </w:r>
      <w:proofErr w:type="gramEnd"/>
      <w:r w:rsidRPr="003C39B8">
        <w:rPr>
          <w:rFonts w:ascii="Times New Roman" w:eastAsia="Times New Roman" w:hAnsi="Times New Roman" w:cs="Times New Roman"/>
          <w:color w:val="000000"/>
          <w:sz w:val="28"/>
          <w:szCs w:val="28"/>
          <w:lang w:eastAsia="ru-RU"/>
        </w:rPr>
        <w:t xml:space="preserve">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МОН від 02.10.2018 № 1047 затверджено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https://mon.gov.ua/ua/npa/pro-zatverdzhennya-metodichnih-rekomendacij-shodo-viyavlennya-reaguvannya-na-vipadki-domashnogo-nasilstva-i-vzayemodiyi-pedagogichnih-pracivnikiv-iz-inshimi-organami-ta-sluzhbami</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Пропонуємо педагогічним працівникам скористатися матеріалами з питань запобігання та протидії домашньому насильству, який розміщений на офіційному сайті ДНУ «Інститут модернізації змісту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https://drive.google.com/file/d/1kdBNPKwOfNWwoLNJ5RaJIvfro7oazdUw/view</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Інтернет відіграє важливу роль в житті сучасної дитини. Глобальна мережа Інтернет - це необмежений ресурс, який може бути використаний як для навчання, так і </w:t>
      </w:r>
      <w:proofErr w:type="gramStart"/>
      <w:r w:rsidRPr="003C39B8">
        <w:rPr>
          <w:rFonts w:ascii="Times New Roman" w:eastAsia="Times New Roman" w:hAnsi="Times New Roman" w:cs="Times New Roman"/>
          <w:color w:val="000000"/>
          <w:sz w:val="28"/>
          <w:szCs w:val="28"/>
          <w:lang w:eastAsia="ru-RU"/>
        </w:rPr>
        <w:t>для</w:t>
      </w:r>
      <w:proofErr w:type="gramEnd"/>
      <w:r w:rsidRPr="003C39B8">
        <w:rPr>
          <w:rFonts w:ascii="Times New Roman" w:eastAsia="Times New Roman" w:hAnsi="Times New Roman" w:cs="Times New Roman"/>
          <w:color w:val="000000"/>
          <w:sz w:val="28"/>
          <w:szCs w:val="28"/>
          <w:lang w:eastAsia="ru-RU"/>
        </w:rPr>
        <w:t xml:space="preserve"> відпочинку та спілкування з друзями. Але Інтернет може бути небезпечним та становити певний ризик, особливо для дітей.</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Для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ілактичної роботи в нагоді може бути шкільний урок «Інтимне селфі в Інтернеті - жарт чи небезпечний ризик?» в якому акцентується увага на випадках підліткового секстінгу та онлайн -грумінгу - сумні реальності для України де діти все частіше потрапляють у ситуації, коли їх фото безконтрольно розповсюджуються в Інтернеті.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 http://nus.org.ua/wp-content/uploads/2019/02/rozrobka-shklnogo-yroky-na-temy-bezpeki-pdltkv-vd-seksyalnih-rizikv-v-merezh-nternet.pdf</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lastRenderedPageBreak/>
        <w:t>Рекомендуємо скористатися методикою «Самоорганізований освітній прості</w:t>
      </w:r>
      <w:proofErr w:type="gramStart"/>
      <w:r w:rsidRPr="003C39B8">
        <w:rPr>
          <w:rFonts w:ascii="Times New Roman" w:eastAsia="Times New Roman" w:hAnsi="Times New Roman" w:cs="Times New Roman"/>
          <w:color w:val="000000"/>
          <w:sz w:val="28"/>
          <w:szCs w:val="28"/>
          <w:lang w:eastAsia="ru-RU"/>
        </w:rPr>
        <w:t>р</w:t>
      </w:r>
      <w:proofErr w:type="gramEnd"/>
      <w:r w:rsidRPr="003C39B8">
        <w:rPr>
          <w:rFonts w:ascii="Times New Roman" w:eastAsia="Times New Roman" w:hAnsi="Times New Roman" w:cs="Times New Roman"/>
          <w:color w:val="000000"/>
          <w:sz w:val="28"/>
          <w:szCs w:val="28"/>
          <w:lang w:eastAsia="ru-RU"/>
        </w:rPr>
        <w:t xml:space="preserve"> (СООП)», яка допомагає учнівській молоді організовувати роботу в інформаційному потоці так, щоб отримати лише корисну для себе інформацію.</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Використання СООП в освітнього процесі допоможе учням сформувати навички інформаційної комунікації, навчатися працювати в команді, критично мислити, логічно обґрунтовувати </w:t>
      </w:r>
      <w:proofErr w:type="gramStart"/>
      <w:r w:rsidRPr="003C39B8">
        <w:rPr>
          <w:rFonts w:ascii="Times New Roman" w:eastAsia="Times New Roman" w:hAnsi="Times New Roman" w:cs="Times New Roman"/>
          <w:color w:val="000000"/>
          <w:sz w:val="28"/>
          <w:szCs w:val="28"/>
          <w:lang w:eastAsia="ru-RU"/>
        </w:rPr>
        <w:t>свою</w:t>
      </w:r>
      <w:proofErr w:type="gramEnd"/>
      <w:r w:rsidRPr="003C39B8">
        <w:rPr>
          <w:rFonts w:ascii="Times New Roman" w:eastAsia="Times New Roman" w:hAnsi="Times New Roman" w:cs="Times New Roman"/>
          <w:color w:val="000000"/>
          <w:sz w:val="28"/>
          <w:szCs w:val="28"/>
          <w:lang w:eastAsia="ru-RU"/>
        </w:rPr>
        <w:t xml:space="preserve"> позицію, розвивати лідерські якості тощо.</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 https://imzo.gov.ua/osvita/pozashkilna-osvita-ta-vihovna-robota/vihovna-robota-shvaleni-rukopisi/</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Торгівля людьми є однією з найганебніших форм порушення основних прав і свобод людини, що суперечить міжнародним нормам та Конституції України. Проте це явище було і залишається актуальною проблемою для України.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За січень - травень 2019 року поліцією зареєстровано 5 кримінальних правопорушень за торгівлю, учинену відносно дітей (ст. 149 КК України), що може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ідчити про те, що учасники освітнього процесу недостатньо обізнані з ризиками потрапляння у ситуації, пов’язані з цим негативним явищем.</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З</w:t>
      </w:r>
      <w:proofErr w:type="gramEnd"/>
      <w:r w:rsidRPr="003C39B8">
        <w:rPr>
          <w:rFonts w:ascii="Times New Roman" w:eastAsia="Times New Roman" w:hAnsi="Times New Roman" w:cs="Times New Roman"/>
          <w:color w:val="000000"/>
          <w:sz w:val="28"/>
          <w:szCs w:val="28"/>
          <w:lang w:eastAsia="ru-RU"/>
        </w:rPr>
        <w:t xml:space="preserve"> метою належного виконання статей 7, 9, 20, 21, 22, 23, 24 Закону України «Про протидію торгівлі людьми» від 20 вересня 2011року №» 3739-I, вважаємо за доцільне: продовжувати включати до програм підготовки, перепідготовки і підвищення кваліфікації педагогічних працівників інститутів післядипломної педагогічної освіти курси, лекції та практичні заняття з питань протидії торгі</w:t>
      </w:r>
      <w:proofErr w:type="gramStart"/>
      <w:r w:rsidRPr="003C39B8">
        <w:rPr>
          <w:rFonts w:ascii="Times New Roman" w:eastAsia="Times New Roman" w:hAnsi="Times New Roman" w:cs="Times New Roman"/>
          <w:color w:val="000000"/>
          <w:sz w:val="28"/>
          <w:szCs w:val="28"/>
          <w:lang w:eastAsia="ru-RU"/>
        </w:rPr>
        <w:t>вл</w:t>
      </w:r>
      <w:proofErr w:type="gramEnd"/>
      <w:r w:rsidRPr="003C39B8">
        <w:rPr>
          <w:rFonts w:ascii="Times New Roman" w:eastAsia="Times New Roman" w:hAnsi="Times New Roman" w:cs="Times New Roman"/>
          <w:color w:val="000000"/>
          <w:sz w:val="28"/>
          <w:szCs w:val="28"/>
          <w:lang w:eastAsia="ru-RU"/>
        </w:rPr>
        <w:t>і людьми, зокрема, використання електронного курсу «Основи протидії торгівлі людьми». Режим доступу: http://www.ctcourse.org.ua/</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створювати умови для розвитку особистості учня, його життєвих компетентностей шляхом впровадження виховної програми для учнів 7-10 класів з питань протидії торгі</w:t>
      </w:r>
      <w:proofErr w:type="gramStart"/>
      <w:r w:rsidRPr="003C39B8">
        <w:rPr>
          <w:rFonts w:ascii="Times New Roman" w:eastAsia="Times New Roman" w:hAnsi="Times New Roman" w:cs="Times New Roman"/>
          <w:color w:val="000000"/>
          <w:sz w:val="28"/>
          <w:szCs w:val="28"/>
          <w:lang w:eastAsia="ru-RU"/>
        </w:rPr>
        <w:t>вл</w:t>
      </w:r>
      <w:proofErr w:type="gramEnd"/>
      <w:r w:rsidRPr="003C39B8">
        <w:rPr>
          <w:rFonts w:ascii="Times New Roman" w:eastAsia="Times New Roman" w:hAnsi="Times New Roman" w:cs="Times New Roman"/>
          <w:color w:val="000000"/>
          <w:sz w:val="28"/>
          <w:szCs w:val="28"/>
          <w:lang w:eastAsia="ru-RU"/>
        </w:rPr>
        <w:t xml:space="preserve">і людьми «Особиста гідність. Безпека життя. Громадянська позиція» у формі проведення тематичних виховних годин (16¬19 годин навчального року для </w:t>
      </w:r>
      <w:proofErr w:type="gramStart"/>
      <w:r w:rsidRPr="003C39B8">
        <w:rPr>
          <w:rFonts w:ascii="Times New Roman" w:eastAsia="Times New Roman" w:hAnsi="Times New Roman" w:cs="Times New Roman"/>
          <w:color w:val="000000"/>
          <w:sz w:val="28"/>
          <w:szCs w:val="28"/>
          <w:lang w:eastAsia="ru-RU"/>
        </w:rPr>
        <w:t>кожного</w:t>
      </w:r>
      <w:proofErr w:type="gramEnd"/>
      <w:r w:rsidRPr="003C39B8">
        <w:rPr>
          <w:rFonts w:ascii="Times New Roman" w:eastAsia="Times New Roman" w:hAnsi="Times New Roman" w:cs="Times New Roman"/>
          <w:color w:val="000000"/>
          <w:sz w:val="28"/>
          <w:szCs w:val="28"/>
          <w:lang w:eastAsia="ru-RU"/>
        </w:rPr>
        <w:t xml:space="preserve"> класу). 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https://mon.gov.ua/ua/osvita/pozashkilna-osvita/vihovna-robota-ta-zahist-prav-ditini/osobista-gidnist-bezpeka-zhittya-gromadyanska-poziciya</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впроваджувати гуртки та факультативи для учнів 7 - 10 класів закладів загальної середньої освіти «Особиста гідність. Безпека життя. Громадянська позиція». 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https://mon.gov.ua/ua/osvita/pozashkilna-osvita/vihovna-robota-ta-zahist-prav-ditini/protidiya-torgivli-lyudmi</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проводити інформаційні кампанії до 30 липня - Всесвітнього дня протидії торгі</w:t>
      </w:r>
      <w:proofErr w:type="gramStart"/>
      <w:r w:rsidRPr="003C39B8">
        <w:rPr>
          <w:rFonts w:ascii="Times New Roman" w:eastAsia="Times New Roman" w:hAnsi="Times New Roman" w:cs="Times New Roman"/>
          <w:color w:val="000000"/>
          <w:sz w:val="28"/>
          <w:szCs w:val="28"/>
          <w:lang w:eastAsia="ru-RU"/>
        </w:rPr>
        <w:t>вл</w:t>
      </w:r>
      <w:proofErr w:type="gramEnd"/>
      <w:r w:rsidRPr="003C39B8">
        <w:rPr>
          <w:rFonts w:ascii="Times New Roman" w:eastAsia="Times New Roman" w:hAnsi="Times New Roman" w:cs="Times New Roman"/>
          <w:color w:val="000000"/>
          <w:sz w:val="28"/>
          <w:szCs w:val="28"/>
          <w:lang w:eastAsia="ru-RU"/>
        </w:rPr>
        <w:t>і людьми;18 жовтня - Європейського дня боротьби з торгівлею людьми; 2 грудня - Міжнародного дня за відміну рабства; 10 грудня - Міжнародного дня захисту прав людини; розвивати співробітництво із громадськими та міжнародними організаціями і фондами;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налагодити освітню роботу із батьками та законними представниками дітей з питань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ілактики торгівлі людьми;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поширювати серед учасників освітнього процесу інформацію про діяльність Кол-центру Міністерства </w:t>
      </w:r>
      <w:proofErr w:type="gramStart"/>
      <w:r w:rsidRPr="003C39B8">
        <w:rPr>
          <w:rFonts w:ascii="Times New Roman" w:eastAsia="Times New Roman" w:hAnsi="Times New Roman" w:cs="Times New Roman"/>
          <w:color w:val="000000"/>
          <w:sz w:val="28"/>
          <w:szCs w:val="28"/>
          <w:lang w:eastAsia="ru-RU"/>
        </w:rPr>
        <w:t>соц</w:t>
      </w:r>
      <w:proofErr w:type="gramEnd"/>
      <w:r w:rsidRPr="003C39B8">
        <w:rPr>
          <w:rFonts w:ascii="Times New Roman" w:eastAsia="Times New Roman" w:hAnsi="Times New Roman" w:cs="Times New Roman"/>
          <w:color w:val="000000"/>
          <w:sz w:val="28"/>
          <w:szCs w:val="28"/>
          <w:lang w:eastAsia="ru-RU"/>
        </w:rPr>
        <w:t xml:space="preserve">іальної політики України з питань протидії торгівлі людьми, запобігання та протидії домашньому насильству, насильству за ознакою статі та насильству стосовно дітей за скороченими телефонними номерами: 1578 з питань протидії торгівлі людьми; 1588 з питань запобігання та протидії домашньому насильству, насильству за ознакою </w:t>
      </w:r>
      <w:proofErr w:type="gramStart"/>
      <w:r w:rsidRPr="003C39B8">
        <w:rPr>
          <w:rFonts w:ascii="Times New Roman" w:eastAsia="Times New Roman" w:hAnsi="Times New Roman" w:cs="Times New Roman"/>
          <w:color w:val="000000"/>
          <w:sz w:val="28"/>
          <w:szCs w:val="28"/>
          <w:lang w:eastAsia="ru-RU"/>
        </w:rPr>
        <w:t>стат</w:t>
      </w:r>
      <w:proofErr w:type="gramEnd"/>
      <w:r w:rsidRPr="003C39B8">
        <w:rPr>
          <w:rFonts w:ascii="Times New Roman" w:eastAsia="Times New Roman" w:hAnsi="Times New Roman" w:cs="Times New Roman"/>
          <w:color w:val="000000"/>
          <w:sz w:val="28"/>
          <w:szCs w:val="28"/>
          <w:lang w:eastAsia="ru-RU"/>
        </w:rPr>
        <w:t>і та насильству стосовно дітей;</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lastRenderedPageBreak/>
        <w:t>Національної безкоштовної гаряча лінія з протидії торгі</w:t>
      </w:r>
      <w:proofErr w:type="gramStart"/>
      <w:r w:rsidRPr="003C39B8">
        <w:rPr>
          <w:rFonts w:ascii="Times New Roman" w:eastAsia="Times New Roman" w:hAnsi="Times New Roman" w:cs="Times New Roman"/>
          <w:color w:val="000000"/>
          <w:sz w:val="28"/>
          <w:szCs w:val="28"/>
          <w:lang w:eastAsia="ru-RU"/>
        </w:rPr>
        <w:t>вл</w:t>
      </w:r>
      <w:proofErr w:type="gramEnd"/>
      <w:r w:rsidRPr="003C39B8">
        <w:rPr>
          <w:rFonts w:ascii="Times New Roman" w:eastAsia="Times New Roman" w:hAnsi="Times New Roman" w:cs="Times New Roman"/>
          <w:color w:val="000000"/>
          <w:sz w:val="28"/>
          <w:szCs w:val="28"/>
          <w:lang w:eastAsia="ru-RU"/>
        </w:rPr>
        <w:t>і людьми та консультування мігрантів Представництва Міжнародної організації з міграцій (МОМ) в Україні 0 800 505 501 (безкоштовно зі стаціонарних) 527 (безкоштовно з мобільних) www.527.org.ua</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Національної дитячої “гарячої “лінії 0 800 500 225 або 116 111 (для дзвінків з мобільного) та Національної «гарячої» лінії з попередження насильства, торгі</w:t>
      </w:r>
      <w:proofErr w:type="gramStart"/>
      <w:r w:rsidRPr="003C39B8">
        <w:rPr>
          <w:rFonts w:ascii="Times New Roman" w:eastAsia="Times New Roman" w:hAnsi="Times New Roman" w:cs="Times New Roman"/>
          <w:color w:val="000000"/>
          <w:sz w:val="28"/>
          <w:szCs w:val="28"/>
          <w:lang w:eastAsia="ru-RU"/>
        </w:rPr>
        <w:t>вл</w:t>
      </w:r>
      <w:proofErr w:type="gramEnd"/>
      <w:r w:rsidRPr="003C39B8">
        <w:rPr>
          <w:rFonts w:ascii="Times New Roman" w:eastAsia="Times New Roman" w:hAnsi="Times New Roman" w:cs="Times New Roman"/>
          <w:color w:val="000000"/>
          <w:sz w:val="28"/>
          <w:szCs w:val="28"/>
          <w:lang w:eastAsia="ru-RU"/>
        </w:rPr>
        <w:t>і людьми та тендерної дискримінації 0 800 500 335 або 116 123 (для дзвінків з мобільного) Громадської організації «Ла СтрадаУкраїна».</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Постійної уваги потребує питання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ілактики наркоманії серед дітей та учнівської молоді. Державна установа «Центр психічного здоров’я і моніторингу наркотиків та алкоголю» Міністерства охорони здоров’я України оприлюднила Національний звіт щодо наркотичної ситуації в Україні за 2018 рік (за даними 2017 року).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http://blog.ummcda.org.ua/%D0%BC%D0%BE%D0%BD%D1%96%D1%82%D0%BE%D1%80%D0%B8%D0%BD%D0%B3-%D0%BD%D0%B0%D1%80%D0%BA%D0%BE%D1%82%D0%B8%D1%87%D0%BD%D0%BE%D1%97-%D1%82%D0%B0-%D0%B0%D0%BB%D0%BA%D0%BE%D0</w:t>
      </w:r>
      <w:proofErr w:type="gramEnd"/>
      <w:r w:rsidRPr="003C39B8">
        <w:rPr>
          <w:rFonts w:ascii="Times New Roman" w:eastAsia="Times New Roman" w:hAnsi="Times New Roman" w:cs="Times New Roman"/>
          <w:color w:val="000000"/>
          <w:sz w:val="28"/>
          <w:szCs w:val="28"/>
          <w:lang w:eastAsia="ru-RU"/>
        </w:rPr>
        <w:t>%B3%D0%BE%D0%BB%D1%8C%D0%BD/</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Розпорядженням Кабінету Міні</w:t>
      </w:r>
      <w:proofErr w:type="gramStart"/>
      <w:r w:rsidRPr="003C39B8">
        <w:rPr>
          <w:rFonts w:ascii="Times New Roman" w:eastAsia="Times New Roman" w:hAnsi="Times New Roman" w:cs="Times New Roman"/>
          <w:color w:val="000000"/>
          <w:sz w:val="28"/>
          <w:szCs w:val="28"/>
          <w:lang w:eastAsia="ru-RU"/>
        </w:rPr>
        <w:t>стр</w:t>
      </w:r>
      <w:proofErr w:type="gramEnd"/>
      <w:r w:rsidRPr="003C39B8">
        <w:rPr>
          <w:rFonts w:ascii="Times New Roman" w:eastAsia="Times New Roman" w:hAnsi="Times New Roman" w:cs="Times New Roman"/>
          <w:color w:val="000000"/>
          <w:sz w:val="28"/>
          <w:szCs w:val="28"/>
          <w:lang w:eastAsia="ru-RU"/>
        </w:rPr>
        <w:t>ів України від 6 лютого 2019 року № 56 затверджено План заходів на 2019-2020 роки з реалізації Стратегії державної політики щодо наркотиків на період до 2020 року.</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Режим доступу https://zakon.rada.gov.ua/laws/show/56-2019-%D1%80</w:t>
      </w:r>
      <w:proofErr w:type="gramStart"/>
      <w:r w:rsidRPr="003C39B8">
        <w:rPr>
          <w:rFonts w:ascii="Times New Roman" w:eastAsia="Times New Roman" w:hAnsi="Times New Roman" w:cs="Times New Roman"/>
          <w:color w:val="000000"/>
          <w:sz w:val="28"/>
          <w:szCs w:val="28"/>
          <w:lang w:eastAsia="ru-RU"/>
        </w:rPr>
        <w:t xml:space="preserve"> )</w:t>
      </w:r>
      <w:proofErr w:type="gramEnd"/>
      <w:r w:rsidRPr="003C39B8">
        <w:rPr>
          <w:rFonts w:ascii="Times New Roman" w:eastAsia="Times New Roman" w:hAnsi="Times New Roman" w:cs="Times New Roman"/>
          <w:color w:val="000000"/>
          <w:sz w:val="28"/>
          <w:szCs w:val="28"/>
          <w:lang w:eastAsia="ru-RU"/>
        </w:rPr>
        <w:t>.</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Просимо в межах компетенції організувати виконання заходів, довести змі</w:t>
      </w:r>
      <w:proofErr w:type="gramStart"/>
      <w:r w:rsidRPr="003C39B8">
        <w:rPr>
          <w:rFonts w:ascii="Times New Roman" w:eastAsia="Times New Roman" w:hAnsi="Times New Roman" w:cs="Times New Roman"/>
          <w:color w:val="000000"/>
          <w:sz w:val="28"/>
          <w:szCs w:val="28"/>
          <w:lang w:eastAsia="ru-RU"/>
        </w:rPr>
        <w:t>ст</w:t>
      </w:r>
      <w:proofErr w:type="gramEnd"/>
      <w:r w:rsidRPr="003C39B8">
        <w:rPr>
          <w:rFonts w:ascii="Times New Roman" w:eastAsia="Times New Roman" w:hAnsi="Times New Roman" w:cs="Times New Roman"/>
          <w:color w:val="000000"/>
          <w:sz w:val="28"/>
          <w:szCs w:val="28"/>
          <w:lang w:eastAsia="ru-RU"/>
        </w:rPr>
        <w:t xml:space="preserve"> цього Розпорядження до відома керівників органів управління освітою різного рівня та керівників закладів освіти, зокрема:</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впроваджувати апробовані передовою міжнародною та вітчизняною практикою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ілактичних стратегій формування життєвих навичок, розроблення нових і удосконалення чинних програм та методик розв’язання наркотичних і алкогольних проблем згідно з вимогами МОН до наукових, науково-методичних та освітніх видань;</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забезпечувати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ідтримки розвитку системи позашкільної освіти;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формувати в дітей, учнівської та студентської молоді життєвих навичок, уміння протистояти ризикам і загрозам, пов’язаним з наркотиками;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здійснювати комплекс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ілактичних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впроваджувати в програми </w:t>
      </w:r>
      <w:proofErr w:type="gramStart"/>
      <w:r w:rsidRPr="003C39B8">
        <w:rPr>
          <w:rFonts w:ascii="Times New Roman" w:eastAsia="Times New Roman" w:hAnsi="Times New Roman" w:cs="Times New Roman"/>
          <w:color w:val="000000"/>
          <w:sz w:val="28"/>
          <w:szCs w:val="28"/>
          <w:lang w:eastAsia="ru-RU"/>
        </w:rPr>
        <w:t>п</w:t>
      </w:r>
      <w:proofErr w:type="gramEnd"/>
      <w:r w:rsidRPr="003C39B8">
        <w:rPr>
          <w:rFonts w:ascii="Times New Roman" w:eastAsia="Times New Roman" w:hAnsi="Times New Roman" w:cs="Times New Roman"/>
          <w:color w:val="000000"/>
          <w:sz w:val="28"/>
          <w:szCs w:val="28"/>
          <w:lang w:eastAsia="ru-RU"/>
        </w:rPr>
        <w:t>ідготовки та перепідготовки педагогічних працівників сучасні методики профілактичної роботи з подолання негативних проявів серед дітей, учнівської та студентської молоді;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створювати методики раннього виявлення дітей, які належать до груп ризику через їх незахищеність та інші чинники, що можуть призвести до початку вживання наркотиків (діти, батьки яких перебувають у трудовій еміграції за кордоном; діти із </w:t>
      </w:r>
      <w:proofErr w:type="gramStart"/>
      <w:r w:rsidRPr="003C39B8">
        <w:rPr>
          <w:rFonts w:ascii="Times New Roman" w:eastAsia="Times New Roman" w:hAnsi="Times New Roman" w:cs="Times New Roman"/>
          <w:color w:val="000000"/>
          <w:sz w:val="28"/>
          <w:szCs w:val="28"/>
          <w:lang w:eastAsia="ru-RU"/>
        </w:rPr>
        <w:t>сімей</w:t>
      </w:r>
      <w:proofErr w:type="gramEnd"/>
      <w:r w:rsidRPr="003C39B8">
        <w:rPr>
          <w:rFonts w:ascii="Times New Roman" w:eastAsia="Times New Roman" w:hAnsi="Times New Roman" w:cs="Times New Roman"/>
          <w:color w:val="000000"/>
          <w:sz w:val="28"/>
          <w:szCs w:val="28"/>
          <w:lang w:eastAsia="ru-RU"/>
        </w:rPr>
        <w:t xml:space="preserve"> з проблемами залежності;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діти, що отримали психологічні травми внаслідок жорстокого поводження або сексуального насильства, безпритульні), сприяння захисту їх прав та недопущення </w:t>
      </w:r>
      <w:proofErr w:type="gramStart"/>
      <w:r w:rsidRPr="003C39B8">
        <w:rPr>
          <w:rFonts w:ascii="Times New Roman" w:eastAsia="Times New Roman" w:hAnsi="Times New Roman" w:cs="Times New Roman"/>
          <w:color w:val="000000"/>
          <w:sz w:val="28"/>
          <w:szCs w:val="28"/>
          <w:lang w:eastAsia="ru-RU"/>
        </w:rPr>
        <w:t>соц</w:t>
      </w:r>
      <w:proofErr w:type="gramEnd"/>
      <w:r w:rsidRPr="003C39B8">
        <w:rPr>
          <w:rFonts w:ascii="Times New Roman" w:eastAsia="Times New Roman" w:hAnsi="Times New Roman" w:cs="Times New Roman"/>
          <w:color w:val="000000"/>
          <w:sz w:val="28"/>
          <w:szCs w:val="28"/>
          <w:lang w:eastAsia="ru-RU"/>
        </w:rPr>
        <w:t>іального відторгнення тощо.</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lastRenderedPageBreak/>
        <w:t xml:space="preserve">Зосереджуємо увагу, що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ілактика правопорушень серед неповнолітніх потребує особливої уваги.</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Згідно із інформацією Управління ювенальної превенції ДПД Національної поліції України у порівнянні із аналогічним періодом минулого року упродовж 5 місяців 2019 цього року дітьми </w:t>
      </w:r>
      <w:proofErr w:type="gramStart"/>
      <w:r w:rsidRPr="003C39B8">
        <w:rPr>
          <w:rFonts w:ascii="Times New Roman" w:eastAsia="Times New Roman" w:hAnsi="Times New Roman" w:cs="Times New Roman"/>
          <w:color w:val="000000"/>
          <w:sz w:val="28"/>
          <w:szCs w:val="28"/>
          <w:lang w:eastAsia="ru-RU"/>
        </w:rPr>
        <w:t>ско</w:t>
      </w:r>
      <w:proofErr w:type="gramEnd"/>
      <w:r w:rsidRPr="003C39B8">
        <w:rPr>
          <w:rFonts w:ascii="Times New Roman" w:eastAsia="Times New Roman" w:hAnsi="Times New Roman" w:cs="Times New Roman"/>
          <w:color w:val="000000"/>
          <w:sz w:val="28"/>
          <w:szCs w:val="28"/>
          <w:lang w:eastAsia="ru-RU"/>
        </w:rPr>
        <w:t>єно на 16,2 % менше (з 2451 до 2055) кримінальних правопорушень, у тому числі на 17,4 % менше (з 1063 до 878) тяжких та особливо тяжких злочинів.</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Разом з тим маємо негативну </w:t>
      </w:r>
      <w:proofErr w:type="gramStart"/>
      <w:r w:rsidRPr="003C39B8">
        <w:rPr>
          <w:rFonts w:ascii="Times New Roman" w:eastAsia="Times New Roman" w:hAnsi="Times New Roman" w:cs="Times New Roman"/>
          <w:color w:val="000000"/>
          <w:sz w:val="28"/>
          <w:szCs w:val="28"/>
          <w:lang w:eastAsia="ru-RU"/>
        </w:rPr>
        <w:t>динаміку</w:t>
      </w:r>
      <w:proofErr w:type="gramEnd"/>
      <w:r w:rsidRPr="003C39B8">
        <w:rPr>
          <w:rFonts w:ascii="Times New Roman" w:eastAsia="Times New Roman" w:hAnsi="Times New Roman" w:cs="Times New Roman"/>
          <w:color w:val="000000"/>
          <w:sz w:val="28"/>
          <w:szCs w:val="28"/>
          <w:lang w:eastAsia="ru-RU"/>
        </w:rPr>
        <w:t xml:space="preserve"> в порівняні з минулим роком за видами злочинів: вимагання - у 17 разів (із 1 до 18); зґвалтування - на 166,7 % (із 3 до 8); умисне тяжке тілесне ушкодження - на 40,0 % (із 13 до 24); злочини у сфері незаконного обігу наркотиків - на 5,3 % (із 76 до 80).</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Спостерігається позитивна динаміка зменшення на 12,6 % (з 1846 до 1613) кількості дітей, які </w:t>
      </w:r>
      <w:proofErr w:type="gramStart"/>
      <w:r w:rsidRPr="003C39B8">
        <w:rPr>
          <w:rFonts w:ascii="Times New Roman" w:eastAsia="Times New Roman" w:hAnsi="Times New Roman" w:cs="Times New Roman"/>
          <w:color w:val="000000"/>
          <w:sz w:val="28"/>
          <w:szCs w:val="28"/>
          <w:lang w:eastAsia="ru-RU"/>
        </w:rPr>
        <w:t>скоїли</w:t>
      </w:r>
      <w:proofErr w:type="gramEnd"/>
      <w:r w:rsidRPr="003C39B8">
        <w:rPr>
          <w:rFonts w:ascii="Times New Roman" w:eastAsia="Times New Roman" w:hAnsi="Times New Roman" w:cs="Times New Roman"/>
          <w:color w:val="000000"/>
          <w:sz w:val="28"/>
          <w:szCs w:val="28"/>
          <w:lang w:eastAsia="ru-RU"/>
        </w:rPr>
        <w:t xml:space="preserve"> правопорушення.</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Найбільше зросла кількість кримінальних правопорушень, що </w:t>
      </w:r>
      <w:proofErr w:type="gramStart"/>
      <w:r w:rsidRPr="003C39B8">
        <w:rPr>
          <w:rFonts w:ascii="Times New Roman" w:eastAsia="Times New Roman" w:hAnsi="Times New Roman" w:cs="Times New Roman"/>
          <w:color w:val="000000"/>
          <w:sz w:val="28"/>
          <w:szCs w:val="28"/>
          <w:lang w:eastAsia="ru-RU"/>
        </w:rPr>
        <w:t>вчинен</w:t>
      </w:r>
      <w:proofErr w:type="gramEnd"/>
      <w:r w:rsidRPr="003C39B8">
        <w:rPr>
          <w:rFonts w:ascii="Times New Roman" w:eastAsia="Times New Roman" w:hAnsi="Times New Roman" w:cs="Times New Roman"/>
          <w:color w:val="000000"/>
          <w:sz w:val="28"/>
          <w:szCs w:val="28"/>
          <w:lang w:eastAsia="ru-RU"/>
        </w:rPr>
        <w:t xml:space="preserve">і дітьми або за їх участю, на території Чернівецької на 92,0 % (із 25 до 48), Львівської на 29,3 % (із 75 до 97) та Миколаївської на 23,1 % (із 108 до 133) областей. Найбільш позитивна динаміка до зменшення кількості злочинів, учинених дітьми у Херсонській на 49,2 % (із 65 до 33), Чернігівській на 47,4 % (із 38 до 20) та Київській на 45,5 % (із 101 </w:t>
      </w:r>
      <w:proofErr w:type="gramStart"/>
      <w:r w:rsidRPr="003C39B8">
        <w:rPr>
          <w:rFonts w:ascii="Times New Roman" w:eastAsia="Times New Roman" w:hAnsi="Times New Roman" w:cs="Times New Roman"/>
          <w:color w:val="000000"/>
          <w:sz w:val="28"/>
          <w:szCs w:val="28"/>
          <w:lang w:eastAsia="ru-RU"/>
        </w:rPr>
        <w:t>до</w:t>
      </w:r>
      <w:proofErr w:type="gramEnd"/>
      <w:r w:rsidRPr="003C39B8">
        <w:rPr>
          <w:rFonts w:ascii="Times New Roman" w:eastAsia="Times New Roman" w:hAnsi="Times New Roman" w:cs="Times New Roman"/>
          <w:color w:val="000000"/>
          <w:sz w:val="28"/>
          <w:szCs w:val="28"/>
          <w:lang w:eastAsia="ru-RU"/>
        </w:rPr>
        <w:t xml:space="preserve"> 55) областях.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Збільшилася кількість дітей, які вчинили кримінальні правопорушення, на території Волинської на 75,0 % (із 20 до 35), Чернівецької на 34,4 % (із 32 до 43), </w:t>
      </w:r>
      <w:proofErr w:type="gramStart"/>
      <w:r w:rsidRPr="003C39B8">
        <w:rPr>
          <w:rFonts w:ascii="Times New Roman" w:eastAsia="Times New Roman" w:hAnsi="Times New Roman" w:cs="Times New Roman"/>
          <w:color w:val="000000"/>
          <w:sz w:val="28"/>
          <w:szCs w:val="28"/>
          <w:lang w:eastAsia="ru-RU"/>
        </w:rPr>
        <w:t>К</w:t>
      </w:r>
      <w:proofErr w:type="gramEnd"/>
      <w:r w:rsidRPr="003C39B8">
        <w:rPr>
          <w:rFonts w:ascii="Times New Roman" w:eastAsia="Times New Roman" w:hAnsi="Times New Roman" w:cs="Times New Roman"/>
          <w:color w:val="000000"/>
          <w:sz w:val="28"/>
          <w:szCs w:val="28"/>
          <w:lang w:eastAsia="ru-RU"/>
        </w:rPr>
        <w:t xml:space="preserve">іровоградської на 15,3 % (із 72 до 83) областей. Найбільш позитивна динаміка до зменшення кількості дітей, які вчинили злочини у Київській на 48,1 % (із 77 до 40), Херсонській на 41,7 % (із 36 </w:t>
      </w:r>
      <w:proofErr w:type="gramStart"/>
      <w:r w:rsidRPr="003C39B8">
        <w:rPr>
          <w:rFonts w:ascii="Times New Roman" w:eastAsia="Times New Roman" w:hAnsi="Times New Roman" w:cs="Times New Roman"/>
          <w:color w:val="000000"/>
          <w:sz w:val="28"/>
          <w:szCs w:val="28"/>
          <w:lang w:eastAsia="ru-RU"/>
        </w:rPr>
        <w:t>до</w:t>
      </w:r>
      <w:proofErr w:type="gramEnd"/>
      <w:r w:rsidRPr="003C39B8">
        <w:rPr>
          <w:rFonts w:ascii="Times New Roman" w:eastAsia="Times New Roman" w:hAnsi="Times New Roman" w:cs="Times New Roman"/>
          <w:color w:val="000000"/>
          <w:sz w:val="28"/>
          <w:szCs w:val="28"/>
          <w:lang w:eastAsia="ru-RU"/>
        </w:rPr>
        <w:t xml:space="preserve"> 21) та Полтавській на 40,7 % (із 86 до 51) областях.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Упродовж січня-травня 2019 року відносно дітей учинено на 13,2 % менше (із 2336 до 2028) кримінальних правопорушень.</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Від кримінальних правопорушень потерпіло 575дітей від </w:t>
      </w:r>
      <w:proofErr w:type="gramStart"/>
      <w:r w:rsidRPr="003C39B8">
        <w:rPr>
          <w:rFonts w:ascii="Times New Roman" w:eastAsia="Times New Roman" w:hAnsi="Times New Roman" w:cs="Times New Roman"/>
          <w:color w:val="000000"/>
          <w:sz w:val="28"/>
          <w:szCs w:val="28"/>
          <w:lang w:eastAsia="ru-RU"/>
        </w:rPr>
        <w:t>тяжких</w:t>
      </w:r>
      <w:proofErr w:type="gramEnd"/>
      <w:r w:rsidRPr="003C39B8">
        <w:rPr>
          <w:rFonts w:ascii="Times New Roman" w:eastAsia="Times New Roman" w:hAnsi="Times New Roman" w:cs="Times New Roman"/>
          <w:color w:val="000000"/>
          <w:sz w:val="28"/>
          <w:szCs w:val="28"/>
          <w:lang w:eastAsia="ru-RU"/>
        </w:rPr>
        <w:t xml:space="preserve"> та особливо тяжких злочинів.</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Зареєстровано:</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92 кримінальних правопорушення за розбещення неповнолітніх;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 xml:space="preserve">23 - за статеві зносини з </w:t>
      </w:r>
      <w:proofErr w:type="gramStart"/>
      <w:r w:rsidRPr="003C39B8">
        <w:rPr>
          <w:rFonts w:ascii="Times New Roman" w:eastAsia="Times New Roman" w:hAnsi="Times New Roman" w:cs="Times New Roman"/>
          <w:color w:val="000000"/>
          <w:sz w:val="28"/>
          <w:szCs w:val="28"/>
          <w:lang w:eastAsia="ru-RU"/>
        </w:rPr>
        <w:t>особою</w:t>
      </w:r>
      <w:proofErr w:type="gramEnd"/>
      <w:r w:rsidRPr="003C39B8">
        <w:rPr>
          <w:rFonts w:ascii="Times New Roman" w:eastAsia="Times New Roman" w:hAnsi="Times New Roman" w:cs="Times New Roman"/>
          <w:color w:val="000000"/>
          <w:sz w:val="28"/>
          <w:szCs w:val="28"/>
          <w:lang w:eastAsia="ru-RU"/>
        </w:rPr>
        <w:t>, яка недосягла статевої зрілості;</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w:t>
      </w:r>
      <w:r w:rsidRPr="003C39B8">
        <w:rPr>
          <w:rFonts w:ascii="Times New Roman" w:eastAsia="Times New Roman" w:hAnsi="Times New Roman" w:cs="Times New Roman"/>
          <w:color w:val="000000"/>
          <w:sz w:val="28"/>
          <w:szCs w:val="28"/>
          <w:lang w:eastAsia="ru-RU"/>
        </w:rPr>
        <w:tab/>
        <w:t>32 - за зґвалтування та 8 - за насильницьке задоволення статевої пристрасті неприроднім способом.</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Найбільше зросла кількість дітей, які потерпіли від кримінальних правопорушень у Чернівецькій на 50,0 % (з 28 до 42), Полтавській на 28,8 % (з 52 </w:t>
      </w:r>
      <w:proofErr w:type="gramStart"/>
      <w:r w:rsidRPr="003C39B8">
        <w:rPr>
          <w:rFonts w:ascii="Times New Roman" w:eastAsia="Times New Roman" w:hAnsi="Times New Roman" w:cs="Times New Roman"/>
          <w:color w:val="000000"/>
          <w:sz w:val="28"/>
          <w:szCs w:val="28"/>
          <w:lang w:eastAsia="ru-RU"/>
        </w:rPr>
        <w:t>до</w:t>
      </w:r>
      <w:proofErr w:type="gramEnd"/>
      <w:r w:rsidRPr="003C39B8">
        <w:rPr>
          <w:rFonts w:ascii="Times New Roman" w:eastAsia="Times New Roman" w:hAnsi="Times New Roman" w:cs="Times New Roman"/>
          <w:color w:val="000000"/>
          <w:sz w:val="28"/>
          <w:szCs w:val="28"/>
          <w:lang w:eastAsia="ru-RU"/>
        </w:rPr>
        <w:t xml:space="preserve"> 67) та Тернопільській на 24,4 % (з 45 до 56) областях. Найменше дітей потерпі</w:t>
      </w:r>
      <w:proofErr w:type="gramStart"/>
      <w:r w:rsidRPr="003C39B8">
        <w:rPr>
          <w:rFonts w:ascii="Times New Roman" w:eastAsia="Times New Roman" w:hAnsi="Times New Roman" w:cs="Times New Roman"/>
          <w:color w:val="000000"/>
          <w:sz w:val="28"/>
          <w:szCs w:val="28"/>
          <w:lang w:eastAsia="ru-RU"/>
        </w:rPr>
        <w:t>ло в</w:t>
      </w:r>
      <w:proofErr w:type="gramEnd"/>
      <w:r w:rsidRPr="003C39B8">
        <w:rPr>
          <w:rFonts w:ascii="Times New Roman" w:eastAsia="Times New Roman" w:hAnsi="Times New Roman" w:cs="Times New Roman"/>
          <w:color w:val="000000"/>
          <w:sz w:val="28"/>
          <w:szCs w:val="28"/>
          <w:lang w:eastAsia="ru-RU"/>
        </w:rPr>
        <w:t>ід злочинів у Київській на 61,8 % (з 178 до 68), Львівській на 47,5 % (200 до 105) та Харківській на 36,9 % (130 до 82) областях.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roofErr w:type="gramStart"/>
      <w:r w:rsidRPr="003C39B8">
        <w:rPr>
          <w:rFonts w:ascii="Times New Roman" w:eastAsia="Times New Roman" w:hAnsi="Times New Roman" w:cs="Times New Roman"/>
          <w:color w:val="000000"/>
          <w:sz w:val="28"/>
          <w:szCs w:val="28"/>
          <w:lang w:eastAsia="ru-RU"/>
        </w:rPr>
        <w:t>З</w:t>
      </w:r>
      <w:proofErr w:type="gramEnd"/>
      <w:r w:rsidRPr="003C39B8">
        <w:rPr>
          <w:rFonts w:ascii="Times New Roman" w:eastAsia="Times New Roman" w:hAnsi="Times New Roman" w:cs="Times New Roman"/>
          <w:color w:val="000000"/>
          <w:sz w:val="28"/>
          <w:szCs w:val="28"/>
          <w:lang w:eastAsia="ru-RU"/>
        </w:rPr>
        <w:t xml:space="preserve"> початку 2019 року до територіальних підрозділів поліції надійшло 5795 (2018 рік - 4251) заяв та повідомлень щодо безвісного зникнення неповнолітніх.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Збільшилась кількість звернень у Івано-Франківській - на 229,2 (з 24 до 79), Харківській - на 104,5 % (з 199 </w:t>
      </w:r>
      <w:proofErr w:type="gramStart"/>
      <w:r w:rsidRPr="003C39B8">
        <w:rPr>
          <w:rFonts w:ascii="Times New Roman" w:eastAsia="Times New Roman" w:hAnsi="Times New Roman" w:cs="Times New Roman"/>
          <w:color w:val="000000"/>
          <w:sz w:val="28"/>
          <w:szCs w:val="28"/>
          <w:lang w:eastAsia="ru-RU"/>
        </w:rPr>
        <w:t>до</w:t>
      </w:r>
      <w:proofErr w:type="gramEnd"/>
      <w:r w:rsidRPr="003C39B8">
        <w:rPr>
          <w:rFonts w:ascii="Times New Roman" w:eastAsia="Times New Roman" w:hAnsi="Times New Roman" w:cs="Times New Roman"/>
          <w:color w:val="000000"/>
          <w:sz w:val="28"/>
          <w:szCs w:val="28"/>
          <w:lang w:eastAsia="ru-RU"/>
        </w:rPr>
        <w:t xml:space="preserve"> 407) та Чернігівській - на 91,7 % (з 48 до 92) областях. Зменшилась кількість звернень щодо розшуку дітей у Закарпатській на 29,7 % (з 111 до 78), Черкаській на 9,9 % (з 151 </w:t>
      </w:r>
      <w:proofErr w:type="gramStart"/>
      <w:r w:rsidRPr="003C39B8">
        <w:rPr>
          <w:rFonts w:ascii="Times New Roman" w:eastAsia="Times New Roman" w:hAnsi="Times New Roman" w:cs="Times New Roman"/>
          <w:color w:val="000000"/>
          <w:sz w:val="28"/>
          <w:szCs w:val="28"/>
          <w:lang w:eastAsia="ru-RU"/>
        </w:rPr>
        <w:t>до</w:t>
      </w:r>
      <w:proofErr w:type="gramEnd"/>
      <w:r w:rsidRPr="003C39B8">
        <w:rPr>
          <w:rFonts w:ascii="Times New Roman" w:eastAsia="Times New Roman" w:hAnsi="Times New Roman" w:cs="Times New Roman"/>
          <w:color w:val="000000"/>
          <w:sz w:val="28"/>
          <w:szCs w:val="28"/>
          <w:lang w:eastAsia="ru-RU"/>
        </w:rPr>
        <w:t xml:space="preserve"> 136) та Херсонській на 7,7 % (з 194 до 179) областях.</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Упродовж доби по гарячих слідах розшукано 91,8 % (5319) дітей, що зменшує ризик учинення відносно дитини протиправних дій. </w:t>
      </w:r>
      <w:proofErr w:type="gramStart"/>
      <w:r w:rsidRPr="003C39B8">
        <w:rPr>
          <w:rFonts w:ascii="Times New Roman" w:eastAsia="Times New Roman" w:hAnsi="Times New Roman" w:cs="Times New Roman"/>
          <w:color w:val="000000"/>
          <w:sz w:val="28"/>
          <w:szCs w:val="28"/>
          <w:lang w:eastAsia="ru-RU"/>
        </w:rPr>
        <w:t>З</w:t>
      </w:r>
      <w:proofErr w:type="gramEnd"/>
      <w:r w:rsidRPr="003C39B8">
        <w:rPr>
          <w:rFonts w:ascii="Times New Roman" w:eastAsia="Times New Roman" w:hAnsi="Times New Roman" w:cs="Times New Roman"/>
          <w:color w:val="000000"/>
          <w:sz w:val="28"/>
          <w:szCs w:val="28"/>
          <w:lang w:eastAsia="ru-RU"/>
        </w:rPr>
        <w:t xml:space="preserve"> метою встановлення місцезнаходження </w:t>
      </w:r>
      <w:r w:rsidRPr="003C39B8">
        <w:rPr>
          <w:rFonts w:ascii="Times New Roman" w:eastAsia="Times New Roman" w:hAnsi="Times New Roman" w:cs="Times New Roman"/>
          <w:color w:val="000000"/>
          <w:sz w:val="28"/>
          <w:szCs w:val="28"/>
          <w:lang w:eastAsia="ru-RU"/>
        </w:rPr>
        <w:lastRenderedPageBreak/>
        <w:t>226 дітей заведено ОРС, тривають заходи по встановленню місцезнаходження 51 дитини (26 - з минулих років).</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За фактами безвісного зникнення дітей відкрито 276 кримінальних проваджень за ознаками злочину, передбаченого ст. 115 КК України (Умисне вбивство). До органів державної влади надіслано 921 інформація для вжиття спільних із зацікавленими відомствами </w:t>
      </w:r>
      <w:proofErr w:type="gramStart"/>
      <w:r w:rsidRPr="003C39B8">
        <w:rPr>
          <w:rFonts w:ascii="Times New Roman" w:eastAsia="Times New Roman" w:hAnsi="Times New Roman" w:cs="Times New Roman"/>
          <w:color w:val="000000"/>
          <w:sz w:val="28"/>
          <w:szCs w:val="28"/>
          <w:lang w:eastAsia="ru-RU"/>
        </w:rPr>
        <w:t>проф</w:t>
      </w:r>
      <w:proofErr w:type="gramEnd"/>
      <w:r w:rsidRPr="003C39B8">
        <w:rPr>
          <w:rFonts w:ascii="Times New Roman" w:eastAsia="Times New Roman" w:hAnsi="Times New Roman" w:cs="Times New Roman"/>
          <w:color w:val="000000"/>
          <w:sz w:val="28"/>
          <w:szCs w:val="28"/>
          <w:lang w:eastAsia="ru-RU"/>
        </w:rPr>
        <w:t>ілактично-виховних заходів.(Статистична інформація додається).</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Протидія злочинності неповнолітніх полягає у проведенні вповноваженими суб’єктами системи заходів, спрямованих на усунення або нейтралізацію факторів, що викликають вчинення неповнолітніми злочині</w:t>
      </w:r>
      <w:proofErr w:type="gramStart"/>
      <w:r w:rsidRPr="003C39B8">
        <w:rPr>
          <w:rFonts w:ascii="Times New Roman" w:eastAsia="Times New Roman" w:hAnsi="Times New Roman" w:cs="Times New Roman"/>
          <w:color w:val="000000"/>
          <w:sz w:val="28"/>
          <w:szCs w:val="28"/>
          <w:lang w:eastAsia="ru-RU"/>
        </w:rPr>
        <w:t>в</w:t>
      </w:r>
      <w:proofErr w:type="gramEnd"/>
      <w:r w:rsidRPr="003C39B8">
        <w:rPr>
          <w:rFonts w:ascii="Times New Roman" w:eastAsia="Times New Roman" w:hAnsi="Times New Roman" w:cs="Times New Roman"/>
          <w:color w:val="000000"/>
          <w:sz w:val="28"/>
          <w:szCs w:val="28"/>
          <w:lang w:eastAsia="ru-RU"/>
        </w:rPr>
        <w:t>.</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 xml:space="preserve">Беручи до уваги збільшення </w:t>
      </w:r>
      <w:proofErr w:type="gramStart"/>
      <w:r w:rsidRPr="003C39B8">
        <w:rPr>
          <w:rFonts w:ascii="Times New Roman" w:eastAsia="Times New Roman" w:hAnsi="Times New Roman" w:cs="Times New Roman"/>
          <w:color w:val="000000"/>
          <w:sz w:val="28"/>
          <w:szCs w:val="28"/>
          <w:lang w:eastAsia="ru-RU"/>
        </w:rPr>
        <w:t>св</w:t>
      </w:r>
      <w:proofErr w:type="gramEnd"/>
      <w:r w:rsidRPr="003C39B8">
        <w:rPr>
          <w:rFonts w:ascii="Times New Roman" w:eastAsia="Times New Roman" w:hAnsi="Times New Roman" w:cs="Times New Roman"/>
          <w:color w:val="000000"/>
          <w:sz w:val="28"/>
          <w:szCs w:val="28"/>
          <w:lang w:eastAsia="ru-RU"/>
        </w:rPr>
        <w:t>ітлового часу доби, а також літні канікули, просимо уважно проаналізувати та сприяти організованій зайнятості підлітків у літній період, а також у позанавчальний час.</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3C39B8">
        <w:rPr>
          <w:rFonts w:ascii="Times New Roman" w:eastAsia="Times New Roman" w:hAnsi="Times New Roman" w:cs="Times New Roman"/>
          <w:color w:val="000000"/>
          <w:sz w:val="28"/>
          <w:szCs w:val="28"/>
          <w:lang w:eastAsia="ru-RU"/>
        </w:rPr>
        <w:t>У 2019-2020 навчальному році в планах роботи закладів освіти радимо передбачити заходи щодо відзначення важливих пам’ятних та ювілейних дат.</w:t>
      </w:r>
    </w:p>
    <w:p w:rsidR="003C39B8" w:rsidRPr="003C39B8" w:rsidRDefault="003C39B8" w:rsidP="003C39B8">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
    <w:sectPr w:rsidR="003C39B8" w:rsidRPr="003C39B8" w:rsidSect="003C39B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D5E"/>
    <w:multiLevelType w:val="multilevel"/>
    <w:tmpl w:val="A378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B3BBB"/>
    <w:multiLevelType w:val="multilevel"/>
    <w:tmpl w:val="53A6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548B0"/>
    <w:multiLevelType w:val="multilevel"/>
    <w:tmpl w:val="819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2166D"/>
    <w:multiLevelType w:val="multilevel"/>
    <w:tmpl w:val="F20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4082C"/>
    <w:multiLevelType w:val="multilevel"/>
    <w:tmpl w:val="687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329F7"/>
    <w:multiLevelType w:val="multilevel"/>
    <w:tmpl w:val="69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87271"/>
    <w:multiLevelType w:val="multilevel"/>
    <w:tmpl w:val="395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030AB"/>
    <w:multiLevelType w:val="multilevel"/>
    <w:tmpl w:val="BE3A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19313B"/>
    <w:multiLevelType w:val="multilevel"/>
    <w:tmpl w:val="E53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4429F"/>
    <w:multiLevelType w:val="multilevel"/>
    <w:tmpl w:val="03A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D1882"/>
    <w:multiLevelType w:val="multilevel"/>
    <w:tmpl w:val="C3C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55BC2"/>
    <w:multiLevelType w:val="multilevel"/>
    <w:tmpl w:val="C5E8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B00F76"/>
    <w:multiLevelType w:val="multilevel"/>
    <w:tmpl w:val="AA8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63360"/>
    <w:multiLevelType w:val="multilevel"/>
    <w:tmpl w:val="32E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37A1B"/>
    <w:multiLevelType w:val="multilevel"/>
    <w:tmpl w:val="70B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2373D"/>
    <w:multiLevelType w:val="multilevel"/>
    <w:tmpl w:val="A684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C06E4B"/>
    <w:multiLevelType w:val="multilevel"/>
    <w:tmpl w:val="0F7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D47B8E"/>
    <w:multiLevelType w:val="multilevel"/>
    <w:tmpl w:val="AAEC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E31B9D"/>
    <w:multiLevelType w:val="multilevel"/>
    <w:tmpl w:val="12D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557D9B"/>
    <w:multiLevelType w:val="multilevel"/>
    <w:tmpl w:val="E3A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7"/>
  </w:num>
  <w:num w:numId="4">
    <w:abstractNumId w:val="19"/>
  </w:num>
  <w:num w:numId="5">
    <w:abstractNumId w:val="14"/>
  </w:num>
  <w:num w:numId="6">
    <w:abstractNumId w:val="2"/>
  </w:num>
  <w:num w:numId="7">
    <w:abstractNumId w:val="3"/>
  </w:num>
  <w:num w:numId="8">
    <w:abstractNumId w:val="5"/>
  </w:num>
  <w:num w:numId="9">
    <w:abstractNumId w:val="9"/>
  </w:num>
  <w:num w:numId="10">
    <w:abstractNumId w:val="12"/>
  </w:num>
  <w:num w:numId="11">
    <w:abstractNumId w:val="0"/>
  </w:num>
  <w:num w:numId="12">
    <w:abstractNumId w:val="18"/>
  </w:num>
  <w:num w:numId="13">
    <w:abstractNumId w:val="16"/>
  </w:num>
  <w:num w:numId="14">
    <w:abstractNumId w:val="11"/>
  </w:num>
  <w:num w:numId="15">
    <w:abstractNumId w:val="1"/>
  </w:num>
  <w:num w:numId="16">
    <w:abstractNumId w:val="6"/>
  </w:num>
  <w:num w:numId="17">
    <w:abstractNumId w:val="7"/>
  </w:num>
  <w:num w:numId="18">
    <w:abstractNumId w:val="15"/>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1B"/>
    <w:rsid w:val="0016600F"/>
    <w:rsid w:val="003C39B8"/>
    <w:rsid w:val="009A0E1C"/>
    <w:rsid w:val="00EB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1742">
      <w:bodyDiv w:val="1"/>
      <w:marLeft w:val="0"/>
      <w:marRight w:val="0"/>
      <w:marTop w:val="0"/>
      <w:marBottom w:val="0"/>
      <w:divBdr>
        <w:top w:val="none" w:sz="0" w:space="0" w:color="auto"/>
        <w:left w:val="none" w:sz="0" w:space="0" w:color="auto"/>
        <w:bottom w:val="none" w:sz="0" w:space="0" w:color="auto"/>
        <w:right w:val="none" w:sz="0" w:space="0" w:color="auto"/>
      </w:divBdr>
    </w:div>
    <w:div w:id="392580163">
      <w:bodyDiv w:val="1"/>
      <w:marLeft w:val="0"/>
      <w:marRight w:val="0"/>
      <w:marTop w:val="0"/>
      <w:marBottom w:val="0"/>
      <w:divBdr>
        <w:top w:val="none" w:sz="0" w:space="0" w:color="auto"/>
        <w:left w:val="none" w:sz="0" w:space="0" w:color="auto"/>
        <w:bottom w:val="none" w:sz="0" w:space="0" w:color="auto"/>
        <w:right w:val="none" w:sz="0" w:space="0" w:color="auto"/>
      </w:divBdr>
    </w:div>
    <w:div w:id="14345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3821</Words>
  <Characters>21784</Characters>
  <Application>Microsoft Office Word</Application>
  <DocSecurity>0</DocSecurity>
  <Lines>181</Lines>
  <Paragraphs>51</Paragraphs>
  <ScaleCrop>false</ScaleCrop>
  <Company>Microsoft</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5</cp:revision>
  <dcterms:created xsi:type="dcterms:W3CDTF">2019-12-21T12:14:00Z</dcterms:created>
  <dcterms:modified xsi:type="dcterms:W3CDTF">2019-12-21T12:18:00Z</dcterms:modified>
</cp:coreProperties>
</file>