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07" w:rsidRPr="00B81D07" w:rsidRDefault="00B81D07" w:rsidP="00B81D07">
      <w:pPr>
        <w:pStyle w:val="a5"/>
        <w:rPr>
          <w:b/>
          <w:sz w:val="24"/>
          <w:szCs w:val="24"/>
          <w:lang w:val="uk-UA"/>
        </w:rPr>
      </w:pPr>
    </w:p>
    <w:p w:rsidR="00B81D07" w:rsidRPr="00B81D07" w:rsidRDefault="00B81D07" w:rsidP="00B81D07">
      <w:pPr>
        <w:pStyle w:val="a5"/>
        <w:rPr>
          <w:b/>
          <w:sz w:val="24"/>
          <w:szCs w:val="24"/>
          <w:lang w:val="uk-UA"/>
        </w:rPr>
      </w:pPr>
    </w:p>
    <w:p w:rsidR="00B81D07" w:rsidRPr="00B81D07" w:rsidRDefault="00B81D07" w:rsidP="00B81D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D07" w:rsidRPr="00B81D07" w:rsidRDefault="00B81D07" w:rsidP="00B8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z w:val="24"/>
          <w:szCs w:val="24"/>
        </w:rPr>
        <w:t>Мельничук Н.М</w:t>
      </w:r>
    </w:p>
    <w:p w:rsidR="00B81D07" w:rsidRPr="00B81D07" w:rsidRDefault="00B81D07" w:rsidP="00B81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z w:val="24"/>
          <w:szCs w:val="24"/>
        </w:rPr>
        <w:t>Уроки мають захоплювати учнів, пробуджувати в них інтерес та мотивацію, навчати самостійному мислення та діям. Ефективність і сила впливу на емоції і свідомість учнів у великій мірі залежить від умінь і стилю роботи конкретного вчителя.</w:t>
      </w:r>
    </w:p>
    <w:p w:rsidR="00B81D07" w:rsidRPr="00B81D07" w:rsidRDefault="00B81D07" w:rsidP="00B81D07">
      <w:pPr>
        <w:spacing w:after="0"/>
        <w:ind w:firstLine="665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z w:val="24"/>
          <w:szCs w:val="24"/>
        </w:rPr>
        <w:t xml:space="preserve">Учнівське </w:t>
      </w:r>
      <w:proofErr w:type="spellStart"/>
      <w:r w:rsidRPr="00B81D07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81D07">
        <w:rPr>
          <w:rFonts w:ascii="Times New Roman" w:hAnsi="Times New Roman"/>
          <w:sz w:val="24"/>
          <w:szCs w:val="24"/>
        </w:rPr>
        <w:t xml:space="preserve"> в сучасній школі є невід’ємним елементом навчання, оскільки воно сприяє покращенню спілкування між учнями та надає можливості усвідомити свої труднощі,  визначити потреби, засвоїти стратегії самоконтролю та </w:t>
      </w:r>
      <w:proofErr w:type="spellStart"/>
      <w:r w:rsidRPr="00B81D07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81D07">
        <w:rPr>
          <w:rFonts w:ascii="Times New Roman" w:hAnsi="Times New Roman"/>
          <w:sz w:val="24"/>
          <w:szCs w:val="24"/>
        </w:rPr>
        <w:t xml:space="preserve">. Застосування карток </w:t>
      </w:r>
      <w:proofErr w:type="spellStart"/>
      <w:r w:rsidRPr="00B81D07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81D07">
        <w:rPr>
          <w:rFonts w:ascii="Times New Roman" w:hAnsi="Times New Roman"/>
          <w:sz w:val="24"/>
          <w:szCs w:val="24"/>
        </w:rPr>
        <w:t xml:space="preserve"> на різних етапах навчання дає змогу моїм учням виявити свої сильні та слабкі сторони, нести відповідальність за власну підготовку до уроку та спонукає до самовдосконалення.</w:t>
      </w:r>
    </w:p>
    <w:p w:rsidR="00B81D07" w:rsidRPr="00B81D07" w:rsidRDefault="00B81D07" w:rsidP="00B81D07">
      <w:pPr>
        <w:shd w:val="clear" w:color="auto" w:fill="FFFFFF"/>
        <w:spacing w:after="0"/>
        <w:ind w:left="3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81D07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Прийоми </w:t>
      </w:r>
      <w:proofErr w:type="spellStart"/>
      <w:r w:rsidRPr="00B81D07">
        <w:rPr>
          <w:rFonts w:ascii="Times New Roman" w:hAnsi="Times New Roman"/>
          <w:b/>
          <w:color w:val="FF0000"/>
          <w:spacing w:val="-2"/>
          <w:sz w:val="24"/>
          <w:szCs w:val="24"/>
        </w:rPr>
        <w:t>самооцінювання</w:t>
      </w:r>
      <w:proofErr w:type="spellEnd"/>
    </w:p>
    <w:p w:rsidR="00B81D07" w:rsidRPr="00B81D07" w:rsidRDefault="00B81D07" w:rsidP="00B81D07">
      <w:pPr>
        <w:shd w:val="clear" w:color="auto" w:fill="FFFFFF"/>
        <w:spacing w:after="0"/>
        <w:ind w:left="1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1D07">
        <w:rPr>
          <w:rFonts w:ascii="Times New Roman" w:hAnsi="Times New Roman"/>
          <w:b/>
          <w:i/>
          <w:iCs/>
          <w:spacing w:val="-1"/>
          <w:sz w:val="24"/>
          <w:szCs w:val="24"/>
          <w:u w:val="single"/>
        </w:rPr>
        <w:t>Перевір себе.</w:t>
      </w:r>
    </w:p>
    <w:p w:rsidR="00B81D07" w:rsidRPr="00B81D07" w:rsidRDefault="00B81D07" w:rsidP="00B81D07">
      <w:pPr>
        <w:shd w:val="clear" w:color="auto" w:fill="FFFFFF"/>
        <w:spacing w:after="0"/>
        <w:ind w:left="144" w:firstLine="701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z w:val="24"/>
          <w:szCs w:val="24"/>
        </w:rPr>
        <w:t xml:space="preserve">Вже з перших уроків доцільно привчати дітей до </w:t>
      </w:r>
      <w:r w:rsidRPr="00B81D07">
        <w:rPr>
          <w:rFonts w:ascii="Times New Roman" w:hAnsi="Times New Roman"/>
          <w:spacing w:val="-1"/>
          <w:sz w:val="24"/>
          <w:szCs w:val="24"/>
        </w:rPr>
        <w:t xml:space="preserve">самоперевірки. Учні самостійно виконують завдання, потім відкриваються </w:t>
      </w:r>
      <w:r w:rsidRPr="00B81D07">
        <w:rPr>
          <w:rFonts w:ascii="Times New Roman" w:hAnsi="Times New Roman"/>
          <w:sz w:val="24"/>
          <w:szCs w:val="24"/>
        </w:rPr>
        <w:t xml:space="preserve">правильні відповіді, написані на дошці. Діти звіряють, біля правильної </w:t>
      </w:r>
      <w:r w:rsidRPr="00B81D07">
        <w:rPr>
          <w:rFonts w:ascii="Times New Roman" w:hAnsi="Times New Roman"/>
          <w:spacing w:val="-1"/>
          <w:sz w:val="24"/>
          <w:szCs w:val="24"/>
        </w:rPr>
        <w:t xml:space="preserve">відповіді ставлять знак «+», біля хибної - знак «-». Підраховують кількість </w:t>
      </w:r>
      <w:r w:rsidRPr="00B81D07">
        <w:rPr>
          <w:rFonts w:ascii="Times New Roman" w:hAnsi="Times New Roman"/>
          <w:sz w:val="24"/>
          <w:szCs w:val="24"/>
        </w:rPr>
        <w:t xml:space="preserve">правильно виконаних завдань. </w:t>
      </w:r>
    </w:p>
    <w:p w:rsidR="00B81D07" w:rsidRPr="00B81D07" w:rsidRDefault="00B81D07" w:rsidP="00B81D07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B81D07" w:rsidRPr="00B81D07" w:rsidRDefault="00B81D07" w:rsidP="00B81D0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1D07">
        <w:rPr>
          <w:rFonts w:ascii="Times New Roman" w:hAnsi="Times New Roman"/>
          <w:b/>
          <w:i/>
          <w:iCs/>
          <w:sz w:val="24"/>
          <w:szCs w:val="24"/>
          <w:u w:val="single"/>
        </w:rPr>
        <w:t>Взаємоперевірка.</w:t>
      </w:r>
    </w:p>
    <w:p w:rsidR="00B81D07" w:rsidRPr="00B81D07" w:rsidRDefault="00B81D07" w:rsidP="00B81D07">
      <w:pPr>
        <w:shd w:val="clear" w:color="auto" w:fill="FFFFFF"/>
        <w:spacing w:after="0"/>
        <w:ind w:left="134" w:firstLine="696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pacing w:val="-2"/>
          <w:sz w:val="24"/>
          <w:szCs w:val="24"/>
        </w:rPr>
        <w:t xml:space="preserve">Учні об'єднуються в пари. Бажано, щоб вони мали однакове завдання. </w:t>
      </w:r>
      <w:r w:rsidRPr="00B81D07">
        <w:rPr>
          <w:rFonts w:ascii="Times New Roman" w:hAnsi="Times New Roman"/>
          <w:sz w:val="24"/>
          <w:szCs w:val="24"/>
        </w:rPr>
        <w:t xml:space="preserve">Діти перевіряють роботи одне в одного і підраховують кількість правильно виконаних завдань. </w:t>
      </w:r>
      <w:r w:rsidRPr="00B81D07">
        <w:rPr>
          <w:rFonts w:ascii="Times New Roman" w:hAnsi="Times New Roman"/>
          <w:i/>
          <w:iCs/>
          <w:sz w:val="24"/>
          <w:szCs w:val="24"/>
        </w:rPr>
        <w:t>Перевірка завдання консультантами.</w:t>
      </w:r>
    </w:p>
    <w:p w:rsidR="00B81D07" w:rsidRPr="00B81D07" w:rsidRDefault="00B81D07" w:rsidP="00B81D07">
      <w:pPr>
        <w:shd w:val="clear" w:color="auto" w:fill="FFFFFF"/>
        <w:spacing w:after="0"/>
        <w:ind w:left="144" w:firstLine="691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z w:val="24"/>
          <w:szCs w:val="24"/>
        </w:rPr>
        <w:t xml:space="preserve">Серед учнів, які добре встигають, обирають консультантів, до них </w:t>
      </w:r>
      <w:r w:rsidRPr="00B81D07">
        <w:rPr>
          <w:rFonts w:ascii="Times New Roman" w:hAnsi="Times New Roman"/>
          <w:spacing w:val="-2"/>
          <w:sz w:val="24"/>
          <w:szCs w:val="24"/>
        </w:rPr>
        <w:t xml:space="preserve">можна звертатися по допомогу, вони перевіряють правильність виконання </w:t>
      </w:r>
      <w:r w:rsidRPr="00B81D07">
        <w:rPr>
          <w:rFonts w:ascii="Times New Roman" w:hAnsi="Times New Roman"/>
          <w:sz w:val="24"/>
          <w:szCs w:val="24"/>
        </w:rPr>
        <w:t xml:space="preserve">завдань. </w:t>
      </w:r>
    </w:p>
    <w:p w:rsidR="00B81D07" w:rsidRPr="00B81D07" w:rsidRDefault="00B81D07" w:rsidP="00B81D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D07" w:rsidRPr="00B81D07" w:rsidRDefault="00B81D07" w:rsidP="00B81D0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1D07">
        <w:rPr>
          <w:rFonts w:ascii="Times New Roman" w:hAnsi="Times New Roman"/>
          <w:b/>
          <w:i/>
          <w:iCs/>
          <w:sz w:val="24"/>
          <w:szCs w:val="24"/>
          <w:u w:val="single"/>
        </w:rPr>
        <w:t>Сам собі вчитель.</w:t>
      </w:r>
    </w:p>
    <w:p w:rsidR="00B81D07" w:rsidRPr="00B81D07" w:rsidRDefault="00B81D07" w:rsidP="00B81D07">
      <w:pPr>
        <w:shd w:val="clear" w:color="auto" w:fill="FFFFFF"/>
        <w:spacing w:after="0"/>
        <w:ind w:left="149"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B81D07">
        <w:rPr>
          <w:rFonts w:ascii="Times New Roman" w:hAnsi="Times New Roman"/>
          <w:spacing w:val="-1"/>
          <w:sz w:val="24"/>
          <w:szCs w:val="24"/>
        </w:rPr>
        <w:t>Учні самі перевіряють своє завдання і виставляють собі оцінку. Потім її порівнюють із тією, що поставив вчитель, і аналізують помилки.</w:t>
      </w:r>
    </w:p>
    <w:p w:rsidR="00B81D07" w:rsidRPr="00B81D07" w:rsidRDefault="00B81D07" w:rsidP="00B81D0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1D07">
        <w:rPr>
          <w:rFonts w:ascii="Times New Roman" w:hAnsi="Times New Roman"/>
          <w:b/>
          <w:i/>
          <w:iCs/>
          <w:sz w:val="24"/>
          <w:szCs w:val="24"/>
          <w:u w:val="single"/>
        </w:rPr>
        <w:t>Чарівні відрізки.</w:t>
      </w:r>
    </w:p>
    <w:p w:rsidR="00B81D07" w:rsidRPr="00B81D07" w:rsidRDefault="00B81D07" w:rsidP="00B81D07">
      <w:pPr>
        <w:shd w:val="clear" w:color="auto" w:fill="FFFFFF"/>
        <w:spacing w:after="0"/>
        <w:ind w:left="130" w:firstLine="701"/>
        <w:jc w:val="both"/>
        <w:rPr>
          <w:rFonts w:ascii="Times New Roman" w:hAnsi="Times New Roman"/>
          <w:sz w:val="24"/>
          <w:szCs w:val="24"/>
        </w:rPr>
      </w:pPr>
      <w:r w:rsidRPr="00B81D07">
        <w:rPr>
          <w:rFonts w:ascii="Times New Roman" w:hAnsi="Times New Roman"/>
          <w:spacing w:val="-1"/>
          <w:sz w:val="24"/>
          <w:szCs w:val="24"/>
        </w:rPr>
        <w:t>Учні на відрізку позначають кількість правильно виконаних завдань-</w:t>
      </w:r>
      <w:r w:rsidRPr="00B81D07">
        <w:rPr>
          <w:rFonts w:ascii="Times New Roman" w:hAnsi="Times New Roman"/>
          <w:sz w:val="24"/>
          <w:szCs w:val="24"/>
        </w:rPr>
        <w:t xml:space="preserve">кроків. </w:t>
      </w:r>
    </w:p>
    <w:p w:rsidR="00B81D07" w:rsidRPr="00B81D07" w:rsidRDefault="00B81D07" w:rsidP="00B81D0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81D07">
        <w:rPr>
          <w:rFonts w:ascii="Times New Roman" w:hAnsi="Times New Roman"/>
          <w:b/>
          <w:i/>
          <w:iCs/>
          <w:sz w:val="24"/>
          <w:szCs w:val="24"/>
          <w:u w:val="single"/>
        </w:rPr>
        <w:t>Індивідуальна картка оцінювання.</w:t>
      </w:r>
    </w:p>
    <w:p w:rsidR="00B81D07" w:rsidRPr="00B81D07" w:rsidRDefault="00B81D07" w:rsidP="00B81D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2405"/>
        <w:gridCol w:w="1982"/>
        <w:gridCol w:w="1978"/>
      </w:tblGrid>
      <w:tr w:rsidR="00B81D07" w:rsidRPr="00B81D07" w:rsidTr="00113453">
        <w:trPr>
          <w:trHeight w:hRule="exact" w:val="29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Уміння, навички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Дуже добре зрозумів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зрозумів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z w:val="24"/>
                <w:szCs w:val="24"/>
              </w:rPr>
              <w:t>Не зрозумів</w:t>
            </w:r>
          </w:p>
        </w:tc>
      </w:tr>
      <w:tr w:rsidR="00B81D07" w:rsidRPr="00B81D07" w:rsidTr="00113453">
        <w:trPr>
          <w:trHeight w:hRule="exact" w:val="56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навчився новим поняттям і термінам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D07" w:rsidRPr="00B81D07" w:rsidTr="00113453">
        <w:trPr>
          <w:trHeight w:hRule="exact" w:val="566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 зрозумів новий матеріал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D07" w:rsidRPr="00B81D07" w:rsidTr="00113453">
        <w:trPr>
          <w:trHeight w:hRule="exact" w:val="33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 сам підбираю приклади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D07" w:rsidRPr="00B81D07" w:rsidTr="00113453">
        <w:trPr>
          <w:trHeight w:hRule="exact" w:val="66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Я </w:t>
            </w:r>
            <w:r w:rsidRPr="00B81D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зрозумів, як виконувати</w:t>
            </w:r>
          </w:p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D07" w:rsidRPr="00B81D07" w:rsidTr="00113453">
        <w:trPr>
          <w:trHeight w:hRule="exact" w:val="346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D0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був цікавим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07" w:rsidRPr="00B81D07" w:rsidRDefault="00B81D07" w:rsidP="00B81D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1D07" w:rsidRPr="00B81D07" w:rsidRDefault="00B81D07" w:rsidP="00B81D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D07" w:rsidRPr="002745A8" w:rsidRDefault="00B81D07" w:rsidP="00B81D07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B81D07">
        <w:rPr>
          <w:rFonts w:ascii="Times New Roman" w:hAnsi="Times New Roman"/>
          <w:i/>
          <w:sz w:val="24"/>
          <w:szCs w:val="24"/>
          <w:u w:val="single"/>
        </w:rPr>
        <w:t>Самооцінювання</w:t>
      </w:r>
      <w:proofErr w:type="spellEnd"/>
      <w:r w:rsidRPr="00B81D07">
        <w:rPr>
          <w:rFonts w:ascii="Times New Roman" w:hAnsi="Times New Roman"/>
          <w:sz w:val="24"/>
          <w:szCs w:val="24"/>
        </w:rPr>
        <w:t xml:space="preserve"> є невід’ємним умінням сучасної людини в процесі пізнання  і самопізнання та альтернативним способом оцінки досягнень </w:t>
      </w:r>
      <w:proofErr w:type="spellStart"/>
      <w:r w:rsidRPr="00B81D07">
        <w:rPr>
          <w:rFonts w:ascii="Times New Roman" w:hAnsi="Times New Roman"/>
          <w:sz w:val="24"/>
          <w:szCs w:val="24"/>
        </w:rPr>
        <w:t>учнів.Самооцінювання</w:t>
      </w:r>
      <w:proofErr w:type="spellEnd"/>
      <w:r w:rsidRPr="00B81D07">
        <w:rPr>
          <w:rFonts w:ascii="Times New Roman" w:hAnsi="Times New Roman"/>
          <w:sz w:val="24"/>
          <w:szCs w:val="24"/>
        </w:rPr>
        <w:t xml:space="preserve"> є здатністю до саморефлексії,що сприяє зростанню самостійності в організації процесу навчання</w:t>
      </w:r>
      <w:r w:rsidRPr="002745A8">
        <w:rPr>
          <w:rFonts w:ascii="Times New Roman" w:hAnsi="Times New Roman"/>
        </w:rPr>
        <w:t>.</w:t>
      </w: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Default="00B81D07" w:rsidP="00B81D07">
      <w:pPr>
        <w:pStyle w:val="a5"/>
        <w:rPr>
          <w:b/>
          <w:lang w:val="uk-UA"/>
        </w:rPr>
      </w:pPr>
    </w:p>
    <w:p w:rsidR="00B81D07" w:rsidRPr="00B81D07" w:rsidRDefault="00B81D07" w:rsidP="00B81D07">
      <w:pPr>
        <w:pStyle w:val="a5"/>
        <w:rPr>
          <w:b/>
        </w:rPr>
      </w:pPr>
      <w:proofErr w:type="spellStart"/>
      <w:r w:rsidRPr="00B81D07">
        <w:rPr>
          <w:b/>
        </w:rPr>
        <w:t>Картка</w:t>
      </w:r>
      <w:proofErr w:type="spellEnd"/>
      <w:r w:rsidRPr="00B81D07">
        <w:rPr>
          <w:b/>
        </w:rPr>
        <w:t xml:space="preserve"> </w:t>
      </w:r>
      <w:proofErr w:type="spellStart"/>
      <w:r w:rsidRPr="00B81D07">
        <w:rPr>
          <w:b/>
        </w:rPr>
        <w:t>самооцінки</w:t>
      </w:r>
      <w:proofErr w:type="spellEnd"/>
      <w:r w:rsidRPr="00B81D07">
        <w:rPr>
          <w:b/>
        </w:rPr>
        <w:t xml:space="preserve"> </w:t>
      </w:r>
      <w:proofErr w:type="spellStart"/>
      <w:r w:rsidRPr="00B81D07">
        <w:rPr>
          <w:b/>
        </w:rPr>
        <w:t>роботи</w:t>
      </w:r>
      <w:proofErr w:type="spellEnd"/>
      <w:r w:rsidRPr="00B81D07">
        <w:rPr>
          <w:b/>
        </w:rPr>
        <w:t xml:space="preserve"> на уроці</w:t>
      </w:r>
    </w:p>
    <w:p w:rsidR="00B81D07" w:rsidRPr="00B81D07" w:rsidRDefault="00B81D07" w:rsidP="00B81D07">
      <w:pPr>
        <w:pStyle w:val="a5"/>
      </w:pPr>
    </w:p>
    <w:p w:rsidR="00B81D07" w:rsidRPr="00B81D07" w:rsidRDefault="00B81D07" w:rsidP="00B81D07">
      <w:pPr>
        <w:pStyle w:val="a5"/>
        <w:rPr>
          <w:lang w:val="uk-UA"/>
        </w:rPr>
      </w:pPr>
      <w:r w:rsidRPr="00B81D07">
        <w:rPr>
          <w:lang w:val="uk-UA"/>
        </w:rPr>
        <w:t>Дата                      Прізвище_______________________________</w:t>
      </w:r>
    </w:p>
    <w:p w:rsidR="00B81D07" w:rsidRPr="00B81D07" w:rsidRDefault="00B81D07" w:rsidP="00B81D07">
      <w:pPr>
        <w:pStyle w:val="a5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0"/>
        <w:gridCol w:w="5519"/>
        <w:gridCol w:w="2234"/>
        <w:gridCol w:w="1085"/>
      </w:tblGrid>
      <w:tr w:rsidR="00B81D07" w:rsidRPr="00B81D07" w:rsidTr="0011345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№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Як я працював на уроці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Коментар учня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Оцінка</w:t>
            </w:r>
          </w:p>
        </w:tc>
      </w:tr>
      <w:tr w:rsidR="00B81D07" w:rsidRPr="00B81D07" w:rsidTr="0011345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Я висловлював нові ідеї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</w:tr>
      <w:tr w:rsidR="00B81D07" w:rsidRPr="00B81D07" w:rsidTr="0011345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Я співпрацював з іншими, коли ми працювали в групі над досягненням загальних цілей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</w:tr>
      <w:tr w:rsidR="00B81D07" w:rsidRPr="00B81D07" w:rsidTr="0011345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Зможу скласти узагальнюючу розповідь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</w:tr>
      <w:tr w:rsidR="00B81D07" w:rsidRPr="00B81D07" w:rsidTr="0011345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bCs/>
                <w:lang w:val="uk-UA"/>
              </w:rPr>
            </w:pPr>
            <w:r w:rsidRPr="00B81D07">
              <w:rPr>
                <w:bCs/>
                <w:lang w:val="uk-UA"/>
              </w:rPr>
              <w:t>Настрій на уроці, мої очікування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07" w:rsidRPr="00B81D07" w:rsidRDefault="00B81D07" w:rsidP="00B81D07">
            <w:pPr>
              <w:pStyle w:val="a5"/>
              <w:rPr>
                <w:lang w:val="uk-UA"/>
              </w:rPr>
            </w:pPr>
          </w:p>
        </w:tc>
      </w:tr>
    </w:tbl>
    <w:p w:rsidR="00B81D07" w:rsidRDefault="00B81D07" w:rsidP="00B81D07">
      <w:pPr>
        <w:pStyle w:val="a5"/>
      </w:pPr>
    </w:p>
    <w:p w:rsidR="00B81D07" w:rsidRDefault="00B81D07" w:rsidP="00B81D07">
      <w:pPr>
        <w:pStyle w:val="a5"/>
        <w:rPr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81D07" w:rsidRDefault="00B81D07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БАБИЧ О.С. – учитель математики</w:t>
      </w:r>
    </w:p>
    <w:p w:rsidR="00792428" w:rsidRPr="00792428" w:rsidRDefault="00792428" w:rsidP="007924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Самооцінювання</w:t>
      </w:r>
      <w:proofErr w:type="spellEnd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математики дає можливість учням з допомогою учителя усвідомлювати й відстежувати особистий прогрес і планувати подальші кроки 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Для мене </w:t>
      </w:r>
      <w:proofErr w:type="spellStart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самооцінювання</w:t>
      </w:r>
      <w:proofErr w:type="spellEnd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означає бути поруч з учнем, допомагати, робити певні висновки що до отриманих знань і вести його до успіху.</w:t>
      </w:r>
    </w:p>
    <w:p w:rsidR="00792428" w:rsidRPr="00792428" w:rsidRDefault="00792428" w:rsidP="007924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На своїх уроках практикую з дітьми опрацювання теоретичного матеріалу самостійно.   Основна мета таких завдань — навчити учнів читати математичний текст, інакше кажучи, навчити їх учитися.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Під час вивчення теми «Переставна та сполучна властивості множення »  даю випереджувальне завдання. Прочитати пояснення з підручника Тоді застосовуємо техніку формувального оцінювання «</w:t>
      </w:r>
      <w:proofErr w:type="spellStart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Світлофор».Учні</w:t>
      </w:r>
      <w:proofErr w:type="spellEnd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сигнальними картками показують, як засвоїли дану тему(зелений-зрозумів все;жовтий – неповне розуміння;зелений — нерозуміння).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При закріпленні вивченого матеріалу з теми « Відрізок і його довжина » пропонувала визначити коло теоретичних знань.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Роздала учням аркуші, які є елементами майбутньої «піраміди». Діти відбирали лише ті на яких написані означення, зачитували їх та на зворотному боці показували відповідний зразок виконаних завдань. На дошці з аркушів будували піраміду </w:t>
      </w:r>
      <w:proofErr w:type="spellStart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знань.Зайвими</w:t>
      </w:r>
      <w:proofErr w:type="spellEnd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залишаються аркуші з завданнями не вивчених тем.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Для активізації самостійної пізнавальної діяльності учнів граємо гру Запитання-відповідь». Швидко прочитати текст підручника. Перша група ставить запитання, а друга дає відповіді (можна зачитувати з підручника). Заздалегідь оголошую конкурс на краще запитання, що стимулює учнів до уважного перечитування параграфу.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 метою формування в особистості здатності до </w:t>
      </w:r>
      <w:proofErr w:type="spellStart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самооцінювання</w:t>
      </w:r>
      <w:proofErr w:type="spellEnd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використовую самостійні роботи «Миттєвий результат». При проведенні роботи кожен учень отримує завдання на 10-15 хв.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Виконують роботу в робочих зошитах, а відповіді вписують у другий рядок картки під номером відповідного завдання. Правильність виконання перевіряють самостійно </w:t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використовуючи шаблони з відповідями, що дає змогу кожному учневі оцінити свої знання.</w:t>
      </w:r>
      <w:r w:rsidRPr="00792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математики також практикую короткочасні математичні диктанти, під час яких учні, сприймаючи завдання на слух (повністю чи частково), виконують його письмово або записують лише результат.</w:t>
      </w:r>
    </w:p>
    <w:p w:rsidR="00792428" w:rsidRPr="00792428" w:rsidRDefault="00792428" w:rsidP="00792428">
      <w:pPr>
        <w:jc w:val="both"/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Отже </w:t>
      </w:r>
      <w:proofErr w:type="spellStart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самоооцінювання</w:t>
      </w:r>
      <w:proofErr w:type="spellEnd"/>
      <w:r w:rsidRPr="0079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є одним із ключових чинників якісної освіти.</w:t>
      </w:r>
    </w:p>
    <w:p w:rsidR="00792428" w:rsidRPr="00792428" w:rsidRDefault="00792428" w:rsidP="0079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Глущук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Тетяна Володимирівна  - учитель математики, фізики, інформатики</w:t>
      </w:r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br/>
      </w: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sz w:val="24"/>
          <w:szCs w:val="24"/>
          <w:lang w:val="uk-UA"/>
        </w:rPr>
        <w:t xml:space="preserve">Прийоми </w:t>
      </w:r>
      <w:proofErr w:type="spellStart"/>
      <w:r w:rsidRPr="00792428">
        <w:rPr>
          <w:sz w:val="24"/>
          <w:szCs w:val="24"/>
          <w:lang w:val="uk-UA"/>
        </w:rPr>
        <w:t>самооцінювання</w:t>
      </w:r>
      <w:proofErr w:type="spellEnd"/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i/>
          <w:iCs/>
          <w:spacing w:val="-1"/>
          <w:sz w:val="24"/>
          <w:szCs w:val="24"/>
          <w:lang w:val="uk-UA"/>
        </w:rPr>
        <w:t>Перевір себе.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r w:rsidRPr="00792428">
        <w:rPr>
          <w:sz w:val="24"/>
          <w:szCs w:val="24"/>
          <w:lang w:val="uk-UA"/>
        </w:rPr>
        <w:t xml:space="preserve">Вже з перших уроків математики доцільно привчати дітей до </w:t>
      </w:r>
      <w:r w:rsidRPr="00792428">
        <w:rPr>
          <w:spacing w:val="-1"/>
          <w:sz w:val="24"/>
          <w:szCs w:val="24"/>
          <w:lang w:val="uk-UA"/>
        </w:rPr>
        <w:t xml:space="preserve">самоперевірки. Учні самостійно виконують завдання, потім відкриваються </w:t>
      </w:r>
      <w:r w:rsidRPr="00792428">
        <w:rPr>
          <w:sz w:val="24"/>
          <w:szCs w:val="24"/>
          <w:lang w:val="uk-UA"/>
        </w:rPr>
        <w:t xml:space="preserve">правильні відповіді, написані на дошці. Діти звіряють, біля правильної </w:t>
      </w:r>
      <w:r w:rsidRPr="00792428">
        <w:rPr>
          <w:spacing w:val="-1"/>
          <w:sz w:val="24"/>
          <w:szCs w:val="24"/>
          <w:lang w:val="uk-UA"/>
        </w:rPr>
        <w:t xml:space="preserve">відповіді ставлять знак «+», біля хибної - знак «-». Підраховують кількість </w:t>
      </w:r>
      <w:r w:rsidRPr="00792428">
        <w:rPr>
          <w:sz w:val="24"/>
          <w:szCs w:val="24"/>
          <w:lang w:val="uk-UA"/>
        </w:rPr>
        <w:t xml:space="preserve">правильно виконаних завдань. 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i/>
          <w:iCs/>
          <w:sz w:val="24"/>
          <w:szCs w:val="24"/>
          <w:lang w:val="uk-UA"/>
        </w:rPr>
        <w:t>Взаємоперевірка.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r w:rsidRPr="00792428">
        <w:rPr>
          <w:sz w:val="24"/>
          <w:szCs w:val="24"/>
          <w:lang w:val="uk-UA"/>
        </w:rPr>
        <w:t xml:space="preserve">Учні об'єднуються в пари. Бажано, щоб вони мали однакове завдання. Діти перевіряють роботи одне в одного і підраховують кількість правильно виконаних завдань. 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i/>
          <w:iCs/>
          <w:sz w:val="24"/>
          <w:szCs w:val="24"/>
          <w:lang w:val="uk-UA"/>
        </w:rPr>
        <w:t>Перевірка завдання консультантами.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r w:rsidRPr="00792428">
        <w:rPr>
          <w:sz w:val="24"/>
          <w:szCs w:val="24"/>
          <w:lang w:val="uk-UA"/>
        </w:rPr>
        <w:t xml:space="preserve">Серед учнів, які добре встигають, обирають консультантів, до них можна звертатися по допомогу, вони перевіряють правильність виконання завдань. 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i/>
          <w:iCs/>
          <w:sz w:val="24"/>
          <w:szCs w:val="24"/>
          <w:lang w:val="uk-UA"/>
        </w:rPr>
        <w:t>Виставка зошитів.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r w:rsidRPr="00792428">
        <w:rPr>
          <w:sz w:val="24"/>
          <w:szCs w:val="24"/>
          <w:lang w:val="uk-UA"/>
        </w:rPr>
        <w:t xml:space="preserve">Учні, які завершили виконання завдань, кладуть свої зошити в </w:t>
      </w:r>
      <w:r w:rsidRPr="00792428">
        <w:rPr>
          <w:spacing w:val="-1"/>
          <w:sz w:val="24"/>
          <w:szCs w:val="24"/>
          <w:lang w:val="uk-UA"/>
        </w:rPr>
        <w:t xml:space="preserve">розгорнутому вигляді на спеціальний стіл (виставку). Обране журі визначає </w:t>
      </w:r>
      <w:r w:rsidRPr="00792428">
        <w:rPr>
          <w:sz w:val="24"/>
          <w:szCs w:val="24"/>
          <w:lang w:val="uk-UA"/>
        </w:rPr>
        <w:t xml:space="preserve">переможців, які найкраще виконали завдання. 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i/>
          <w:iCs/>
          <w:sz w:val="24"/>
          <w:szCs w:val="24"/>
          <w:lang w:val="uk-UA"/>
        </w:rPr>
        <w:t>Сам собі вчитель.</w:t>
      </w:r>
    </w:p>
    <w:p w:rsidR="00792428" w:rsidRPr="00792428" w:rsidRDefault="00792428" w:rsidP="00792428">
      <w:pPr>
        <w:pStyle w:val="a5"/>
        <w:ind w:left="-993" w:right="-143"/>
        <w:jc w:val="both"/>
        <w:rPr>
          <w:spacing w:val="-1"/>
          <w:sz w:val="24"/>
          <w:szCs w:val="24"/>
          <w:lang w:val="uk-UA"/>
        </w:rPr>
      </w:pPr>
      <w:r w:rsidRPr="00792428">
        <w:rPr>
          <w:spacing w:val="-1"/>
          <w:sz w:val="24"/>
          <w:szCs w:val="24"/>
          <w:lang w:val="uk-UA"/>
        </w:rPr>
        <w:t>Учні самі перевіряють своє завдання і виставляють собі оцінку. Потім її порівнюють із тією, що поставив вчитель, і аналізують помилки.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spacing w:val="-1"/>
          <w:sz w:val="24"/>
          <w:szCs w:val="24"/>
          <w:lang w:val="uk-UA"/>
        </w:rPr>
        <w:t xml:space="preserve"> </w:t>
      </w:r>
      <w:r w:rsidRPr="00792428">
        <w:rPr>
          <w:i/>
          <w:iCs/>
          <w:sz w:val="24"/>
          <w:szCs w:val="24"/>
          <w:lang w:val="uk-UA"/>
        </w:rPr>
        <w:t>Чарівні відрізки.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spacing w:val="-1"/>
          <w:sz w:val="24"/>
          <w:szCs w:val="24"/>
          <w:lang w:val="uk-UA"/>
        </w:rPr>
        <w:t>Учні на відрізку позначають кількість правильно виконаних завдань-</w:t>
      </w:r>
      <w:r w:rsidRPr="00792428">
        <w:rPr>
          <w:sz w:val="24"/>
          <w:szCs w:val="24"/>
          <w:lang w:val="uk-UA"/>
        </w:rPr>
        <w:t>кроків. Наприклад, сім:</w:t>
      </w:r>
    </w:p>
    <w:p w:rsidR="00792428" w:rsidRPr="00792428" w:rsidRDefault="00792428" w:rsidP="00792428">
      <w:pPr>
        <w:pStyle w:val="a5"/>
        <w:ind w:left="-993" w:right="-143"/>
        <w:jc w:val="both"/>
        <w:rPr>
          <w:i/>
          <w:iCs/>
          <w:sz w:val="24"/>
          <w:szCs w:val="24"/>
          <w:lang w:val="uk-UA"/>
        </w:rPr>
      </w:pPr>
      <w:r w:rsidRPr="00792428">
        <w:rPr>
          <w:i/>
          <w:iCs/>
          <w:sz w:val="24"/>
          <w:szCs w:val="24"/>
          <w:lang w:val="uk-UA"/>
        </w:rPr>
        <w:t>Індивідуальна картка оцінювання.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2405"/>
        <w:gridCol w:w="1982"/>
        <w:gridCol w:w="1978"/>
      </w:tblGrid>
      <w:tr w:rsidR="00792428" w:rsidRPr="00792428" w:rsidTr="00E06A5E">
        <w:trPr>
          <w:trHeight w:hRule="exact" w:val="29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>Уміння, навички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jc w:val="center"/>
              <w:rPr>
                <w:sz w:val="24"/>
                <w:szCs w:val="24"/>
              </w:rPr>
            </w:pPr>
            <w:r w:rsidRPr="00792428">
              <w:rPr>
                <w:spacing w:val="-9"/>
                <w:sz w:val="24"/>
                <w:szCs w:val="24"/>
                <w:lang w:val="uk-UA"/>
              </w:rPr>
              <w:t xml:space="preserve">         Дуже добре зрозумів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jc w:val="center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 xml:space="preserve">          Не все зрозумів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jc w:val="center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 xml:space="preserve">  Не зрозумів</w:t>
            </w:r>
          </w:p>
        </w:tc>
      </w:tr>
      <w:tr w:rsidR="00792428" w:rsidRPr="00792428" w:rsidTr="00E06A5E">
        <w:trPr>
          <w:trHeight w:hRule="exact" w:val="56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  <w:lang w:val="uk-UA"/>
              </w:rPr>
            </w:pPr>
            <w:r w:rsidRPr="00792428">
              <w:rPr>
                <w:sz w:val="24"/>
                <w:szCs w:val="24"/>
                <w:lang w:val="uk-UA"/>
              </w:rPr>
              <w:t>Я навчився обчислювати</w:t>
            </w:r>
          </w:p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 xml:space="preserve"> нові вирази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</w:tr>
      <w:tr w:rsidR="00792428" w:rsidRPr="00792428" w:rsidTr="00E06A5E">
        <w:trPr>
          <w:trHeight w:hRule="exact" w:val="566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pacing w:val="-1"/>
                <w:sz w:val="24"/>
                <w:szCs w:val="24"/>
                <w:lang w:val="uk-UA"/>
              </w:rPr>
            </w:pPr>
            <w:r w:rsidRPr="00792428">
              <w:rPr>
                <w:spacing w:val="-1"/>
                <w:sz w:val="24"/>
                <w:szCs w:val="24"/>
                <w:lang w:val="uk-UA"/>
              </w:rPr>
              <w:t xml:space="preserve">Я зрозумів, як розв'язували </w:t>
            </w:r>
          </w:p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>задачі інші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</w:tr>
      <w:tr w:rsidR="00792428" w:rsidRPr="00792428" w:rsidTr="00E06A5E">
        <w:trPr>
          <w:trHeight w:hRule="exact" w:val="33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spacing w:val="-1"/>
                <w:sz w:val="24"/>
                <w:szCs w:val="24"/>
                <w:lang w:val="uk-UA"/>
              </w:rPr>
              <w:t>Я сам розв'язував задачі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</w:tr>
      <w:tr w:rsidR="00792428" w:rsidRPr="00792428" w:rsidTr="00E06A5E">
        <w:trPr>
          <w:trHeight w:hRule="exact" w:val="56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i/>
                <w:iCs/>
                <w:sz w:val="24"/>
                <w:szCs w:val="24"/>
                <w:lang w:val="uk-UA"/>
              </w:rPr>
              <w:t xml:space="preserve">Я </w:t>
            </w:r>
            <w:r w:rsidRPr="00792428">
              <w:rPr>
                <w:sz w:val="24"/>
                <w:szCs w:val="24"/>
                <w:lang w:val="uk-UA"/>
              </w:rPr>
              <w:t>зрозумів, як виконувати</w:t>
            </w:r>
          </w:p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</w:tr>
      <w:tr w:rsidR="00792428" w:rsidRPr="00792428" w:rsidTr="00E06A5E">
        <w:trPr>
          <w:trHeight w:hRule="exact" w:val="346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228"/>
              <w:jc w:val="right"/>
              <w:rPr>
                <w:sz w:val="24"/>
                <w:szCs w:val="24"/>
              </w:rPr>
            </w:pPr>
            <w:r w:rsidRPr="00792428">
              <w:rPr>
                <w:sz w:val="24"/>
                <w:szCs w:val="24"/>
                <w:lang w:val="uk-UA"/>
              </w:rPr>
              <w:t>Урок був цікавим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428" w:rsidRPr="00792428" w:rsidRDefault="00792428" w:rsidP="00E06A5E">
            <w:pPr>
              <w:pStyle w:val="a5"/>
              <w:ind w:left="-993" w:right="-143"/>
              <w:rPr>
                <w:sz w:val="24"/>
                <w:szCs w:val="24"/>
              </w:rPr>
            </w:pPr>
          </w:p>
        </w:tc>
      </w:tr>
    </w:tbl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i/>
          <w:iCs/>
          <w:sz w:val="24"/>
          <w:szCs w:val="24"/>
          <w:lang w:val="uk-UA"/>
        </w:rPr>
        <w:t xml:space="preserve">Сходинки </w:t>
      </w:r>
      <w:proofErr w:type="spellStart"/>
      <w:r w:rsidRPr="00792428">
        <w:rPr>
          <w:i/>
          <w:iCs/>
          <w:sz w:val="24"/>
          <w:szCs w:val="24"/>
          <w:lang w:val="uk-UA"/>
        </w:rPr>
        <w:t>самооцінювання</w:t>
      </w:r>
      <w:proofErr w:type="spellEnd"/>
      <w:r w:rsidRPr="00792428">
        <w:rPr>
          <w:i/>
          <w:iCs/>
          <w:sz w:val="24"/>
          <w:szCs w:val="24"/>
          <w:lang w:val="uk-UA"/>
        </w:rPr>
        <w:t>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r w:rsidRPr="00792428">
        <w:rPr>
          <w:spacing w:val="-3"/>
          <w:sz w:val="24"/>
          <w:szCs w:val="24"/>
          <w:lang w:val="uk-UA"/>
        </w:rPr>
        <w:t xml:space="preserve">Можна використовувати на кожному уроці. Діти прикріплюють свої </w:t>
      </w:r>
      <w:r w:rsidRPr="00792428">
        <w:rPr>
          <w:sz w:val="24"/>
          <w:szCs w:val="24"/>
          <w:lang w:val="uk-UA"/>
        </w:rPr>
        <w:t xml:space="preserve">позначки на відповідні сходинки: </w:t>
      </w:r>
      <w:proofErr w:type="spellStart"/>
      <w:r w:rsidRPr="00792428">
        <w:rPr>
          <w:sz w:val="24"/>
          <w:szCs w:val="24"/>
          <w:lang w:val="uk-UA"/>
        </w:rPr>
        <w:t>ІУсходинка</w:t>
      </w:r>
      <w:proofErr w:type="spellEnd"/>
      <w:r w:rsidRPr="00792428">
        <w:rPr>
          <w:sz w:val="24"/>
          <w:szCs w:val="24"/>
          <w:lang w:val="uk-UA"/>
        </w:rPr>
        <w:t xml:space="preserve"> - Я працював на повну силу!</w:t>
      </w:r>
    </w:p>
    <w:p w:rsidR="00792428" w:rsidRPr="00792428" w:rsidRDefault="00792428" w:rsidP="00792428">
      <w:pPr>
        <w:pStyle w:val="a5"/>
        <w:ind w:left="-993" w:right="-143"/>
        <w:jc w:val="both"/>
        <w:rPr>
          <w:spacing w:val="-1"/>
          <w:sz w:val="24"/>
          <w:szCs w:val="24"/>
          <w:lang w:val="uk-UA"/>
        </w:rPr>
      </w:pPr>
      <w:proofErr w:type="spellStart"/>
      <w:r w:rsidRPr="00792428">
        <w:rPr>
          <w:spacing w:val="-1"/>
          <w:sz w:val="24"/>
          <w:szCs w:val="24"/>
          <w:lang w:val="uk-UA"/>
        </w:rPr>
        <w:t>ІІІсходинка</w:t>
      </w:r>
      <w:proofErr w:type="spellEnd"/>
      <w:r w:rsidRPr="00792428">
        <w:rPr>
          <w:spacing w:val="-1"/>
          <w:sz w:val="24"/>
          <w:szCs w:val="24"/>
          <w:lang w:val="uk-UA"/>
        </w:rPr>
        <w:t xml:space="preserve"> - Я працював гарно, але відчуваю, що міг би досягти більшого. 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proofErr w:type="spellStart"/>
      <w:r w:rsidRPr="00792428">
        <w:rPr>
          <w:sz w:val="24"/>
          <w:szCs w:val="24"/>
          <w:lang w:val="uk-UA"/>
        </w:rPr>
        <w:t>ІІсходинка</w:t>
      </w:r>
      <w:proofErr w:type="spellEnd"/>
      <w:r w:rsidRPr="00792428">
        <w:rPr>
          <w:sz w:val="24"/>
          <w:szCs w:val="24"/>
          <w:lang w:val="uk-UA"/>
        </w:rPr>
        <w:t xml:space="preserve"> - Я намагаюся працювати краще. 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</w:rPr>
      </w:pPr>
      <w:proofErr w:type="spellStart"/>
      <w:r w:rsidRPr="00792428">
        <w:rPr>
          <w:sz w:val="24"/>
          <w:szCs w:val="24"/>
          <w:lang w:val="uk-UA"/>
        </w:rPr>
        <w:t>Ісходинка</w:t>
      </w:r>
      <w:proofErr w:type="spellEnd"/>
      <w:r w:rsidRPr="00792428">
        <w:rPr>
          <w:sz w:val="24"/>
          <w:szCs w:val="24"/>
          <w:lang w:val="uk-UA"/>
        </w:rPr>
        <w:t xml:space="preserve"> - Я працював мало.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r w:rsidRPr="00792428">
        <w:rPr>
          <w:sz w:val="24"/>
          <w:szCs w:val="24"/>
          <w:lang w:val="uk-UA"/>
        </w:rPr>
        <w:t xml:space="preserve">. </w:t>
      </w:r>
      <w:r w:rsidRPr="00792428">
        <w:rPr>
          <w:i/>
          <w:iCs/>
          <w:sz w:val="24"/>
          <w:szCs w:val="24"/>
          <w:lang w:val="uk-UA"/>
        </w:rPr>
        <w:t>Малюнкова перевірка.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  <w:r w:rsidRPr="00792428">
        <w:rPr>
          <w:spacing w:val="-1"/>
          <w:sz w:val="24"/>
          <w:szCs w:val="24"/>
          <w:lang w:val="uk-UA"/>
        </w:rPr>
        <w:lastRenderedPageBreak/>
        <w:t xml:space="preserve">Здійснюється під час перевірки математичних диктантів і полягає в тому, що </w:t>
      </w:r>
      <w:r w:rsidRPr="00792428">
        <w:rPr>
          <w:sz w:val="24"/>
          <w:szCs w:val="24"/>
          <w:lang w:val="uk-UA"/>
        </w:rPr>
        <w:t>діти, виконавши правильно всі завдання, одержують певні малюнки.</w:t>
      </w:r>
    </w:p>
    <w:p w:rsidR="00792428" w:rsidRPr="00792428" w:rsidRDefault="00792428" w:rsidP="00792428">
      <w:pPr>
        <w:pStyle w:val="a5"/>
        <w:ind w:left="-993" w:right="-143"/>
        <w:jc w:val="both"/>
        <w:rPr>
          <w:sz w:val="24"/>
          <w:szCs w:val="24"/>
          <w:lang w:val="uk-UA"/>
        </w:rPr>
      </w:pPr>
    </w:p>
    <w:p w:rsidR="00792428" w:rsidRPr="00792428" w:rsidRDefault="00792428" w:rsidP="007924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ГРОМИК Лариса Миколаївна</w:t>
      </w: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before="173" w:after="173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Самооцінювання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на уроці</w:t>
      </w:r>
    </w:p>
    <w:p w:rsidR="00792428" w:rsidRPr="00792428" w:rsidRDefault="00792428" w:rsidP="00792428">
      <w:pPr>
        <w:shd w:val="clear" w:color="auto" w:fill="FFFFFF"/>
        <w:spacing w:before="173" w:after="173" w:line="240" w:lineRule="auto"/>
        <w:ind w:right="17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92428" w:rsidRPr="00792428" w:rsidRDefault="00792428" w:rsidP="0079242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 уроці не нудно тоді, коли знаєш, що вчитель щось новеньке запропонує. А чому б не урізноманітнити конструктивну критику та оцінювання роботи учнів одним з креативних методів </w:t>
      </w:r>
      <w:proofErr w:type="spellStart"/>
      <w:r w:rsidRPr="007924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самооцінювання</w:t>
      </w:r>
      <w:proofErr w:type="spellEnd"/>
      <w:r w:rsidRPr="007924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792428" w:rsidRPr="00792428" w:rsidRDefault="00792428" w:rsidP="00792428">
      <w:pPr>
        <w:shd w:val="clear" w:color="auto" w:fill="FFFFFF"/>
        <w:spacing w:before="347" w:after="173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Емоджи</w:t>
      </w:r>
      <w:proofErr w:type="spellEnd"/>
    </w:p>
    <w:p w:rsidR="00792428" w:rsidRPr="00792428" w:rsidRDefault="00792428" w:rsidP="0079242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Учні повинні заповнити роздрукований робочий аркуш (або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окресливши один з запропонованих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емоджи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Наприклад, щасливе обличчя – Я вмію, думаюче обличчя – Я не все розумію, 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плачущий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смайлик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Мені потрібні додаткові роз'яснення. </w:t>
      </w:r>
    </w:p>
    <w:p w:rsidR="00792428" w:rsidRPr="00792428" w:rsidRDefault="00792428" w:rsidP="00792428">
      <w:pPr>
        <w:shd w:val="clear" w:color="auto" w:fill="FFFFFF"/>
        <w:spacing w:before="347" w:after="173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Зелений, жовтий, червоний</w:t>
      </w:r>
    </w:p>
    <w:p w:rsidR="00792428" w:rsidRPr="00792428" w:rsidRDefault="00792428" w:rsidP="0079242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--На робочому аркуші заплануйте клітинку, яку учні мають розфарбувати. Обирати колір слід відповідно до того, як учень почувається щодо матеріалу уроку:</w:t>
      </w:r>
    </w:p>
    <w:p w:rsidR="00792428" w:rsidRPr="00792428" w:rsidRDefault="00792428" w:rsidP="0079242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Зелений: Я розумію! Я можу це зробити сам і навіть пояснити іншим.</w:t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Жовтий: Мені потрібно трохи більше пояснень.</w:t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Червоний: Я не розумію.</w:t>
      </w:r>
    </w:p>
    <w:p w:rsidR="00792428" w:rsidRPr="00792428" w:rsidRDefault="00792428" w:rsidP="0079242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--Або видайте всім по три картки і проведіть оцінювання за допомогою карток. Так ви побачите, наприклад, яку тему слід пройти ще раз. Або з'ясуєте, яким учням в яких питаннях потрібна допомога.</w:t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--Ще можна розподілити учнів на групи, на тих, хто повністю зрозумів нову тему, хто не зовсім і зовсім не зрозумів. Зеленій групі запропонуйте додаткові завдання з теми. Жовтій дайте завдання середньої складності, червоній поясніть тему ще раз і дайте прості завдання.</w:t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--Ще одна ідея для </w:t>
      </w:r>
      <w:proofErr w:type="spellStart"/>
      <w:r w:rsidR="003722A1"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"https://osvitanova.com.ua/posts/3286-20-interaktyvnykh-metodiv-vykladannia" \t "_blank" </w:instrText>
      </w:r>
      <w:r w:rsidR="003722A1"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інтерактиву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3722A1"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уроці – хай ті, хто зрозумів тему, пояснять її тим, хто її не опанував на достатньому рівні.</w:t>
      </w:r>
    </w:p>
    <w:p w:rsidR="00792428" w:rsidRPr="00792428" w:rsidRDefault="00792428" w:rsidP="00792428">
      <w:pPr>
        <w:shd w:val="clear" w:color="auto" w:fill="FFFFFF"/>
        <w:spacing w:before="347" w:after="173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Селфі</w:t>
      </w:r>
      <w:proofErr w:type="spellEnd"/>
    </w:p>
    <w:p w:rsidR="00792428" w:rsidRPr="00792428" w:rsidRDefault="00792428" w:rsidP="0079242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Якщо вже учні так прив’язані до своїх телефонів, дозвольте їм використати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гаджет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як інструмент самооцінки. Хай на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селфі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вони покажуть таку емоцію, яка б відображала, як вони почуваються на уроці, чи все зрозуміли, чи ще мають якісь питання. Всі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селфі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надсилаються вчителеві, який виводить фото на проектор і надає кожному 10 секунд пояснити своє </w:t>
      </w:r>
      <w:proofErr w:type="spellStart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селфі</w:t>
      </w:r>
      <w:proofErr w:type="spellEnd"/>
      <w:r w:rsidRPr="0079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Далі вчитель вирішує, чи потрібне повторення, чи можна давати нову тему.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jc w:val="both"/>
        <w:rPr>
          <w:color w:val="000000" w:themeColor="text1"/>
        </w:rPr>
      </w:pPr>
      <w:r w:rsidRPr="00792428">
        <w:rPr>
          <w:rStyle w:val="a4"/>
          <w:b/>
          <w:bCs/>
          <w:color w:val="000000" w:themeColor="text1"/>
          <w:u w:val="single"/>
        </w:rPr>
        <w:t xml:space="preserve">4.Сходинки </w:t>
      </w:r>
      <w:proofErr w:type="spellStart"/>
      <w:r w:rsidRPr="00792428">
        <w:rPr>
          <w:rStyle w:val="a4"/>
          <w:b/>
          <w:bCs/>
          <w:color w:val="000000" w:themeColor="text1"/>
          <w:u w:val="single"/>
        </w:rPr>
        <w:t>самооцінювання</w:t>
      </w:r>
      <w:proofErr w:type="spellEnd"/>
      <w:r w:rsidRPr="00792428">
        <w:rPr>
          <w:rStyle w:val="a4"/>
          <w:b/>
          <w:bCs/>
          <w:color w:val="000000" w:themeColor="text1"/>
          <w:u w:val="single"/>
        </w:rPr>
        <w:t>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ind w:left="149"/>
        <w:jc w:val="both"/>
        <w:rPr>
          <w:color w:val="000000" w:themeColor="text1"/>
        </w:rPr>
      </w:pPr>
      <w:r w:rsidRPr="00792428">
        <w:rPr>
          <w:color w:val="000000" w:themeColor="text1"/>
        </w:rPr>
        <w:t>Можна використовувати на кожному уроці. Діти прикріплюють свої позначки на відповідні сходинки: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jc w:val="both"/>
        <w:rPr>
          <w:color w:val="000000" w:themeColor="text1"/>
        </w:rPr>
      </w:pPr>
      <w:r w:rsidRPr="00792428">
        <w:rPr>
          <w:color w:val="000000" w:themeColor="text1"/>
        </w:rPr>
        <w:t>  4 сходинка - Я працював на повну силу!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ind w:left="142"/>
        <w:jc w:val="both"/>
        <w:rPr>
          <w:color w:val="000000" w:themeColor="text1"/>
        </w:rPr>
      </w:pPr>
      <w:r w:rsidRPr="00792428">
        <w:rPr>
          <w:color w:val="000000" w:themeColor="text1"/>
        </w:rPr>
        <w:t>3-сходинка - Я працював гарно, але відчуваю, що міг би досягти більшого.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jc w:val="both"/>
        <w:rPr>
          <w:color w:val="000000" w:themeColor="text1"/>
        </w:rPr>
      </w:pPr>
      <w:r w:rsidRPr="00792428">
        <w:rPr>
          <w:color w:val="000000" w:themeColor="text1"/>
        </w:rPr>
        <w:lastRenderedPageBreak/>
        <w:t>  2-сходинка - Я намагаюся працювати краще.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jc w:val="both"/>
        <w:rPr>
          <w:color w:val="000000" w:themeColor="text1"/>
        </w:rPr>
      </w:pPr>
      <w:r w:rsidRPr="00792428">
        <w:rPr>
          <w:color w:val="000000" w:themeColor="text1"/>
        </w:rPr>
        <w:t>  1-сходинка - Я працював мало.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jc w:val="both"/>
        <w:rPr>
          <w:color w:val="000000" w:themeColor="text1"/>
        </w:rPr>
      </w:pPr>
      <w:r w:rsidRPr="00792428">
        <w:rPr>
          <w:rStyle w:val="a4"/>
          <w:b/>
          <w:bCs/>
          <w:color w:val="000000" w:themeColor="text1"/>
          <w:u w:val="single"/>
        </w:rPr>
        <w:t>5.Сам собі вчитель.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ind w:left="149"/>
        <w:jc w:val="both"/>
        <w:rPr>
          <w:color w:val="000000" w:themeColor="text1"/>
        </w:rPr>
      </w:pPr>
      <w:r w:rsidRPr="00792428">
        <w:rPr>
          <w:color w:val="000000" w:themeColor="text1"/>
        </w:rPr>
        <w:t>Учні самі перевіряють своє завдання і виставляють собі оцінку. Потім її порівнюють із тією, що поставив вчитель, і аналізують помилки.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jc w:val="both"/>
        <w:rPr>
          <w:color w:val="000000" w:themeColor="text1"/>
        </w:rPr>
      </w:pPr>
      <w:r w:rsidRPr="00792428">
        <w:rPr>
          <w:rStyle w:val="a4"/>
          <w:b/>
          <w:bCs/>
          <w:color w:val="000000" w:themeColor="text1"/>
          <w:u w:val="single"/>
        </w:rPr>
        <w:t>6.Чарівні відрізки.</w:t>
      </w:r>
    </w:p>
    <w:p w:rsidR="00792428" w:rsidRPr="00792428" w:rsidRDefault="00792428" w:rsidP="00792428">
      <w:pPr>
        <w:pStyle w:val="a3"/>
        <w:shd w:val="clear" w:color="auto" w:fill="FFFFFF"/>
        <w:spacing w:before="173" w:beforeAutospacing="0" w:after="208" w:afterAutospacing="0"/>
        <w:ind w:left="130"/>
        <w:jc w:val="both"/>
        <w:rPr>
          <w:color w:val="000000" w:themeColor="text1"/>
        </w:rPr>
      </w:pPr>
      <w:r w:rsidRPr="00792428">
        <w:rPr>
          <w:color w:val="000000" w:themeColor="text1"/>
        </w:rPr>
        <w:t>Учні на відрізку позначають кількість правильно виконаних завдань-кроків.</w:t>
      </w:r>
    </w:p>
    <w:p w:rsidR="00792428" w:rsidRPr="00792428" w:rsidRDefault="00792428" w:rsidP="0079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428">
        <w:rPr>
          <w:rFonts w:ascii="Times New Roman" w:hAnsi="Times New Roman" w:cs="Times New Roman"/>
          <w:sz w:val="24"/>
          <w:szCs w:val="24"/>
        </w:rPr>
        <w:t>Поруцко</w:t>
      </w:r>
      <w:proofErr w:type="spellEnd"/>
      <w:r w:rsidRPr="00792428">
        <w:rPr>
          <w:rFonts w:ascii="Times New Roman" w:hAnsi="Times New Roman" w:cs="Times New Roman"/>
          <w:sz w:val="24"/>
          <w:szCs w:val="24"/>
        </w:rPr>
        <w:t xml:space="preserve"> Олег Іванович – учитель фізкультури</w:t>
      </w:r>
    </w:p>
    <w:p w:rsidR="00792428" w:rsidRPr="00792428" w:rsidRDefault="00792428" w:rsidP="00792428">
      <w:pPr>
        <w:pStyle w:val="Default"/>
        <w:rPr>
          <w:lang w:val="uk-UA"/>
        </w:rPr>
      </w:pPr>
      <w:r w:rsidRPr="00792428">
        <w:rPr>
          <w:lang w:val="uk-UA"/>
        </w:rPr>
        <w:t xml:space="preserve">Практика використання </w:t>
      </w:r>
      <w:proofErr w:type="spellStart"/>
      <w:r w:rsidRPr="00792428">
        <w:rPr>
          <w:lang w:val="uk-UA"/>
        </w:rPr>
        <w:t>самооцінювання</w:t>
      </w:r>
      <w:proofErr w:type="spellEnd"/>
      <w:r w:rsidRPr="00792428">
        <w:rPr>
          <w:lang w:val="uk-UA"/>
        </w:rPr>
        <w:t xml:space="preserve"> та </w:t>
      </w:r>
      <w:proofErr w:type="spellStart"/>
      <w:r w:rsidRPr="00792428">
        <w:rPr>
          <w:lang w:val="uk-UA"/>
        </w:rPr>
        <w:t>взаємооцінювання</w:t>
      </w:r>
      <w:proofErr w:type="spellEnd"/>
      <w:r w:rsidRPr="00792428">
        <w:rPr>
          <w:lang w:val="uk-UA"/>
        </w:rPr>
        <w:t xml:space="preserve"> на уроках                         </w:t>
      </w:r>
    </w:p>
    <w:p w:rsidR="00792428" w:rsidRPr="00792428" w:rsidRDefault="00792428" w:rsidP="00792428">
      <w:pPr>
        <w:pStyle w:val="Default"/>
        <w:rPr>
          <w:lang w:val="uk-UA"/>
        </w:rPr>
      </w:pPr>
      <w:r w:rsidRPr="00792428">
        <w:rPr>
          <w:lang w:val="uk-UA"/>
        </w:rPr>
        <w:t xml:space="preserve">                                                фізичної культури.</w:t>
      </w:r>
    </w:p>
    <w:p w:rsidR="00792428" w:rsidRPr="00792428" w:rsidRDefault="00792428" w:rsidP="00792428">
      <w:pPr>
        <w:pStyle w:val="Default"/>
        <w:rPr>
          <w:lang w:val="uk-UA"/>
        </w:rPr>
      </w:pPr>
    </w:p>
    <w:p w:rsidR="00792428" w:rsidRPr="00792428" w:rsidRDefault="00792428" w:rsidP="00792428">
      <w:pPr>
        <w:pStyle w:val="Default"/>
        <w:rPr>
          <w:lang w:val="uk-UA"/>
        </w:rPr>
      </w:pPr>
      <w:r w:rsidRPr="00792428">
        <w:rPr>
          <w:lang w:val="uk-UA"/>
        </w:rPr>
        <w:t xml:space="preserve">  Метою навчального предмета «Фізична культура» є формування в учнів стійкої мотивації до збереження і зміцнення свого здоров’я та ціннісних орієнтацій щодо здорового способу життя.  </w:t>
      </w:r>
      <w:proofErr w:type="spellStart"/>
      <w:r w:rsidRPr="00792428">
        <w:t>Учні</w:t>
      </w:r>
      <w:proofErr w:type="spellEnd"/>
      <w:r w:rsidRPr="00792428">
        <w:t xml:space="preserve"> </w:t>
      </w:r>
      <w:proofErr w:type="spellStart"/>
      <w:r w:rsidRPr="00792428">
        <w:t>школи</w:t>
      </w:r>
      <w:proofErr w:type="spellEnd"/>
      <w:r w:rsidRPr="00792428">
        <w:t xml:space="preserve"> </w:t>
      </w:r>
      <w:proofErr w:type="spellStart"/>
      <w:r w:rsidRPr="00792428">
        <w:t>опановують</w:t>
      </w:r>
      <w:proofErr w:type="spellEnd"/>
      <w:r w:rsidRPr="00792428">
        <w:t xml:space="preserve"> </w:t>
      </w:r>
      <w:proofErr w:type="spellStart"/>
      <w:r w:rsidRPr="00792428">
        <w:t>такі</w:t>
      </w:r>
      <w:proofErr w:type="spellEnd"/>
      <w:r w:rsidRPr="00792428">
        <w:t xml:space="preserve"> </w:t>
      </w:r>
      <w:proofErr w:type="spellStart"/>
      <w:r w:rsidRPr="00792428">
        <w:t>модулі</w:t>
      </w:r>
      <w:proofErr w:type="spellEnd"/>
      <w:r w:rsidRPr="00792428">
        <w:t>: «футбол», «баскетбол», «</w:t>
      </w:r>
      <w:proofErr w:type="spellStart"/>
      <w:proofErr w:type="gramStart"/>
      <w:r w:rsidRPr="00792428">
        <w:t>г</w:t>
      </w:r>
      <w:proofErr w:type="gramEnd"/>
      <w:r w:rsidRPr="00792428">
        <w:t>імнастика</w:t>
      </w:r>
      <w:proofErr w:type="spellEnd"/>
      <w:r w:rsidRPr="00792428">
        <w:t>», «волейбол», «легка атлетика</w:t>
      </w:r>
      <w:r w:rsidRPr="00792428">
        <w:rPr>
          <w:lang w:val="uk-UA"/>
        </w:rPr>
        <w:t xml:space="preserve">». </w:t>
      </w:r>
      <w:r w:rsidRPr="00792428">
        <w:t xml:space="preserve">Для </w:t>
      </w:r>
      <w:proofErr w:type="spellStart"/>
      <w:r w:rsidRPr="00792428">
        <w:t>оцінювання</w:t>
      </w:r>
      <w:proofErr w:type="spellEnd"/>
      <w:r w:rsidRPr="00792428">
        <w:t xml:space="preserve"> </w:t>
      </w:r>
      <w:proofErr w:type="spellStart"/>
      <w:r w:rsidRPr="00792428">
        <w:t>розвитку</w:t>
      </w:r>
      <w:proofErr w:type="spellEnd"/>
      <w:r w:rsidRPr="00792428">
        <w:t xml:space="preserve"> </w:t>
      </w:r>
      <w:proofErr w:type="spellStart"/>
      <w:r w:rsidRPr="00792428">
        <w:t>фізичних</w:t>
      </w:r>
      <w:proofErr w:type="spellEnd"/>
      <w:r w:rsidRPr="00792428">
        <w:t xml:space="preserve"> </w:t>
      </w:r>
      <w:proofErr w:type="spellStart"/>
      <w:r w:rsidRPr="00792428">
        <w:t>якостей</w:t>
      </w:r>
      <w:proofErr w:type="spellEnd"/>
      <w:r w:rsidRPr="00792428">
        <w:t xml:space="preserve"> </w:t>
      </w:r>
      <w:proofErr w:type="spellStart"/>
      <w:r w:rsidRPr="00792428">
        <w:t>використовуються</w:t>
      </w:r>
      <w:proofErr w:type="spellEnd"/>
      <w:r w:rsidRPr="00792428">
        <w:t xml:space="preserve"> </w:t>
      </w:r>
      <w:proofErr w:type="spellStart"/>
      <w:r w:rsidRPr="00792428">
        <w:t>навчальні</w:t>
      </w:r>
      <w:proofErr w:type="spellEnd"/>
      <w:r w:rsidRPr="00792428">
        <w:t xml:space="preserve"> </w:t>
      </w:r>
      <w:proofErr w:type="spellStart"/>
      <w:r w:rsidRPr="00792428">
        <w:t>нормативи</w:t>
      </w:r>
      <w:proofErr w:type="spellEnd"/>
      <w:r w:rsidRPr="00792428">
        <w:t xml:space="preserve">, </w:t>
      </w:r>
      <w:proofErr w:type="spellStart"/>
      <w:r w:rsidRPr="00792428">
        <w:t>які</w:t>
      </w:r>
      <w:proofErr w:type="spellEnd"/>
      <w:r w:rsidRPr="00792428">
        <w:t xml:space="preserve"> </w:t>
      </w:r>
      <w:proofErr w:type="spellStart"/>
      <w:r w:rsidRPr="00792428">
        <w:t>розроблено</w:t>
      </w:r>
      <w:proofErr w:type="spellEnd"/>
      <w:r w:rsidRPr="00792428">
        <w:t xml:space="preserve"> для кожного року </w:t>
      </w:r>
      <w:proofErr w:type="spellStart"/>
      <w:r w:rsidRPr="00792428">
        <w:t>вивчення</w:t>
      </w:r>
      <w:proofErr w:type="spellEnd"/>
      <w:r w:rsidRPr="00792428">
        <w:t xml:space="preserve"> модуля. </w:t>
      </w:r>
      <w:r w:rsidRPr="00792428">
        <w:rPr>
          <w:lang w:val="uk-UA"/>
        </w:rPr>
        <w:t xml:space="preserve">Навчальні тести – для кожного класу окремо; та теоретичні тестові завдання. </w:t>
      </w:r>
      <w:r w:rsidRPr="00792428">
        <w:t xml:space="preserve">Порядок </w:t>
      </w:r>
      <w:proofErr w:type="spellStart"/>
      <w:r w:rsidRPr="00792428">
        <w:t>їх</w:t>
      </w:r>
      <w:proofErr w:type="spellEnd"/>
      <w:r w:rsidRPr="00792428">
        <w:t xml:space="preserve"> </w:t>
      </w:r>
      <w:proofErr w:type="spellStart"/>
      <w:r w:rsidRPr="00792428">
        <w:t>проведення</w:t>
      </w:r>
      <w:proofErr w:type="spellEnd"/>
      <w:r w:rsidRPr="00792428">
        <w:t xml:space="preserve"> </w:t>
      </w:r>
      <w:proofErr w:type="spellStart"/>
      <w:r w:rsidRPr="00792428">
        <w:t>визначає</w:t>
      </w:r>
      <w:proofErr w:type="spellEnd"/>
      <w:r w:rsidRPr="00792428">
        <w:t xml:space="preserve"> </w:t>
      </w:r>
      <w:proofErr w:type="spellStart"/>
      <w:r w:rsidRPr="00792428">
        <w:t>вчитель</w:t>
      </w:r>
      <w:proofErr w:type="spellEnd"/>
      <w:r w:rsidRPr="00792428">
        <w:t xml:space="preserve"> </w:t>
      </w:r>
      <w:proofErr w:type="spellStart"/>
      <w:r w:rsidRPr="00792428">
        <w:t>відповідно</w:t>
      </w:r>
      <w:proofErr w:type="spellEnd"/>
      <w:r w:rsidRPr="00792428">
        <w:t xml:space="preserve"> до </w:t>
      </w:r>
      <w:proofErr w:type="spellStart"/>
      <w:r w:rsidRPr="00792428">
        <w:t>календарно-тематичного</w:t>
      </w:r>
      <w:proofErr w:type="spellEnd"/>
      <w:r w:rsidRPr="00792428">
        <w:t xml:space="preserve"> </w:t>
      </w:r>
      <w:proofErr w:type="spellStart"/>
      <w:r w:rsidRPr="00792428">
        <w:t>планування</w:t>
      </w:r>
      <w:proofErr w:type="spellEnd"/>
      <w:r w:rsidRPr="00792428">
        <w:t>.</w:t>
      </w:r>
      <w:r w:rsidRPr="00792428">
        <w:rPr>
          <w:lang w:val="uk-UA"/>
        </w:rPr>
        <w:t xml:space="preserve"> При      оцінюванні учнів   я враховую : засвоєння навчального матеріалу з різних модулів, особисті досягнення школярів протягом навчального року, ступінь активності учнів на уроках, залучення учнів до занять фізичною культурою в позаурочний час, участь у змаганнях усіх рівнів. </w:t>
      </w:r>
    </w:p>
    <w:p w:rsidR="00792428" w:rsidRPr="00792428" w:rsidRDefault="00792428" w:rsidP="00792428">
      <w:pPr>
        <w:pStyle w:val="Default"/>
        <w:rPr>
          <w:lang w:val="uk-UA"/>
        </w:rPr>
      </w:pPr>
      <w:r w:rsidRPr="00792428">
        <w:rPr>
          <w:lang w:val="uk-UA"/>
        </w:rPr>
        <w:t xml:space="preserve">  На початку вивчення нового модуля я ознайомлюю учнів з навчальними нормативами до нього, щоб діти змогли оцінити себе та товариша. Також перед здачею теоретичних та практичних тестів даю картки з рівнями  компетентності для самооцінки та </w:t>
      </w:r>
      <w:proofErr w:type="spellStart"/>
      <w:r w:rsidRPr="00792428">
        <w:rPr>
          <w:lang w:val="uk-UA"/>
        </w:rPr>
        <w:t>взаємооцінки</w:t>
      </w:r>
      <w:proofErr w:type="spellEnd"/>
      <w:r w:rsidRPr="00792428">
        <w:rPr>
          <w:lang w:val="uk-UA"/>
        </w:rPr>
        <w:t xml:space="preserve"> . Наприклад:</w:t>
      </w:r>
    </w:p>
    <w:p w:rsidR="00792428" w:rsidRPr="00792428" w:rsidRDefault="00792428" w:rsidP="00792428">
      <w:pPr>
        <w:pStyle w:val="a6"/>
        <w:widowControl w:val="0"/>
        <w:rPr>
          <w:sz w:val="24"/>
        </w:rPr>
      </w:pPr>
      <w:r w:rsidRPr="00792428">
        <w:rPr>
          <w:sz w:val="24"/>
          <w:lang w:val="uk-UA"/>
        </w:rPr>
        <w:tab/>
      </w:r>
      <w:proofErr w:type="spellStart"/>
      <w:r w:rsidRPr="00792428">
        <w:rPr>
          <w:sz w:val="24"/>
        </w:rPr>
        <w:t>Варіативний</w:t>
      </w:r>
      <w:proofErr w:type="spellEnd"/>
      <w:r w:rsidRPr="00792428">
        <w:rPr>
          <w:sz w:val="24"/>
        </w:rPr>
        <w:t xml:space="preserve"> модуль</w:t>
      </w:r>
    </w:p>
    <w:p w:rsidR="00792428" w:rsidRPr="00792428" w:rsidRDefault="00792428" w:rsidP="00792428">
      <w:pPr>
        <w:pStyle w:val="a6"/>
        <w:widowControl w:val="0"/>
        <w:rPr>
          <w:sz w:val="24"/>
        </w:rPr>
      </w:pPr>
      <w:r w:rsidRPr="00792428">
        <w:rPr>
          <w:sz w:val="24"/>
        </w:rPr>
        <w:t>ВОЛЕЙБОЛ</w:t>
      </w: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8" w:rsidRPr="00792428" w:rsidRDefault="00792428" w:rsidP="0079242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428">
        <w:rPr>
          <w:rFonts w:ascii="Times New Roman" w:hAnsi="Times New Roman" w:cs="Times New Roman"/>
          <w:b/>
          <w:bCs/>
          <w:sz w:val="24"/>
          <w:szCs w:val="24"/>
        </w:rPr>
        <w:t>Орієнтовні навчальні нормативи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812"/>
        <w:gridCol w:w="788"/>
        <w:gridCol w:w="772"/>
        <w:gridCol w:w="567"/>
        <w:gridCol w:w="567"/>
        <w:gridCol w:w="567"/>
      </w:tblGrid>
      <w:tr w:rsidR="00792428" w:rsidRPr="00792428" w:rsidTr="00E06A5E">
        <w:trPr>
          <w:cantSplit/>
          <w:trHeight w:val="143"/>
          <w:tblHeader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Рік вивчення</w:t>
            </w:r>
          </w:p>
        </w:tc>
        <w:tc>
          <w:tcPr>
            <w:tcW w:w="6600" w:type="dxa"/>
            <w:gridSpan w:val="2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нормативи</w:t>
            </w:r>
          </w:p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shd w:val="clear" w:color="auto" w:fill="C6D9F1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Рівень компетентності</w:t>
            </w:r>
          </w:p>
        </w:tc>
      </w:tr>
      <w:tr w:rsidR="00792428" w:rsidRPr="00792428" w:rsidTr="00E06A5E">
        <w:trPr>
          <w:cantSplit/>
          <w:trHeight w:val="1107"/>
          <w:tblHeader/>
        </w:trPr>
        <w:tc>
          <w:tcPr>
            <w:tcW w:w="1701" w:type="dxa"/>
            <w:vMerge/>
            <w:shd w:val="clear" w:color="auto" w:fill="C6D9F1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vMerge/>
            <w:shd w:val="clear" w:color="auto" w:fill="C6D9F1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C6D9F1"/>
            <w:textDirection w:val="btLr"/>
          </w:tcPr>
          <w:p w:rsidR="00792428" w:rsidRPr="00792428" w:rsidRDefault="00792428" w:rsidP="00E06A5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низь</w:t>
            </w: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792428" w:rsidRPr="00792428" w:rsidRDefault="00792428" w:rsidP="00E06A5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792428" w:rsidRPr="00792428" w:rsidRDefault="00792428" w:rsidP="00E06A5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дос</w:t>
            </w:r>
            <w:r w:rsidRPr="0079242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татній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792428" w:rsidRPr="00792428" w:rsidRDefault="00792428" w:rsidP="00E06A5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висо</w:t>
            </w:r>
            <w:r w:rsidRPr="00792428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 рік вивчення</w:t>
            </w: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м’яча </w:t>
            </w: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над со</w:t>
            </w:r>
            <w:r w:rsidRPr="007924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бою двома руками зверху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Прийом м’яча </w:t>
            </w: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знизу над собою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66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2 рік 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вивчення</w:t>
            </w: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м’яча в стіну двома руками зверху </w:t>
            </w:r>
            <w:r w:rsidRPr="007924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(відстань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428">
                <w:rPr>
                  <w:rFonts w:ascii="Times New Roman" w:hAnsi="Times New Roman" w:cs="Times New Roman"/>
                  <w:spacing w:val="-20"/>
                  <w:sz w:val="24"/>
                  <w:szCs w:val="24"/>
                </w:rPr>
                <w:t xml:space="preserve">3 </w:t>
              </w:r>
              <w:r w:rsidRPr="00792428">
                <w:rPr>
                  <w:rFonts w:ascii="Times New Roman" w:hAnsi="Times New Roman" w:cs="Times New Roman"/>
                  <w:spacing w:val="-20"/>
                  <w:sz w:val="24"/>
                  <w:szCs w:val="24"/>
                </w:rPr>
                <w:lastRenderedPageBreak/>
                <w:t>м</w:t>
              </w:r>
            </w:smartTag>
            <w:r w:rsidRPr="007924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)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tabs>
                <w:tab w:val="center" w:pos="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Прийом м’яча знизу від стіни (відстань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92428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36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 рік вивчення</w:t>
            </w: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м’яча двома руками зверху в парах (відстань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92428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428" w:rsidRPr="00792428" w:rsidTr="00E06A5E">
        <w:trPr>
          <w:trHeight w:val="7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428" w:rsidRPr="00792428" w:rsidTr="00E06A5E">
        <w:trPr>
          <w:trHeight w:val="158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Прийом та пере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дача м’яча дво</w:t>
            </w: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руками знизу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парах (відстань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428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428" w:rsidRPr="00792428" w:rsidTr="00E06A5E">
        <w:trPr>
          <w:trHeight w:val="108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Нижня пряма </w:t>
            </w: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або бокова пода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чі </w:t>
            </w:r>
          </w:p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(6 спроб)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428" w:rsidRPr="00792428" w:rsidTr="00E06A5E">
        <w:trPr>
          <w:trHeight w:val="200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 рік вивчення</w:t>
            </w: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м’яча двома руками </w:t>
            </w:r>
            <w:r w:rsidRPr="007924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звер</w:t>
            </w:r>
            <w:r w:rsidRPr="007924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ху 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через сітку в парах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Прийом та пере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дача м’яча двома руками знизу в парах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Верхня пряма </w:t>
            </w: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подача (7 спроб)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428" w:rsidRPr="00792428" w:rsidTr="00E06A5E">
        <w:trPr>
          <w:trHeight w:val="70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5 рік вивчення</w:t>
            </w: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м’яча двома руками </w:t>
            </w:r>
            <w:r w:rsidRPr="007924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звер</w:t>
            </w:r>
            <w:r w:rsidRPr="007924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ху через сітку в парах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92428" w:rsidRPr="00792428" w:rsidTr="00E06A5E">
        <w:trPr>
          <w:trHeight w:val="114"/>
        </w:trPr>
        <w:tc>
          <w:tcPr>
            <w:tcW w:w="1701" w:type="dxa"/>
            <w:vMerge/>
            <w:shd w:val="clear" w:color="auto" w:fill="C6D9F1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Прийом та передача м’я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ча дво</w:t>
            </w:r>
            <w:r w:rsidRPr="007924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 руками знизу</w:t>
            </w:r>
            <w:r w:rsidRPr="00792428">
              <w:rPr>
                <w:rFonts w:ascii="Times New Roman" w:hAnsi="Times New Roman" w:cs="Times New Roman"/>
                <w:sz w:val="24"/>
                <w:szCs w:val="24"/>
              </w:rPr>
              <w:t xml:space="preserve"> через сітку в парах </w:t>
            </w: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92428" w:rsidRPr="00792428" w:rsidTr="00E06A5E">
        <w:trPr>
          <w:trHeight w:val="20"/>
        </w:trPr>
        <w:tc>
          <w:tcPr>
            <w:tcW w:w="1701" w:type="dxa"/>
            <w:vMerge/>
            <w:shd w:val="clear" w:color="auto" w:fill="C6D9F1"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92428" w:rsidRPr="00792428" w:rsidRDefault="00792428" w:rsidP="00E06A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2428" w:rsidRPr="00792428" w:rsidRDefault="00792428" w:rsidP="00E06A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8" w:rsidRPr="00792428" w:rsidRDefault="00792428" w:rsidP="0079242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92428">
        <w:rPr>
          <w:rFonts w:ascii="Times New Roman" w:hAnsi="Times New Roman" w:cs="Times New Roman"/>
          <w:color w:val="000000"/>
          <w:kern w:val="36"/>
          <w:sz w:val="24"/>
          <w:szCs w:val="24"/>
        </w:rPr>
        <w:t>Тестові завдання  для оцінювання розвитку фізичних якостей</w:t>
      </w:r>
    </w:p>
    <w:p w:rsidR="00792428" w:rsidRPr="00792428" w:rsidRDefault="00792428" w:rsidP="00792428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 клас</w:t>
      </w:r>
    </w:p>
    <w:tbl>
      <w:tblPr>
        <w:tblW w:w="10374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27"/>
        <w:gridCol w:w="1025"/>
        <w:gridCol w:w="1197"/>
        <w:gridCol w:w="1295"/>
        <w:gridCol w:w="1414"/>
        <w:gridCol w:w="1216"/>
      </w:tblGrid>
      <w:tr w:rsidR="00792428" w:rsidRPr="00792428" w:rsidTr="00E06A5E">
        <w:trPr>
          <w:tblHeader/>
        </w:trPr>
        <w:tc>
          <w:tcPr>
            <w:tcW w:w="5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 фізичних якостей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Рівень компетентності</w:t>
            </w:r>
          </w:p>
        </w:tc>
      </w:tr>
      <w:tr w:rsidR="00792428" w:rsidRPr="00792428" w:rsidTr="00E06A5E">
        <w:trPr>
          <w:tblHeader/>
        </w:trPr>
        <w:tc>
          <w:tcPr>
            <w:tcW w:w="5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низький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достатній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високий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Швидкість:</w:t>
            </w:r>
          </w:p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Біг 30 м (с)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Більше 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Більше 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Витривалість: 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рівномірний біг без урахування часу (м)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Гнучкість: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нахил ту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луба вперед із поло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ження сидячи (см)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Сила: 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підтягування (кількість разів)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 висі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 висі лежачи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Згинання та розги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нання рук в упорі лежачи</w:t>
            </w:r>
          </w:p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(кількість разів)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від підлоги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від лави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Спритність: 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човни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ковий біг 4×9 м (с)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Швидкісно-силові: </w:t>
            </w: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стрибок у довжину з місця (см)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Метання малого м’яча на дальність (м)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92428" w:rsidRPr="00792428" w:rsidTr="00E06A5E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Піднімання тулуба в </w:t>
            </w: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сід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30 с (кількість разів)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92428" w:rsidRPr="00792428" w:rsidTr="00E06A5E"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Дівч</w:t>
            </w:r>
            <w:proofErr w:type="spellEnd"/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428" w:rsidRPr="00792428" w:rsidRDefault="00792428" w:rsidP="00E0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                              Теоретичні тести</w:t>
      </w:r>
    </w:p>
    <w:p w:rsidR="00792428" w:rsidRPr="00792428" w:rsidRDefault="00792428" w:rsidP="00792428">
      <w:pPr>
        <w:spacing w:before="24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792428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5 клас                                                                                                                             </w:t>
      </w:r>
      <w:r w:rsidRPr="0079242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Гра «Прибери зайве»                                       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1.Олімпійські ігри є: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а) зимові;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б) осінні;</w:t>
      </w:r>
      <w:r w:rsidRPr="0079242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92428">
        <w:rPr>
          <w:rFonts w:ascii="Times New Roman" w:hAnsi="Times New Roman" w:cs="Times New Roman"/>
          <w:sz w:val="24"/>
          <w:szCs w:val="24"/>
        </w:rPr>
        <w:t xml:space="preserve">    в) літні;     г) параолімпійські.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2. Олімпійські ігри проводяться: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 xml:space="preserve">а) раз у два роки;                                                                   </w:t>
      </w:r>
      <w:r w:rsidRPr="00792428">
        <w:rPr>
          <w:rFonts w:ascii="Times New Roman" w:hAnsi="Times New Roman" w:cs="Times New Roman"/>
          <w:sz w:val="24"/>
          <w:szCs w:val="24"/>
        </w:rPr>
        <w:t xml:space="preserve">б) раз у чотири роки;                                                         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в) раз у три 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3. Засновником Олімпійських ігор сучасності був: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 xml:space="preserve">а) П’єр Рішар;   </w:t>
      </w:r>
      <w:r w:rsidRPr="00792428">
        <w:rPr>
          <w:rFonts w:ascii="Times New Roman" w:hAnsi="Times New Roman" w:cs="Times New Roman"/>
          <w:sz w:val="24"/>
          <w:szCs w:val="24"/>
        </w:rPr>
        <w:t xml:space="preserve">  б) П’єр де </w:t>
      </w:r>
      <w:proofErr w:type="spellStart"/>
      <w:r w:rsidRPr="00792428">
        <w:rPr>
          <w:rFonts w:ascii="Times New Roman" w:hAnsi="Times New Roman" w:cs="Times New Roman"/>
          <w:sz w:val="24"/>
          <w:szCs w:val="24"/>
        </w:rPr>
        <w:t>Кубертен</w:t>
      </w:r>
      <w:proofErr w:type="spellEnd"/>
      <w:r w:rsidRPr="00792428">
        <w:rPr>
          <w:rFonts w:ascii="Times New Roman" w:hAnsi="Times New Roman" w:cs="Times New Roman"/>
          <w:sz w:val="24"/>
          <w:szCs w:val="24"/>
        </w:rPr>
        <w:t xml:space="preserve">;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в) П’єр Нарцис.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4. Що є символом Олімпійських ігор?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а) п’ять переплетених кілець;                                                            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б) п’ять переплетених бубликів;                                            в) п’ять переплетених кульок.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5. Як запалюють смолоскип для естафети олімпійського вогню?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 xml:space="preserve">а ) сірниками;                                                                                б) запальничкою;                                                                               </w:t>
      </w:r>
      <w:r w:rsidRPr="00792428">
        <w:rPr>
          <w:rFonts w:ascii="Times New Roman" w:hAnsi="Times New Roman" w:cs="Times New Roman"/>
          <w:sz w:val="24"/>
          <w:szCs w:val="24"/>
        </w:rPr>
        <w:t>в) сонячним промінням.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6. Фізична культура це: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>а) розваги на свіжому повітрі;</w:t>
      </w:r>
      <w:r w:rsidRPr="00792428">
        <w:rPr>
          <w:rFonts w:ascii="Times New Roman" w:hAnsi="Times New Roman" w:cs="Times New Roman"/>
          <w:sz w:val="24"/>
          <w:szCs w:val="24"/>
        </w:rPr>
        <w:t xml:space="preserve">                                                 б) частина людської культури;                                                    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в) прагнення до вищих спортивних досягнень.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7. З чого починається день кожної людини?       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а) зі сніданку;</w:t>
      </w:r>
      <w:r w:rsidRPr="00792428">
        <w:rPr>
          <w:rFonts w:ascii="Times New Roman" w:hAnsi="Times New Roman" w:cs="Times New Roman"/>
          <w:sz w:val="24"/>
          <w:szCs w:val="24"/>
        </w:rPr>
        <w:t xml:space="preserve">     б) з ранкової гімнастики;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в) зі співу.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8. З якого старту починається біг на короткі дистанції?   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>а) високого;</w:t>
      </w:r>
      <w:r w:rsidRPr="00792428">
        <w:rPr>
          <w:rFonts w:ascii="Times New Roman" w:hAnsi="Times New Roman" w:cs="Times New Roman"/>
          <w:sz w:val="24"/>
          <w:szCs w:val="24"/>
        </w:rPr>
        <w:t xml:space="preserve">         б) низького;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в) довільного.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 9. Як називається початок дистанції ?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а) старт;               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б) фініш;                     в) початок.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 10. Як називається кінець дистанції ?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>а) стоп;</w:t>
      </w:r>
      <w:r w:rsidRPr="00792428">
        <w:rPr>
          <w:rFonts w:ascii="Times New Roman" w:hAnsi="Times New Roman" w:cs="Times New Roman"/>
          <w:sz w:val="24"/>
          <w:szCs w:val="24"/>
        </w:rPr>
        <w:t xml:space="preserve">                      б) фініш;                   </w:t>
      </w:r>
      <w:r w:rsidRPr="0079242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в) кінець.</w:t>
      </w: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42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 11. Скільки команд дається під час бігу на короткі дистанції ?</w:t>
      </w:r>
    </w:p>
    <w:p w:rsidR="00792428" w:rsidRPr="00792428" w:rsidRDefault="00792428" w:rsidP="00792428">
      <w:pPr>
        <w:rPr>
          <w:rFonts w:ascii="Times New Roman" w:hAnsi="Times New Roman" w:cs="Times New Roman"/>
          <w:color w:val="244061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а) три;                        </w:t>
      </w:r>
      <w:r w:rsidRPr="00792428">
        <w:rPr>
          <w:rFonts w:ascii="Times New Roman" w:hAnsi="Times New Roman" w:cs="Times New Roman"/>
          <w:color w:val="244061"/>
          <w:sz w:val="24"/>
          <w:szCs w:val="24"/>
        </w:rPr>
        <w:t>б) дві;                     в) одна.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t xml:space="preserve">      12. Щоб бути здоровим потрібно:</w:t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color w:val="244061"/>
          <w:sz w:val="24"/>
          <w:szCs w:val="24"/>
        </w:rPr>
        <w:t>а) співати;                                                                                         б) працювати з комп’ютером;</w:t>
      </w:r>
      <w:r w:rsidRPr="00792428">
        <w:rPr>
          <w:rFonts w:ascii="Times New Roman" w:hAnsi="Times New Roman" w:cs="Times New Roman"/>
          <w:sz w:val="24"/>
          <w:szCs w:val="24"/>
        </w:rPr>
        <w:t xml:space="preserve">                                                в) займатися фізкультурою.</w:t>
      </w: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widowControl w:val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792428" w:rsidRPr="00792428" w:rsidRDefault="00792428" w:rsidP="00792428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792428">
        <w:rPr>
          <w:rFonts w:ascii="Times New Roman" w:hAnsi="Times New Roman" w:cs="Times New Roman"/>
          <w:sz w:val="24"/>
          <w:szCs w:val="24"/>
        </w:rPr>
        <w:br w:type="page"/>
      </w:r>
    </w:p>
    <w:p w:rsidR="00792428" w:rsidRPr="00792428" w:rsidRDefault="00792428" w:rsidP="00792428">
      <w:pPr>
        <w:rPr>
          <w:rFonts w:ascii="Times New Roman" w:hAnsi="Times New Roman" w:cs="Times New Roman"/>
          <w:sz w:val="24"/>
          <w:szCs w:val="24"/>
        </w:rPr>
      </w:pPr>
    </w:p>
    <w:p w:rsidR="00DC696A" w:rsidRPr="00792428" w:rsidRDefault="00DC696A">
      <w:pPr>
        <w:rPr>
          <w:rFonts w:ascii="Times New Roman" w:hAnsi="Times New Roman" w:cs="Times New Roman"/>
          <w:sz w:val="24"/>
          <w:szCs w:val="24"/>
        </w:rPr>
      </w:pPr>
    </w:p>
    <w:sectPr w:rsidR="00DC696A" w:rsidRPr="00792428" w:rsidSect="00E479AC"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6A"/>
    <w:rsid w:val="003722A1"/>
    <w:rsid w:val="007512C2"/>
    <w:rsid w:val="00792428"/>
    <w:rsid w:val="00B81D07"/>
    <w:rsid w:val="00D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2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92428"/>
    <w:rPr>
      <w:i/>
      <w:iCs/>
    </w:rPr>
  </w:style>
  <w:style w:type="paragraph" w:styleId="a5">
    <w:name w:val="No Spacing"/>
    <w:uiPriority w:val="1"/>
    <w:qFormat/>
    <w:rsid w:val="00792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92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itle"/>
    <w:basedOn w:val="a"/>
    <w:link w:val="a7"/>
    <w:qFormat/>
    <w:rsid w:val="0079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792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2020-11-27T11:59:00Z</dcterms:created>
  <dcterms:modified xsi:type="dcterms:W3CDTF">2020-11-30T10:26:00Z</dcterms:modified>
</cp:coreProperties>
</file>