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6E" w:rsidRPr="00DF2B6E" w:rsidRDefault="00DF2B6E" w:rsidP="00DF2B6E">
      <w:pPr>
        <w:shd w:val="clear" w:color="auto" w:fill="FFFFFF"/>
        <w:spacing w:after="210" w:line="240" w:lineRule="auto"/>
        <w:jc w:val="center"/>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МІНІСТЕРСТВО ОСВІТИ І НАУКИ УКРАЇНИ</w:t>
      </w:r>
    </w:p>
    <w:p w:rsidR="00DF2B6E" w:rsidRPr="00DF2B6E" w:rsidRDefault="00DF2B6E" w:rsidP="00DF2B6E">
      <w:pPr>
        <w:shd w:val="clear" w:color="auto" w:fill="FFFFFF"/>
        <w:spacing w:after="210" w:line="240" w:lineRule="auto"/>
        <w:jc w:val="center"/>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НАКАЗ</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406 від 16 березня 2020 року</w:t>
      </w:r>
    </w:p>
    <w:p w:rsidR="00DF2B6E" w:rsidRPr="00DF2B6E" w:rsidRDefault="00DF2B6E" w:rsidP="00DF2B6E">
      <w:pPr>
        <w:shd w:val="clear" w:color="auto" w:fill="FFFFFF"/>
        <w:spacing w:after="0" w:line="240" w:lineRule="auto"/>
        <w:jc w:val="both"/>
        <w:rPr>
          <w:rFonts w:ascii="Arial" w:eastAsia="Times New Roman" w:hAnsi="Arial" w:cs="Arial"/>
          <w:color w:val="000000"/>
          <w:sz w:val="21"/>
          <w:szCs w:val="21"/>
          <w:lang w:eastAsia="uk-UA"/>
        </w:rPr>
      </w:pPr>
      <w:r w:rsidRPr="00DF2B6E">
        <w:rPr>
          <w:rFonts w:ascii="Arial" w:eastAsia="Times New Roman" w:hAnsi="Arial" w:cs="Arial"/>
          <w:b/>
          <w:bCs/>
          <w:color w:val="000000"/>
          <w:sz w:val="21"/>
          <w:szCs w:val="21"/>
          <w:bdr w:val="none" w:sz="0" w:space="0" w:color="auto" w:frame="1"/>
          <w:lang w:eastAsia="uk-UA"/>
        </w:rPr>
        <w:t>Про організаційні заходи для запобігання</w:t>
      </w:r>
      <w:r w:rsidRPr="00DF2B6E">
        <w:rPr>
          <w:rFonts w:ascii="Arial" w:eastAsia="Times New Roman" w:hAnsi="Arial" w:cs="Arial"/>
          <w:b/>
          <w:bCs/>
          <w:color w:val="000000"/>
          <w:sz w:val="21"/>
          <w:szCs w:val="21"/>
          <w:bdr w:val="none" w:sz="0" w:space="0" w:color="auto" w:frame="1"/>
          <w:lang w:eastAsia="uk-UA"/>
        </w:rPr>
        <w:br/>
        <w:t xml:space="preserve">поширенню </w:t>
      </w:r>
      <w:proofErr w:type="spellStart"/>
      <w:r w:rsidRPr="00DF2B6E">
        <w:rPr>
          <w:rFonts w:ascii="Arial" w:eastAsia="Times New Roman" w:hAnsi="Arial" w:cs="Arial"/>
          <w:b/>
          <w:bCs/>
          <w:color w:val="000000"/>
          <w:sz w:val="21"/>
          <w:szCs w:val="21"/>
          <w:bdr w:val="none" w:sz="0" w:space="0" w:color="auto" w:frame="1"/>
          <w:lang w:eastAsia="uk-UA"/>
        </w:rPr>
        <w:t>коронаврусу</w:t>
      </w:r>
      <w:proofErr w:type="spellEnd"/>
      <w:r w:rsidRPr="00DF2B6E">
        <w:rPr>
          <w:rFonts w:ascii="Arial" w:eastAsia="Times New Roman" w:hAnsi="Arial" w:cs="Arial"/>
          <w:b/>
          <w:bCs/>
          <w:color w:val="000000"/>
          <w:sz w:val="21"/>
          <w:szCs w:val="21"/>
          <w:bdr w:val="none" w:sz="0" w:space="0" w:color="auto" w:frame="1"/>
          <w:lang w:eastAsia="uk-UA"/>
        </w:rPr>
        <w:t xml:space="preserve"> COVID-19</w:t>
      </w:r>
    </w:p>
    <w:p w:rsidR="00DF2B6E" w:rsidRPr="00DF2B6E" w:rsidRDefault="00DF2B6E" w:rsidP="00DF2B6E">
      <w:pPr>
        <w:shd w:val="clear" w:color="auto" w:fill="FFFFFF"/>
        <w:spacing w:after="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На виконання постанови Кабінету Міністрів України «Про запобігання поширенню на території України </w:t>
      </w:r>
      <w:proofErr w:type="spellStart"/>
      <w:r w:rsidRPr="00DF2B6E">
        <w:rPr>
          <w:rFonts w:ascii="Arial" w:eastAsia="Times New Roman" w:hAnsi="Arial" w:cs="Arial"/>
          <w:color w:val="000000"/>
          <w:sz w:val="21"/>
          <w:szCs w:val="21"/>
          <w:lang w:eastAsia="uk-UA"/>
        </w:rPr>
        <w:t>коронавірусу</w:t>
      </w:r>
      <w:proofErr w:type="spellEnd"/>
      <w:r w:rsidRPr="00DF2B6E">
        <w:rPr>
          <w:rFonts w:ascii="Arial" w:eastAsia="Times New Roman" w:hAnsi="Arial" w:cs="Arial"/>
          <w:color w:val="000000"/>
          <w:sz w:val="21"/>
          <w:szCs w:val="21"/>
          <w:lang w:eastAsia="uk-UA"/>
        </w:rPr>
        <w:t xml:space="preserve"> COVID-19» від 11 березня 2020 року </w:t>
      </w:r>
      <w:hyperlink r:id="rId6" w:tooltip="Про запобігання поширенню на території України коронавірусу COVID-19" w:history="1">
        <w:r w:rsidRPr="00DF2B6E">
          <w:rPr>
            <w:rFonts w:ascii="Arial" w:eastAsia="Times New Roman" w:hAnsi="Arial" w:cs="Arial"/>
            <w:color w:val="8C8282"/>
            <w:sz w:val="21"/>
            <w:szCs w:val="21"/>
            <w:bdr w:val="none" w:sz="0" w:space="0" w:color="auto" w:frame="1"/>
            <w:lang w:eastAsia="uk-UA"/>
          </w:rPr>
          <w:t>№ 211</w:t>
        </w:r>
      </w:hyperlink>
      <w:r w:rsidRPr="00DF2B6E">
        <w:rPr>
          <w:rFonts w:ascii="Arial" w:eastAsia="Times New Roman" w:hAnsi="Arial" w:cs="Arial"/>
          <w:color w:val="000000"/>
          <w:sz w:val="21"/>
          <w:szCs w:val="21"/>
          <w:lang w:eastAsia="uk-UA"/>
        </w:rPr>
        <w:t xml:space="preserve">, на підставі пункту 8 Положення про Міністерство освіти і науки, затвердженого постановою Кабінету Міністрів України від 16 жовтня 2014 року № 630, беручи до уваги статтю 32 Закону України «Про захист населення від інфекційних хвороб»,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w:t>
      </w:r>
      <w:proofErr w:type="spellStart"/>
      <w:r w:rsidRPr="00DF2B6E">
        <w:rPr>
          <w:rFonts w:ascii="Arial" w:eastAsia="Times New Roman" w:hAnsi="Arial" w:cs="Arial"/>
          <w:color w:val="000000"/>
          <w:sz w:val="21"/>
          <w:szCs w:val="21"/>
          <w:lang w:eastAsia="uk-UA"/>
        </w:rPr>
        <w:t>спричиненої коронаврусом</w:t>
      </w:r>
      <w:proofErr w:type="spellEnd"/>
      <w:r w:rsidRPr="00DF2B6E">
        <w:rPr>
          <w:rFonts w:ascii="Arial" w:eastAsia="Times New Roman" w:hAnsi="Arial" w:cs="Arial"/>
          <w:color w:val="000000"/>
          <w:sz w:val="21"/>
          <w:szCs w:val="21"/>
          <w:lang w:eastAsia="uk-UA"/>
        </w:rPr>
        <w:t xml:space="preserve"> SARS-coV-2», підпункт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 1400, зареєстрованого в Міністерстві юстиції України 14 грудня 2016 року за № 1623/29752, та враховуючи рекомендації Всесвітньої організації охорони здоров’я, НАКАЗУЮ:</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1. Керівникам органів управління у сфері освіти обласних, Київської міської державної адміністрації, керівникам закладів дошкільної, загальної середньої, позашкільної, професійної (професійно-технічної), фахової </w:t>
      </w:r>
      <w:proofErr w:type="spellStart"/>
      <w:r w:rsidRPr="00DF2B6E">
        <w:rPr>
          <w:rFonts w:ascii="Arial" w:eastAsia="Times New Roman" w:hAnsi="Arial" w:cs="Arial"/>
          <w:color w:val="000000"/>
          <w:sz w:val="21"/>
          <w:szCs w:val="21"/>
          <w:lang w:eastAsia="uk-UA"/>
        </w:rPr>
        <w:t>передвищої</w:t>
      </w:r>
      <w:proofErr w:type="spellEnd"/>
      <w:r w:rsidRPr="00DF2B6E">
        <w:rPr>
          <w:rFonts w:ascii="Arial" w:eastAsia="Times New Roman" w:hAnsi="Arial" w:cs="Arial"/>
          <w:color w:val="000000"/>
          <w:sz w:val="21"/>
          <w:szCs w:val="21"/>
          <w:lang w:eastAsia="uk-UA"/>
        </w:rPr>
        <w:t>, вищої та післядипломної освіти, а також керівникам підприємств, установ і організацій, що належать до сфери управління Міністерства освіти і науки України (далі - МОН), в межах компетенції на період карантину забезпечити:</w:t>
      </w:r>
    </w:p>
    <w:p w:rsidR="00DF2B6E" w:rsidRPr="00DF2B6E" w:rsidRDefault="00DF2B6E" w:rsidP="00DF2B6E">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дотримання заборони проведення освітніх, культурних, спортивних та інших масових заходів та відвідування закладів освіти її здобувачами;</w:t>
      </w:r>
    </w:p>
    <w:p w:rsidR="00DF2B6E" w:rsidRPr="00DF2B6E" w:rsidRDefault="00DF2B6E" w:rsidP="00DF2B6E">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проведення інформування здобувачів освіти та працівників щодо заходів профілактики, проявів хвороби та дій у випадку захворювання;</w:t>
      </w:r>
    </w:p>
    <w:p w:rsidR="00DF2B6E" w:rsidRPr="00DF2B6E" w:rsidRDefault="00DF2B6E" w:rsidP="00DF2B6E">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проведення у закладах освіти профілактичних та дезінфекційних заходів щодо запобігання поширенню </w:t>
      </w:r>
      <w:proofErr w:type="spellStart"/>
      <w:r w:rsidRPr="00DF2B6E">
        <w:rPr>
          <w:rFonts w:ascii="Arial" w:eastAsia="Times New Roman" w:hAnsi="Arial" w:cs="Arial"/>
          <w:color w:val="000000"/>
          <w:sz w:val="21"/>
          <w:szCs w:val="21"/>
          <w:lang w:eastAsia="uk-UA"/>
        </w:rPr>
        <w:t>коронавірусу</w:t>
      </w:r>
      <w:proofErr w:type="spellEnd"/>
      <w:r w:rsidRPr="00DF2B6E">
        <w:rPr>
          <w:rFonts w:ascii="Arial" w:eastAsia="Times New Roman" w:hAnsi="Arial" w:cs="Arial"/>
          <w:color w:val="000000"/>
          <w:sz w:val="21"/>
          <w:szCs w:val="21"/>
          <w:lang w:eastAsia="uk-UA"/>
        </w:rPr>
        <w:t xml:space="preserve"> COVID-19;</w:t>
      </w:r>
    </w:p>
    <w:p w:rsidR="00DF2B6E" w:rsidRPr="00DF2B6E" w:rsidRDefault="00DF2B6E" w:rsidP="00DF2B6E">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відтермінування проведення атестації працівників закладів освіти та проведення засідань відповідних атестаційних комісій;</w:t>
      </w:r>
    </w:p>
    <w:p w:rsidR="00DF2B6E" w:rsidRPr="00DF2B6E" w:rsidRDefault="00DF2B6E" w:rsidP="00DF2B6E">
      <w:pPr>
        <w:numPr>
          <w:ilvl w:val="0"/>
          <w:numId w:val="1"/>
        </w:numPr>
        <w:shd w:val="clear" w:color="auto" w:fill="FFFFFF"/>
        <w:spacing w:after="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w:t>
      </w:r>
      <w:hyperlink r:id="rId7" w:tooltip="Про забезпечення виконання профілактичних і протиепідемічних заходів" w:history="1">
        <w:r w:rsidRPr="00DF2B6E">
          <w:rPr>
            <w:rFonts w:ascii="Arial" w:eastAsia="Times New Roman" w:hAnsi="Arial" w:cs="Arial"/>
            <w:color w:val="8C8282"/>
            <w:sz w:val="21"/>
            <w:szCs w:val="21"/>
            <w:bdr w:val="none" w:sz="0" w:space="0" w:color="auto" w:frame="1"/>
            <w:lang w:eastAsia="uk-UA"/>
          </w:rPr>
          <w:t>№ 1400</w:t>
        </w:r>
      </w:hyperlink>
      <w:r w:rsidRPr="00DF2B6E">
        <w:rPr>
          <w:rFonts w:ascii="Arial" w:eastAsia="Times New Roman" w:hAnsi="Arial" w:cs="Arial"/>
          <w:color w:val="000000"/>
          <w:sz w:val="21"/>
          <w:szCs w:val="21"/>
          <w:lang w:eastAsia="uk-UA"/>
        </w:rPr>
        <w:t>, зареєстрованого в Міністерстві юстиції України 14 грудня 2016 року за № 1623/29752;</w:t>
      </w:r>
    </w:p>
    <w:p w:rsidR="00DF2B6E" w:rsidRPr="00DF2B6E" w:rsidRDefault="00DF2B6E" w:rsidP="00DF2B6E">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припинення відряджень працівників до МОН, окрім випадків нагальної необхідності та за попереднім погодженням з керівництвом МОН;</w:t>
      </w:r>
    </w:p>
    <w:p w:rsidR="00DF2B6E" w:rsidRPr="00DF2B6E" w:rsidRDefault="00DF2B6E" w:rsidP="00DF2B6E">
      <w:pPr>
        <w:numPr>
          <w:ilvl w:val="0"/>
          <w:numId w:val="1"/>
        </w:numPr>
        <w:shd w:val="clear" w:color="auto" w:fill="FFFFFF"/>
        <w:spacing w:after="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листування з МОН шляхом використання системи електронної взаємодії органів виконавчої влади або шляхом надсилання </w:t>
      </w:r>
      <w:proofErr w:type="spellStart"/>
      <w:r w:rsidRPr="00DF2B6E">
        <w:rPr>
          <w:rFonts w:ascii="Arial" w:eastAsia="Times New Roman" w:hAnsi="Arial" w:cs="Arial"/>
          <w:color w:val="000000"/>
          <w:sz w:val="21"/>
          <w:szCs w:val="21"/>
          <w:lang w:eastAsia="uk-UA"/>
        </w:rPr>
        <w:t>сканкопій</w:t>
      </w:r>
      <w:proofErr w:type="spellEnd"/>
      <w:r w:rsidRPr="00DF2B6E">
        <w:rPr>
          <w:rFonts w:ascii="Arial" w:eastAsia="Times New Roman" w:hAnsi="Arial" w:cs="Arial"/>
          <w:color w:val="000000"/>
          <w:sz w:val="21"/>
          <w:szCs w:val="21"/>
          <w:lang w:eastAsia="uk-UA"/>
        </w:rPr>
        <w:t xml:space="preserve"> листів на електронну </w:t>
      </w:r>
      <w:proofErr w:type="spellStart"/>
      <w:r w:rsidRPr="00DF2B6E">
        <w:rPr>
          <w:rFonts w:ascii="Arial" w:eastAsia="Times New Roman" w:hAnsi="Arial" w:cs="Arial"/>
          <w:color w:val="000000"/>
          <w:sz w:val="21"/>
          <w:szCs w:val="21"/>
          <w:lang w:eastAsia="uk-UA"/>
        </w:rPr>
        <w:t>адр</w:t>
      </w:r>
      <w:proofErr w:type="spellEnd"/>
      <w:r w:rsidRPr="00DF2B6E">
        <w:rPr>
          <w:rFonts w:ascii="Arial" w:eastAsia="Times New Roman" w:hAnsi="Arial" w:cs="Arial"/>
          <w:color w:val="000000"/>
          <w:sz w:val="21"/>
          <w:szCs w:val="21"/>
          <w:lang w:eastAsia="uk-UA"/>
        </w:rPr>
        <w:t>есу </w:t>
      </w:r>
      <w:hyperlink r:id="rId8" w:history="1">
        <w:r w:rsidRPr="00DF2B6E">
          <w:rPr>
            <w:rFonts w:ascii="Arial" w:eastAsia="Times New Roman" w:hAnsi="Arial" w:cs="Arial"/>
            <w:color w:val="8C8282"/>
            <w:sz w:val="21"/>
            <w:szCs w:val="21"/>
            <w:bdr w:val="none" w:sz="0" w:space="0" w:color="auto" w:frame="1"/>
            <w:lang w:eastAsia="uk-UA"/>
          </w:rPr>
          <w:t>mon@mon.gov.ua</w:t>
        </w:r>
      </w:hyperlink>
      <w:r w:rsidRPr="00DF2B6E">
        <w:rPr>
          <w:rFonts w:ascii="Arial" w:eastAsia="Times New Roman" w:hAnsi="Arial" w:cs="Arial"/>
          <w:color w:val="000000"/>
          <w:sz w:val="21"/>
          <w:szCs w:val="21"/>
          <w:lang w:eastAsia="uk-UA"/>
        </w:rPr>
        <w:t>.</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2. Керівникам установ освіти і закладів дошкільної, загальної середньої, позашкільної, професійної (професійно-технічної), фахової </w:t>
      </w:r>
      <w:proofErr w:type="spellStart"/>
      <w:r w:rsidRPr="00DF2B6E">
        <w:rPr>
          <w:rFonts w:ascii="Arial" w:eastAsia="Times New Roman" w:hAnsi="Arial" w:cs="Arial"/>
          <w:color w:val="000000"/>
          <w:sz w:val="21"/>
          <w:szCs w:val="21"/>
          <w:lang w:eastAsia="uk-UA"/>
        </w:rPr>
        <w:t>передвищої</w:t>
      </w:r>
      <w:proofErr w:type="spellEnd"/>
      <w:r w:rsidRPr="00DF2B6E">
        <w:rPr>
          <w:rFonts w:ascii="Arial" w:eastAsia="Times New Roman" w:hAnsi="Arial" w:cs="Arial"/>
          <w:color w:val="000000"/>
          <w:sz w:val="21"/>
          <w:szCs w:val="21"/>
          <w:lang w:eastAsia="uk-UA"/>
        </w:rPr>
        <w:t>, вищої та післядипломної освіти на період карантину забезпечити:</w:t>
      </w:r>
    </w:p>
    <w:p w:rsidR="00DF2B6E" w:rsidRPr="00DF2B6E" w:rsidRDefault="00DF2B6E" w:rsidP="00DF2B6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виконання освітніх програм закладів освіти,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та у виняткових випадках шляхом ущільнення графіку освітнього процесу, а також виконання працівниками закладів освіти з іншої роботи (організаційно-педагогічної, методичної, наукової тощо) (крім закладів дошкільної, позашкільної освіти та установ освіти);</w:t>
      </w:r>
    </w:p>
    <w:p w:rsidR="00DF2B6E" w:rsidRPr="00DF2B6E" w:rsidRDefault="00DF2B6E" w:rsidP="00DF2B6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DF2B6E" w:rsidRPr="00DF2B6E" w:rsidRDefault="00DF2B6E" w:rsidP="00DF2B6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lastRenderedPageBreak/>
        <w:t>обмеження направлення здобувачів освіти та працівників у поїздки по території України та за кордон; не проводити екскурсійні поїздки;</w:t>
      </w:r>
    </w:p>
    <w:p w:rsidR="00DF2B6E" w:rsidRPr="00DF2B6E" w:rsidRDefault="00DF2B6E" w:rsidP="00DF2B6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припинення запрошення іноземних громадян на навчання або проходження стажування та прийом іноземних делегацій;</w:t>
      </w:r>
    </w:p>
    <w:p w:rsidR="00DF2B6E" w:rsidRPr="00DF2B6E" w:rsidRDefault="00DF2B6E" w:rsidP="00DF2B6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перенесення засідань спеціалізованих вчених рад;</w:t>
      </w:r>
    </w:p>
    <w:p w:rsidR="00DF2B6E" w:rsidRPr="00DF2B6E" w:rsidRDefault="00DF2B6E" w:rsidP="00DF2B6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проведення відповідними службами комплексу робіт щодо підтримання функціонування інженерних споруд, мереж, комунікацій, а також необхідного температурного режиму у закладах освіти;</w:t>
      </w:r>
    </w:p>
    <w:p w:rsidR="00DF2B6E" w:rsidRPr="00DF2B6E" w:rsidRDefault="00DF2B6E" w:rsidP="00DF2B6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виконання рішень тимчасових обласних протиепідемічних комісій.</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3. Керівникам структурних підрозділів МОН, керівникам підприємств, установ і організацій, що належать до сфери управління МОН, на період карантину:</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1) скасувати або </w:t>
      </w:r>
      <w:proofErr w:type="spellStart"/>
      <w:r w:rsidRPr="00DF2B6E">
        <w:rPr>
          <w:rFonts w:ascii="Arial" w:eastAsia="Times New Roman" w:hAnsi="Arial" w:cs="Arial"/>
          <w:color w:val="000000"/>
          <w:sz w:val="21"/>
          <w:szCs w:val="21"/>
          <w:lang w:eastAsia="uk-UA"/>
        </w:rPr>
        <w:t>відтермінувати</w:t>
      </w:r>
      <w:proofErr w:type="spellEnd"/>
      <w:r w:rsidRPr="00DF2B6E">
        <w:rPr>
          <w:rFonts w:ascii="Arial" w:eastAsia="Times New Roman" w:hAnsi="Arial" w:cs="Arial"/>
          <w:color w:val="000000"/>
          <w:sz w:val="21"/>
          <w:szCs w:val="21"/>
          <w:lang w:eastAsia="uk-UA"/>
        </w:rPr>
        <w:t xml:space="preserve"> проведення запланованих нарад, заходів державного контролю (нагляду), перевірок, атестаційних та акредитаційних експертиз;</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2) призупинити проведення особистого прийому громадян посадовими особами;</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3) визначити працівників, відповідальних за опрацювання кореспонденції, що надходить через СЕВОВВ та офіційні електронні адреси.</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4. Керівникам структурних підрозділів МОН на період карантину:</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1)визначити та затвердити перелік осіб, які можуть працювати дистанційно, забезпечивши при цьому належні результати роботи;</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2) забезпечити проведення робочих нарад, надання інформації працівниками структурних підрозділів громадянам за допомогою доступних засобів зв'язку та </w:t>
      </w:r>
      <w:proofErr w:type="spellStart"/>
      <w:r w:rsidRPr="00DF2B6E">
        <w:rPr>
          <w:rFonts w:ascii="Arial" w:eastAsia="Times New Roman" w:hAnsi="Arial" w:cs="Arial"/>
          <w:color w:val="000000"/>
          <w:sz w:val="21"/>
          <w:szCs w:val="21"/>
          <w:lang w:eastAsia="uk-UA"/>
        </w:rPr>
        <w:t>телекомунікацій</w:t>
      </w:r>
      <w:proofErr w:type="spellEnd"/>
      <w:r w:rsidRPr="00DF2B6E">
        <w:rPr>
          <w:rFonts w:ascii="Arial" w:eastAsia="Times New Roman" w:hAnsi="Arial" w:cs="Arial"/>
          <w:color w:val="000000"/>
          <w:sz w:val="21"/>
          <w:szCs w:val="21"/>
          <w:lang w:eastAsia="uk-UA"/>
        </w:rPr>
        <w:t>.</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Наради, що потребують особистої участі учасників, проводити лише за розпорядженням керівництва МОН;</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3)надавати особисто дозвіл на видачу одноразових перепусток відвідувачам МОН.</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5. Департаменту забезпечення документообігу, контролю та інформаційних технологій (</w:t>
      </w:r>
      <w:proofErr w:type="spellStart"/>
      <w:r w:rsidRPr="00DF2B6E">
        <w:rPr>
          <w:rFonts w:ascii="Arial" w:eastAsia="Times New Roman" w:hAnsi="Arial" w:cs="Arial"/>
          <w:color w:val="000000"/>
          <w:sz w:val="21"/>
          <w:szCs w:val="21"/>
          <w:lang w:eastAsia="uk-UA"/>
        </w:rPr>
        <w:t>Єрко</w:t>
      </w:r>
      <w:proofErr w:type="spellEnd"/>
      <w:r w:rsidRPr="00DF2B6E">
        <w:rPr>
          <w:rFonts w:ascii="Arial" w:eastAsia="Times New Roman" w:hAnsi="Arial" w:cs="Arial"/>
          <w:color w:val="000000"/>
          <w:sz w:val="21"/>
          <w:szCs w:val="21"/>
          <w:lang w:eastAsia="uk-UA"/>
        </w:rPr>
        <w:t xml:space="preserve"> І.) на період карантину:</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1) забезпечити належні технічні умови для виконання роботи працівниками структурних підрозділів МОН;</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2) посилити контроль за санітарно-профілактичними заходами та пропускним режимом у адміністративних будівлях МОН.</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 xml:space="preserve">6. Визнати таким, що втратив чинність, наказ Міністерства освіти і науки України від 12 березня 2020 року №392 «Про </w:t>
      </w:r>
      <w:proofErr w:type="spellStart"/>
      <w:r w:rsidRPr="00DF2B6E">
        <w:rPr>
          <w:rFonts w:ascii="Arial" w:eastAsia="Times New Roman" w:hAnsi="Arial" w:cs="Arial"/>
          <w:color w:val="000000"/>
          <w:sz w:val="21"/>
          <w:szCs w:val="21"/>
          <w:lang w:eastAsia="uk-UA"/>
        </w:rPr>
        <w:t>забезпеченнямвиконання</w:t>
      </w:r>
      <w:proofErr w:type="spellEnd"/>
      <w:r w:rsidRPr="00DF2B6E">
        <w:rPr>
          <w:rFonts w:ascii="Arial" w:eastAsia="Times New Roman" w:hAnsi="Arial" w:cs="Arial"/>
          <w:color w:val="000000"/>
          <w:sz w:val="21"/>
          <w:szCs w:val="21"/>
          <w:lang w:eastAsia="uk-UA"/>
        </w:rPr>
        <w:t xml:space="preserve"> профілактичних і протиепідемічних заходів».</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7. Контроль за виконанням наказу залишаю за собою.</w:t>
      </w:r>
    </w:p>
    <w:p w:rsidR="00DF2B6E" w:rsidRPr="00DF2B6E" w:rsidRDefault="00DF2B6E" w:rsidP="00DF2B6E">
      <w:pPr>
        <w:shd w:val="clear" w:color="auto" w:fill="FFFFFF"/>
        <w:spacing w:after="210" w:line="240" w:lineRule="auto"/>
        <w:jc w:val="both"/>
        <w:rPr>
          <w:rFonts w:ascii="Arial" w:eastAsia="Times New Roman" w:hAnsi="Arial" w:cs="Arial"/>
          <w:color w:val="000000"/>
          <w:sz w:val="21"/>
          <w:szCs w:val="21"/>
          <w:lang w:eastAsia="uk-UA"/>
        </w:rPr>
      </w:pPr>
      <w:r w:rsidRPr="00DF2B6E">
        <w:rPr>
          <w:rFonts w:ascii="Arial" w:eastAsia="Times New Roman" w:hAnsi="Arial" w:cs="Arial"/>
          <w:color w:val="000000"/>
          <w:sz w:val="21"/>
          <w:szCs w:val="21"/>
          <w:lang w:eastAsia="uk-UA"/>
        </w:rPr>
        <w:t>Т. в. о. Міністра       Юрій ПОЛЮХОВИЧ</w:t>
      </w:r>
    </w:p>
    <w:p w:rsidR="00FF48DD" w:rsidRDefault="00FF48DD">
      <w:bookmarkStart w:id="0" w:name="_GoBack"/>
      <w:bookmarkEnd w:id="0"/>
    </w:p>
    <w:sectPr w:rsidR="00FF48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6E61"/>
    <w:multiLevelType w:val="multilevel"/>
    <w:tmpl w:val="BC6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F02D0"/>
    <w:multiLevelType w:val="multilevel"/>
    <w:tmpl w:val="23B6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E"/>
    <w:rsid w:val="00CF1C1E"/>
    <w:rsid w:val="00DF2B6E"/>
    <w:rsid w:val="00FF4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mon.gov.ua" TargetMode="External"/><Relationship Id="rId3" Type="http://schemas.microsoft.com/office/2007/relationships/stylesWithEffects" Target="stylesWithEffects.xml"/><Relationship Id="rId7" Type="http://schemas.openxmlformats.org/officeDocument/2006/relationships/hyperlink" Target="http://ru.osvita.ua/legislation/other/71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other/715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4145</Words>
  <Characters>2364</Characters>
  <Application>Microsoft Office Word</Application>
  <DocSecurity>0</DocSecurity>
  <Lines>19</Lines>
  <Paragraphs>12</Paragraphs>
  <ScaleCrop>false</ScaleCrop>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2020-05-31T16:12:00Z</dcterms:created>
  <dcterms:modified xsi:type="dcterms:W3CDTF">2020-05-31T16:12:00Z</dcterms:modified>
</cp:coreProperties>
</file>