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6" w14:textId="3FEECC50" w:rsidR="008A110F" w:rsidRDefault="00D51546" w:rsidP="0051070F">
      <w:pPr>
        <w:ind w:left="-567"/>
        <w:jc w:val="both"/>
        <w:rPr>
          <w:b/>
          <w:i/>
          <w:sz w:val="22"/>
          <w:szCs w:val="22"/>
        </w:rPr>
      </w:pPr>
      <w:r>
        <w:rPr>
          <w:b/>
          <w:i/>
        </w:rPr>
        <w:t xml:space="preserve">         </w:t>
      </w:r>
    </w:p>
    <w:p w14:paraId="54FAAA56" w14:textId="77777777" w:rsidR="0051070F" w:rsidRDefault="0051070F" w:rsidP="0051070F">
      <w:pPr>
        <w:rPr>
          <w:b/>
        </w:rPr>
      </w:pPr>
      <w:r>
        <w:rPr>
          <w:b/>
          <w:i/>
        </w:rPr>
        <w:t xml:space="preserve">        </w:t>
      </w:r>
      <w:r>
        <w:rPr>
          <w:b/>
        </w:rPr>
        <w:t>«Погоджено»                                                                                 "Затверджую"</w:t>
      </w:r>
    </w:p>
    <w:p w14:paraId="2F658EBE" w14:textId="77777777" w:rsidR="0051070F" w:rsidRDefault="0051070F" w:rsidP="0051070F">
      <w:pPr>
        <w:rPr>
          <w:b/>
          <w:lang w:eastAsia="ru-RU"/>
        </w:rPr>
      </w:pPr>
      <w:r>
        <w:rPr>
          <w:b/>
        </w:rPr>
        <w:t xml:space="preserve">Голова профспілкового комітету                                                  Директор </w:t>
      </w:r>
    </w:p>
    <w:p w14:paraId="6621DF45" w14:textId="77777777" w:rsidR="0051070F" w:rsidRDefault="0051070F" w:rsidP="0051070F">
      <w:pPr>
        <w:rPr>
          <w:b/>
        </w:rPr>
      </w:pPr>
      <w:r>
        <w:rPr>
          <w:b/>
        </w:rPr>
        <w:t>________Оксана Гавриленко</w:t>
      </w:r>
      <w:r>
        <w:rPr>
          <w:b/>
          <w:caps/>
        </w:rPr>
        <w:t xml:space="preserve"> </w:t>
      </w:r>
      <w:r>
        <w:rPr>
          <w:b/>
        </w:rPr>
        <w:t xml:space="preserve">                                           __________Тетяна </w:t>
      </w:r>
      <w:r>
        <w:rPr>
          <w:b/>
          <w:caps/>
        </w:rPr>
        <w:t>СидорчуК</w:t>
      </w:r>
    </w:p>
    <w:p w14:paraId="00000007" w14:textId="77777777" w:rsidR="008A110F" w:rsidRDefault="008A110F">
      <w:pPr>
        <w:jc w:val="right"/>
        <w:rPr>
          <w:b/>
          <w:i/>
        </w:rPr>
      </w:pPr>
    </w:p>
    <w:p w14:paraId="00000008" w14:textId="77777777" w:rsidR="008A110F" w:rsidRDefault="008A110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00000009" w14:textId="77777777" w:rsidR="008A110F" w:rsidRPr="0051070F" w:rsidRDefault="00D5154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51070F">
        <w:rPr>
          <w:b/>
          <w:color w:val="000000"/>
        </w:rPr>
        <w:t>ПОСАДОВА ІНСТРУКЦІЯ №</w:t>
      </w:r>
    </w:p>
    <w:p w14:paraId="0000000A" w14:textId="77777777" w:rsidR="008A110F" w:rsidRPr="0051070F" w:rsidRDefault="00D515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51070F">
        <w:rPr>
          <w:b/>
          <w:color w:val="000000"/>
        </w:rPr>
        <w:t>ПЕДАГОГА-ОРГАНІЗАТОРА</w:t>
      </w:r>
    </w:p>
    <w:p w14:paraId="0000000B" w14:textId="77777777" w:rsidR="008A110F" w:rsidRPr="0051070F" w:rsidRDefault="00D51546">
      <w:pPr>
        <w:ind w:firstLine="720"/>
        <w:jc w:val="both"/>
        <w:rPr>
          <w:b/>
        </w:rPr>
      </w:pPr>
      <w:r w:rsidRPr="0051070F">
        <w:rPr>
          <w:b/>
        </w:rPr>
        <w:t>1.</w:t>
      </w:r>
      <w:r w:rsidRPr="0051070F">
        <w:t xml:space="preserve">              </w:t>
      </w:r>
      <w:r w:rsidRPr="0051070F">
        <w:rPr>
          <w:b/>
        </w:rPr>
        <w:t>Загальні положення</w:t>
      </w:r>
    </w:p>
    <w:p w14:paraId="0000000C" w14:textId="77777777" w:rsidR="008A110F" w:rsidRPr="0051070F" w:rsidRDefault="00D51546" w:rsidP="0051070F">
      <w:pPr>
        <w:jc w:val="both"/>
      </w:pPr>
      <w:r w:rsidRPr="0051070F">
        <w:t>1.1. Педагога-організатора призначає на посаду і звільняє з неї наказом директор закладу загальної середньої освіти (далі — директор, заклад освіти) з дотриманням вимог нормативно-правових актів про працю.</w:t>
      </w:r>
    </w:p>
    <w:p w14:paraId="0000000D" w14:textId="77777777" w:rsidR="008A110F" w:rsidRPr="0051070F" w:rsidRDefault="00D51546" w:rsidP="0051070F">
      <w:pPr>
        <w:jc w:val="both"/>
      </w:pPr>
      <w:r w:rsidRPr="0051070F">
        <w:t>1.2. Посаду педагога-організатора може обіймати особа, яка має вищу педагогічну освіту; фізичний та психічний стан здоров’я якої дає змогу виконувати професійні обов’язки в закладі освіти.</w:t>
      </w:r>
    </w:p>
    <w:p w14:paraId="0000000E" w14:textId="77777777" w:rsidR="008A110F" w:rsidRPr="0051070F" w:rsidRDefault="00D51546" w:rsidP="0051070F">
      <w:pPr>
        <w:jc w:val="both"/>
      </w:pPr>
      <w:r w:rsidRPr="0051070F">
        <w:t>1.3. Педагог-організатор підпорядковується безпосередньо директору закладу освіти, а також заступнику директора школи з виховної роботи.</w:t>
      </w:r>
    </w:p>
    <w:p w14:paraId="0000000F" w14:textId="77777777" w:rsidR="008A110F" w:rsidRPr="0051070F" w:rsidRDefault="00D51546" w:rsidP="0051070F">
      <w:pPr>
        <w:shd w:val="clear" w:color="auto" w:fill="FFFFFF"/>
        <w:jc w:val="both"/>
      </w:pPr>
      <w:r w:rsidRPr="0051070F">
        <w:t>1.4. У своїй діяльності класний керівник керується Конституцією України; Кодексом законів про працю України; Конвенцією про права дитини; законами України «Про освіту», «Про повну загальну середню освіту»,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правилами й нормами з охорони праці та безпеки життєдіяльності,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0" w14:textId="77777777" w:rsidR="008A110F" w:rsidRPr="0051070F" w:rsidRDefault="00D51546" w:rsidP="0051070F">
      <w:pPr>
        <w:jc w:val="both"/>
      </w:pPr>
      <w:r w:rsidRPr="0051070F">
        <w:t xml:space="preserve"> </w:t>
      </w:r>
    </w:p>
    <w:p w14:paraId="00000011" w14:textId="77777777" w:rsidR="008A110F" w:rsidRPr="0051070F" w:rsidRDefault="00D51546">
      <w:pPr>
        <w:ind w:firstLine="720"/>
        <w:jc w:val="both"/>
        <w:rPr>
          <w:b/>
        </w:rPr>
      </w:pPr>
      <w:r w:rsidRPr="0051070F">
        <w:rPr>
          <w:b/>
        </w:rPr>
        <w:t xml:space="preserve">                     </w:t>
      </w:r>
      <w:r w:rsidRPr="0051070F">
        <w:rPr>
          <w:b/>
        </w:rPr>
        <w:tab/>
        <w:t>2.   Завдання та обов’язки</w:t>
      </w:r>
    </w:p>
    <w:p w14:paraId="00000012" w14:textId="77777777" w:rsidR="008A110F" w:rsidRPr="0051070F" w:rsidRDefault="00D51546" w:rsidP="0051070F">
      <w:pPr>
        <w:jc w:val="both"/>
      </w:pPr>
      <w:r w:rsidRPr="0051070F">
        <w:t>2.1.</w:t>
      </w:r>
      <w:r w:rsidRPr="0051070F">
        <w:tab/>
        <w:t xml:space="preserve">У своїй професійній діяльності педагог-організатор керується загальними </w:t>
      </w:r>
      <w:proofErr w:type="spellStart"/>
      <w:r w:rsidRPr="0051070F">
        <w:t>компетентностями</w:t>
      </w:r>
      <w:proofErr w:type="spellEnd"/>
      <w:r w:rsidRPr="0051070F">
        <w:t xml:space="preserve"> професійного стандарту педагогічного працівника ліцею:</w:t>
      </w:r>
    </w:p>
    <w:p w14:paraId="00000013" w14:textId="77777777" w:rsidR="008A110F" w:rsidRPr="0051070F" w:rsidRDefault="00D51546" w:rsidP="0051070F">
      <w:pPr>
        <w:jc w:val="both"/>
      </w:pPr>
      <w:r w:rsidRPr="0051070F">
        <w:t xml:space="preserve">2.1.1. Здатний діяти </w:t>
      </w:r>
      <w:proofErr w:type="spellStart"/>
      <w:r w:rsidRPr="0051070F">
        <w:t>відповідально</w:t>
      </w:r>
      <w:proofErr w:type="spellEnd"/>
      <w:r w:rsidRPr="0051070F">
        <w:t xml:space="preserve"> і свідомо на засадах поваги до прав і свобод людини та громадянина, реалізовувати свої права і обов’язки; усвідомлювати цінності громадянського суспільства та необхідність його сталого розвитку (громадська компетентність).</w:t>
      </w:r>
    </w:p>
    <w:p w14:paraId="00000014" w14:textId="77777777" w:rsidR="008A110F" w:rsidRPr="0051070F" w:rsidRDefault="00D51546" w:rsidP="0051070F">
      <w:pPr>
        <w:jc w:val="both"/>
      </w:pPr>
      <w:r w:rsidRPr="0051070F">
        <w:t>2.1.2. Здатний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00000015" w14:textId="77777777" w:rsidR="008A110F" w:rsidRPr="0051070F" w:rsidRDefault="00D51546" w:rsidP="0051070F">
      <w:pPr>
        <w:jc w:val="both"/>
      </w:pPr>
      <w:r w:rsidRPr="0051070F">
        <w:t>2.1.3. Здатний виявляти повагу та цінувати українську національну культуру, багатоманітність та мультикультурність у суспільстві, здатний до вираження національної культурної ідентичності, творчого самовираження (культурна компетентність).</w:t>
      </w:r>
    </w:p>
    <w:p w14:paraId="00000016" w14:textId="77777777" w:rsidR="008A110F" w:rsidRPr="0051070F" w:rsidRDefault="00D51546" w:rsidP="0051070F">
      <w:pPr>
        <w:jc w:val="both"/>
      </w:pPr>
      <w:r w:rsidRPr="0051070F">
        <w:t>2.1.4. Здатний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компетентність).</w:t>
      </w:r>
    </w:p>
    <w:p w14:paraId="00000017" w14:textId="77777777" w:rsidR="008A110F" w:rsidRPr="0051070F" w:rsidRDefault="00D51546" w:rsidP="0051070F">
      <w:pPr>
        <w:jc w:val="both"/>
      </w:pPr>
      <w:r w:rsidRPr="0051070F">
        <w:t>2.1.5. Здатний до генерування нових ідей, виявлення та розв’язання проблем, ініціативності та підприємливості (підприємницька компетентність).</w:t>
      </w:r>
    </w:p>
    <w:p w14:paraId="00000018" w14:textId="77777777" w:rsidR="008A110F" w:rsidRPr="0051070F" w:rsidRDefault="00D51546" w:rsidP="0051070F">
      <w:pPr>
        <w:jc w:val="both"/>
        <w:rPr>
          <w:b/>
        </w:rPr>
      </w:pPr>
      <w:r w:rsidRPr="0051070F">
        <w:t>2.2.</w:t>
      </w:r>
      <w:r w:rsidRPr="0051070F">
        <w:tab/>
      </w:r>
      <w:r w:rsidRPr="0051070F">
        <w:rPr>
          <w:b/>
        </w:rPr>
        <w:t>У своїй професійній діяльності педагог-організатор здійснює наступні трудові функції:</w:t>
      </w:r>
    </w:p>
    <w:p w14:paraId="00000019" w14:textId="77777777" w:rsidR="008A110F" w:rsidRPr="0051070F" w:rsidRDefault="00D51546" w:rsidP="0051070F">
      <w:pPr>
        <w:jc w:val="both"/>
      </w:pPr>
      <w:r w:rsidRPr="0051070F">
        <w:t>2.2.1. Навчає здобувачів освіти, використовуючи мовно-комунікативну, предметно-методичну, інформаційно-цифрову компетентності.</w:t>
      </w:r>
    </w:p>
    <w:p w14:paraId="0000001A" w14:textId="77777777" w:rsidR="008A110F" w:rsidRPr="0051070F" w:rsidRDefault="00D51546" w:rsidP="0051070F">
      <w:pPr>
        <w:jc w:val="both"/>
      </w:pPr>
      <w:r w:rsidRPr="0051070F">
        <w:t xml:space="preserve">2.2.2. Сприяє партнерській взаємодії з учасниками освітнього процесу з використанням психологічної, </w:t>
      </w:r>
      <w:proofErr w:type="spellStart"/>
      <w:r w:rsidRPr="0051070F">
        <w:t>емоційно</w:t>
      </w:r>
      <w:proofErr w:type="spellEnd"/>
      <w:r w:rsidRPr="0051070F">
        <w:t xml:space="preserve">-етичної </w:t>
      </w:r>
      <w:proofErr w:type="spellStart"/>
      <w:r w:rsidRPr="0051070F">
        <w:t>компетентностей</w:t>
      </w:r>
      <w:proofErr w:type="spellEnd"/>
      <w:r w:rsidRPr="0051070F">
        <w:t xml:space="preserve"> та компетентності педагогічного партнерства.</w:t>
      </w:r>
    </w:p>
    <w:p w14:paraId="0000001B" w14:textId="77777777" w:rsidR="008A110F" w:rsidRPr="0051070F" w:rsidRDefault="00D51546" w:rsidP="0051070F">
      <w:pPr>
        <w:jc w:val="both"/>
      </w:pPr>
      <w:r w:rsidRPr="0051070F">
        <w:t xml:space="preserve">2.2.3. Бере участь в організації безпечного та здорового освітнього середовища, використовуючи інклюзивну, </w:t>
      </w:r>
      <w:proofErr w:type="spellStart"/>
      <w:r w:rsidRPr="0051070F">
        <w:t>здоровя’збережувальну</w:t>
      </w:r>
      <w:proofErr w:type="spellEnd"/>
      <w:r w:rsidRPr="0051070F">
        <w:t xml:space="preserve">, </w:t>
      </w:r>
      <w:proofErr w:type="spellStart"/>
      <w:r w:rsidRPr="0051070F">
        <w:t>проєктувальну</w:t>
      </w:r>
      <w:proofErr w:type="spellEnd"/>
      <w:r w:rsidRPr="0051070F">
        <w:t xml:space="preserve"> компетентності.</w:t>
      </w:r>
    </w:p>
    <w:p w14:paraId="0000001C" w14:textId="77777777" w:rsidR="008A110F" w:rsidRPr="0051070F" w:rsidRDefault="00D51546" w:rsidP="0051070F">
      <w:pPr>
        <w:jc w:val="both"/>
      </w:pPr>
      <w:r w:rsidRPr="0051070F">
        <w:t xml:space="preserve">2.2.4. Здійснює управління освітнім процесом з використанням прогностичної, організаційної, </w:t>
      </w:r>
      <w:proofErr w:type="spellStart"/>
      <w:r w:rsidRPr="0051070F">
        <w:t>оцінювально</w:t>
      </w:r>
      <w:proofErr w:type="spellEnd"/>
      <w:r w:rsidRPr="0051070F">
        <w:t xml:space="preserve">-аналітичної </w:t>
      </w:r>
      <w:proofErr w:type="spellStart"/>
      <w:r w:rsidRPr="0051070F">
        <w:t>компетентностей</w:t>
      </w:r>
      <w:proofErr w:type="spellEnd"/>
      <w:r w:rsidRPr="0051070F">
        <w:t>.</w:t>
      </w:r>
    </w:p>
    <w:p w14:paraId="0000001D" w14:textId="77777777" w:rsidR="008A110F" w:rsidRPr="0051070F" w:rsidRDefault="00D51546" w:rsidP="0051070F">
      <w:pPr>
        <w:jc w:val="both"/>
      </w:pPr>
      <w:r w:rsidRPr="0051070F">
        <w:lastRenderedPageBreak/>
        <w:t>2.2.5. Здійснює безперервний професійний розвиток, використовуючи інноваційну, рефлексивну компетентності, здатність до навчання впродовж життя.</w:t>
      </w:r>
    </w:p>
    <w:p w14:paraId="0000001E" w14:textId="77777777" w:rsidR="008A110F" w:rsidRPr="0051070F" w:rsidRDefault="00D51546" w:rsidP="0051070F">
      <w:pPr>
        <w:jc w:val="both"/>
        <w:rPr>
          <w:b/>
        </w:rPr>
      </w:pPr>
      <w:r w:rsidRPr="0051070F">
        <w:rPr>
          <w:b/>
        </w:rPr>
        <w:t>Педагог-організатор виконує такі посадові обов’язки:</w:t>
      </w:r>
    </w:p>
    <w:p w14:paraId="0000001F" w14:textId="77777777" w:rsidR="008A110F" w:rsidRPr="0051070F" w:rsidRDefault="00D51546" w:rsidP="0051070F">
      <w:pPr>
        <w:jc w:val="both"/>
      </w:pPr>
      <w:r w:rsidRPr="0051070F">
        <w:t>2.3. Сприяє розвитку і діяльності дитячих і громадських організацій, об’єднань, допомагає в плануванні їхньої діяльності на принципах добровільності, самостійності, гуманності і демократизму з урахуванням ініціативи, запитів і потреб учнів.</w:t>
      </w:r>
    </w:p>
    <w:p w14:paraId="00000020" w14:textId="77777777" w:rsidR="008A110F" w:rsidRPr="0051070F" w:rsidRDefault="00D51546" w:rsidP="0051070F">
      <w:pPr>
        <w:jc w:val="both"/>
      </w:pPr>
      <w:r w:rsidRPr="0051070F">
        <w:t>2.3. Сприяє оновленню змісту і форм діяльності організацій, об’єднань, організовує їхню колективно-творчу діяльність відповідно до вікових інтересів учнів і вимог життя.</w:t>
      </w:r>
    </w:p>
    <w:p w14:paraId="00000021" w14:textId="77777777" w:rsidR="008A110F" w:rsidRPr="0051070F" w:rsidRDefault="00D51546" w:rsidP="0051070F">
      <w:pPr>
        <w:jc w:val="both"/>
      </w:pPr>
      <w:r w:rsidRPr="0051070F">
        <w:t>2.4. Забезпечує умови для широкого інформування учнів про діючі дитячі й молодіжні організації, об’єднання.</w:t>
      </w:r>
    </w:p>
    <w:p w14:paraId="00000022" w14:textId="77777777" w:rsidR="008A110F" w:rsidRPr="0051070F" w:rsidRDefault="00D51546" w:rsidP="0051070F">
      <w:pPr>
        <w:jc w:val="both"/>
      </w:pPr>
      <w:r w:rsidRPr="0051070F">
        <w:t>2.5. Організовує наочне оформлення школи за тематикою роботи, яку проводить. Оформлює тематичні стенди відповідно до напрямів виховної роботи.</w:t>
      </w:r>
    </w:p>
    <w:p w14:paraId="00000023" w14:textId="77777777" w:rsidR="008A110F" w:rsidRPr="0051070F" w:rsidRDefault="00D51546" w:rsidP="0051070F">
      <w:pPr>
        <w:jc w:val="both"/>
      </w:pPr>
      <w:r w:rsidRPr="0051070F">
        <w:t>2.6. Створює в закладі освіти сприятливі умови, які дозволяють учням виявляти громадянську і моральну позицію, розслідувати свої інтереси та потреби, цікаво і з користю для власного розвитку проводити вільний час.</w:t>
      </w:r>
    </w:p>
    <w:p w14:paraId="00000024" w14:textId="77777777" w:rsidR="008A110F" w:rsidRPr="0051070F" w:rsidRDefault="00D51546" w:rsidP="0051070F">
      <w:pPr>
        <w:jc w:val="both"/>
      </w:pPr>
      <w:r w:rsidRPr="0051070F">
        <w:t>2.7. Турбується про здоров’я і безпеку довірених йому учнів, дотримується норм і правил охорони праці, техніки безпеки і протипожежного захисту.</w:t>
      </w:r>
    </w:p>
    <w:p w14:paraId="00000025" w14:textId="77777777" w:rsidR="008A110F" w:rsidRPr="0051070F" w:rsidRDefault="00D51546" w:rsidP="0051070F">
      <w:pPr>
        <w:jc w:val="both"/>
      </w:pPr>
      <w:r w:rsidRPr="0051070F">
        <w:t>2.8. Вживає заходів щодо попередження бездоглядності та правопорушень серед неповнолітніх, здійснює індивідуальну роботу з педагогічно занедбаними дітьми, підлітками.</w:t>
      </w:r>
    </w:p>
    <w:p w14:paraId="00000026" w14:textId="77777777" w:rsidR="008A110F" w:rsidRPr="0051070F" w:rsidRDefault="00D51546" w:rsidP="0051070F">
      <w:pPr>
        <w:jc w:val="both"/>
      </w:pPr>
      <w:r w:rsidRPr="0051070F">
        <w:t>2.8. Планування і організація позаурочної навчально-виховної роботи.</w:t>
      </w:r>
    </w:p>
    <w:p w14:paraId="00000027" w14:textId="77777777" w:rsidR="008A110F" w:rsidRPr="0051070F" w:rsidRDefault="00D51546" w:rsidP="0051070F">
      <w:pPr>
        <w:jc w:val="both"/>
      </w:pPr>
      <w:r w:rsidRPr="0051070F">
        <w:t>2.9. Забезпечує організацію зайнятості учнів на канікулах, у вихідні та святкові дні.</w:t>
      </w:r>
    </w:p>
    <w:p w14:paraId="00000028" w14:textId="77777777" w:rsidR="008A110F" w:rsidRPr="0051070F" w:rsidRDefault="00D51546" w:rsidP="0051070F">
      <w:pPr>
        <w:jc w:val="both"/>
      </w:pPr>
      <w:r w:rsidRPr="0051070F">
        <w:t>2.10. Залучає представників підприємств, спортивних та громадських організацій, культурних і мистецьких установ до виховання учнів та організації їхнього дозвілля.</w:t>
      </w:r>
    </w:p>
    <w:p w14:paraId="00000029" w14:textId="77777777" w:rsidR="008A110F" w:rsidRPr="0051070F" w:rsidRDefault="00D51546" w:rsidP="0051070F">
      <w:pPr>
        <w:jc w:val="both"/>
      </w:pPr>
      <w:r w:rsidRPr="0051070F">
        <w:t>2.11. Організовує змістовне дозвілля та відпочинок учнів.</w:t>
      </w:r>
    </w:p>
    <w:p w14:paraId="0000002A" w14:textId="77777777" w:rsidR="008A110F" w:rsidRPr="0051070F" w:rsidRDefault="00D51546" w:rsidP="0051070F">
      <w:pPr>
        <w:jc w:val="both"/>
      </w:pPr>
      <w:r w:rsidRPr="0051070F">
        <w:t>2.12. Вивчає і використовує досвід роботи з дітьми і підлітками, підвищує свою кваліфікацію.</w:t>
      </w:r>
    </w:p>
    <w:p w14:paraId="0000002B" w14:textId="77777777" w:rsidR="008A110F" w:rsidRPr="0051070F" w:rsidRDefault="00D51546" w:rsidP="0051070F">
      <w:pPr>
        <w:jc w:val="both"/>
      </w:pPr>
      <w:r w:rsidRPr="0051070F">
        <w:t>2.13. Проводить роботу з добору й підготовки керівників (організаторів) дитячих організацій, об’єднань.</w:t>
      </w:r>
    </w:p>
    <w:p w14:paraId="0000002C" w14:textId="77777777" w:rsidR="008A110F" w:rsidRPr="0051070F" w:rsidRDefault="00D51546" w:rsidP="0051070F">
      <w:pPr>
        <w:jc w:val="both"/>
      </w:pPr>
      <w:r w:rsidRPr="0051070F">
        <w:t>2.14. Планує свою роботу, веде у встановленому порядку документацію.</w:t>
      </w:r>
    </w:p>
    <w:p w14:paraId="0000002D" w14:textId="77777777" w:rsidR="008A110F" w:rsidRPr="0051070F" w:rsidRDefault="00D51546" w:rsidP="0051070F">
      <w:pPr>
        <w:jc w:val="both"/>
      </w:pPr>
      <w:r w:rsidRPr="0051070F">
        <w:t>2.15. Дотримується етичних норм поведінки, які відповідають громадському статусу педагога в школі, в побуті, в громадських місцях.</w:t>
      </w:r>
    </w:p>
    <w:p w14:paraId="0000002E" w14:textId="77777777" w:rsidR="008A110F" w:rsidRPr="0051070F" w:rsidRDefault="00D51546" w:rsidP="0051070F">
      <w:pPr>
        <w:jc w:val="both"/>
      </w:pPr>
      <w:r w:rsidRPr="0051070F">
        <w:t>2.16. Надає консультативну допомогу батькам, педагогічним працівникам.</w:t>
      </w:r>
    </w:p>
    <w:p w14:paraId="0000002F" w14:textId="77777777" w:rsidR="008A110F" w:rsidRPr="0051070F" w:rsidRDefault="00D51546" w:rsidP="0051070F">
      <w:pPr>
        <w:jc w:val="both"/>
      </w:pPr>
      <w:r w:rsidRPr="0051070F">
        <w:t>3.17. Організовує дитячий актив школи щодо організації різноманітних свят.</w:t>
      </w:r>
    </w:p>
    <w:p w14:paraId="00000030" w14:textId="77777777" w:rsidR="008A110F" w:rsidRPr="0051070F" w:rsidRDefault="00D51546" w:rsidP="0051070F">
      <w:pPr>
        <w:jc w:val="both"/>
      </w:pPr>
      <w:r w:rsidRPr="0051070F">
        <w:t>3.18. Складає плани роботи на семестр, рік, щотижневі та щомісячні плани.</w:t>
      </w:r>
    </w:p>
    <w:p w14:paraId="00000031" w14:textId="77777777" w:rsidR="008A110F" w:rsidRPr="0051070F" w:rsidRDefault="00D51546" w:rsidP="0051070F">
      <w:pPr>
        <w:jc w:val="both"/>
      </w:pPr>
      <w:r w:rsidRPr="0051070F">
        <w:t>2.19. Складає сценаріїв заходів для учнів, веде відповідну документацію.</w:t>
      </w:r>
    </w:p>
    <w:p w14:paraId="00000032" w14:textId="77777777" w:rsidR="008A110F" w:rsidRPr="0051070F" w:rsidRDefault="00D51546" w:rsidP="0051070F">
      <w:pPr>
        <w:jc w:val="both"/>
      </w:pPr>
      <w:r w:rsidRPr="0051070F">
        <w:t>2.20. Веде протоколи засідань органів самоврядування і дитячих організацій.</w:t>
      </w:r>
    </w:p>
    <w:p w14:paraId="00000033" w14:textId="77777777" w:rsidR="008A110F" w:rsidRPr="0051070F" w:rsidRDefault="00D51546" w:rsidP="0051070F">
      <w:pPr>
        <w:jc w:val="both"/>
      </w:pPr>
      <w:r w:rsidRPr="0051070F">
        <w:t>2.21. Координує та організовує  роботу самоврядування.</w:t>
      </w:r>
    </w:p>
    <w:p w14:paraId="00000034" w14:textId="77777777" w:rsidR="008A110F" w:rsidRPr="0051070F" w:rsidRDefault="00D51546" w:rsidP="0051070F">
      <w:pPr>
        <w:jc w:val="both"/>
      </w:pPr>
      <w:r w:rsidRPr="0051070F">
        <w:t>2.22. Звітує про роботу дитячих організацій та виховну роботу серед учнів, про організацію участі учнів у конкурсах, оглядах (письмово у кінці кожного семестру).</w:t>
      </w:r>
    </w:p>
    <w:p w14:paraId="00000035" w14:textId="77777777" w:rsidR="008A110F" w:rsidRPr="0051070F" w:rsidRDefault="00D51546" w:rsidP="0051070F">
      <w:pPr>
        <w:jc w:val="both"/>
      </w:pPr>
      <w:r w:rsidRPr="0051070F">
        <w:t>2.23. Погоджує свою діяльність із директором школи, заступниками директора з навчально-виховної роботи, заступником директора з виховної роботи, сектором освіти.</w:t>
      </w:r>
    </w:p>
    <w:p w14:paraId="00000036" w14:textId="77777777" w:rsidR="008A110F" w:rsidRPr="0051070F" w:rsidRDefault="00D51546" w:rsidP="0051070F">
      <w:pPr>
        <w:jc w:val="both"/>
      </w:pPr>
      <w:r w:rsidRPr="0051070F">
        <w:t>2.24. Відповідає за:</w:t>
      </w:r>
    </w:p>
    <w:p w14:paraId="00000037" w14:textId="77777777" w:rsidR="008A110F" w:rsidRPr="0051070F" w:rsidRDefault="00D51546" w:rsidP="0051070F">
      <w:pPr>
        <w:jc w:val="both"/>
      </w:pPr>
      <w:r w:rsidRPr="0051070F">
        <w:t>- діяльність дитячих організацій, об’єднань, органів самоврядування, планування їхньої роботи;</w:t>
      </w:r>
    </w:p>
    <w:p w14:paraId="00000038" w14:textId="77777777" w:rsidR="008A110F" w:rsidRPr="0051070F" w:rsidRDefault="00D51546" w:rsidP="0051070F">
      <w:pPr>
        <w:jc w:val="both"/>
      </w:pPr>
      <w:r w:rsidRPr="0051070F">
        <w:t>- випуск стінних газет;</w:t>
      </w:r>
    </w:p>
    <w:p w14:paraId="00000039" w14:textId="77777777" w:rsidR="008A110F" w:rsidRPr="0051070F" w:rsidRDefault="00D51546" w:rsidP="0051070F">
      <w:pPr>
        <w:jc w:val="both"/>
      </w:pPr>
      <w:r w:rsidRPr="0051070F">
        <w:t>- роботу з учнями під час канікул.</w:t>
      </w:r>
    </w:p>
    <w:p w14:paraId="0000003A" w14:textId="77777777" w:rsidR="008A110F" w:rsidRPr="0051070F" w:rsidRDefault="00D51546" w:rsidP="0051070F">
      <w:pPr>
        <w:jc w:val="both"/>
      </w:pPr>
      <w:r w:rsidRPr="0051070F">
        <w:t>2.25. Забезпечує організацію освітнього процесу в частині виховної роботи під час дистанційного навчання.</w:t>
      </w:r>
    </w:p>
    <w:p w14:paraId="0000003B" w14:textId="77777777" w:rsidR="008A110F" w:rsidRPr="0051070F" w:rsidRDefault="00D51546" w:rsidP="0051070F">
      <w:pPr>
        <w:shd w:val="clear" w:color="auto" w:fill="FFFFFF"/>
        <w:jc w:val="both"/>
        <w:rPr>
          <w:b/>
        </w:rPr>
      </w:pPr>
      <w:r w:rsidRPr="0051070F">
        <w:t xml:space="preserve">2.26. </w:t>
      </w:r>
      <w:r w:rsidRPr="0051070F">
        <w:rPr>
          <w:b/>
        </w:rPr>
        <w:t>Педагог організатор дотримується положень щодо організації роботи з охорони праці та безпеки життєдіяльності учасників освітнього процесу в закладі освіти:</w:t>
      </w:r>
    </w:p>
    <w:p w14:paraId="0000003C" w14:textId="77777777" w:rsidR="008A110F" w:rsidRPr="0051070F" w:rsidRDefault="00D51546" w:rsidP="0051070F">
      <w:pPr>
        <w:shd w:val="clear" w:color="auto" w:fill="FFFFFF"/>
        <w:jc w:val="both"/>
      </w:pPr>
      <w:r w:rsidRPr="0051070F">
        <w:t>2.26.1.Є відповідальним за збереження життя і здоров’я учнів під час освітнього процесу.</w:t>
      </w:r>
    </w:p>
    <w:p w14:paraId="0000003D" w14:textId="77777777" w:rsidR="008A110F" w:rsidRPr="0051070F" w:rsidRDefault="00D51546" w:rsidP="0051070F">
      <w:pPr>
        <w:shd w:val="clear" w:color="auto" w:fill="FFFFFF"/>
        <w:jc w:val="both"/>
      </w:pPr>
      <w:r w:rsidRPr="0051070F">
        <w:lastRenderedPageBreak/>
        <w:t xml:space="preserve">2.26.2.     </w:t>
      </w:r>
      <w:r w:rsidRPr="0051070F">
        <w:tab/>
        <w:t>Забезпечує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життєдіяльності.</w:t>
      </w:r>
    </w:p>
    <w:p w14:paraId="0000003E" w14:textId="77777777" w:rsidR="008A110F" w:rsidRPr="0051070F" w:rsidRDefault="00D51546" w:rsidP="0051070F">
      <w:pPr>
        <w:shd w:val="clear" w:color="auto" w:fill="FFFFFF"/>
        <w:jc w:val="both"/>
      </w:pPr>
      <w:r w:rsidRPr="0051070F">
        <w:t xml:space="preserve">2.26.3.     </w:t>
      </w:r>
      <w:r w:rsidRPr="0051070F">
        <w:tab/>
        <w:t xml:space="preserve">Негайно повідомляє адміністрацію закладу освіти про нещасний випадок, що трапився з учнем, надає йому </w:t>
      </w:r>
      <w:proofErr w:type="spellStart"/>
      <w:r w:rsidRPr="0051070F">
        <w:t>домедичну</w:t>
      </w:r>
      <w:proofErr w:type="spellEnd"/>
      <w:r w:rsidRPr="0051070F"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0000003F" w14:textId="77777777" w:rsidR="008A110F" w:rsidRPr="0051070F" w:rsidRDefault="00D51546" w:rsidP="0051070F">
      <w:pPr>
        <w:shd w:val="clear" w:color="auto" w:fill="FFFFFF"/>
        <w:jc w:val="both"/>
      </w:pPr>
      <w:r w:rsidRPr="0051070F">
        <w:t xml:space="preserve">2.26.4.     </w:t>
      </w:r>
      <w:r w:rsidRPr="0051070F">
        <w:tab/>
        <w:t>Організовує ознайомлення учнів з правилами і нормами з охорони праці, безпеки життєдіяльності.</w:t>
      </w:r>
    </w:p>
    <w:p w14:paraId="00000040" w14:textId="77777777" w:rsidR="008A110F" w:rsidRPr="0051070F" w:rsidRDefault="00D51546" w:rsidP="0051070F">
      <w:pPr>
        <w:shd w:val="clear" w:color="auto" w:fill="FFFFFF"/>
        <w:jc w:val="both"/>
      </w:pPr>
      <w:r w:rsidRPr="0051070F">
        <w:t>2.6.5. Контролює виконання учнями правил (інструкцій) з безпеки, проводить інструктажі з учнями з безпеки життєдіяльності під час освітнього процесу.</w:t>
      </w:r>
    </w:p>
    <w:p w14:paraId="00000041" w14:textId="77777777" w:rsidR="008A110F" w:rsidRPr="0051070F" w:rsidRDefault="00D51546" w:rsidP="0051070F">
      <w:pPr>
        <w:shd w:val="clear" w:color="auto" w:fill="FFFFFF"/>
        <w:jc w:val="both"/>
      </w:pPr>
      <w:r w:rsidRPr="0051070F">
        <w:t xml:space="preserve">2.26.6.     </w:t>
      </w:r>
      <w:r w:rsidRPr="0051070F">
        <w:tab/>
        <w:t xml:space="preserve">Проходить інструктаж під час прийняття на роботу та періодично з питань охорони праці, навчання щодо надання </w:t>
      </w:r>
      <w:proofErr w:type="spellStart"/>
      <w:r w:rsidRPr="0051070F">
        <w:t>домедичної</w:t>
      </w:r>
      <w:proofErr w:type="spellEnd"/>
      <w:r w:rsidRPr="0051070F">
        <w:t xml:space="preserve">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00000042" w14:textId="77777777" w:rsidR="008A110F" w:rsidRPr="0051070F" w:rsidRDefault="00D51546" w:rsidP="0051070F">
      <w:pPr>
        <w:shd w:val="clear" w:color="auto" w:fill="FFFFFF"/>
        <w:jc w:val="both"/>
      </w:pPr>
      <w:r w:rsidRPr="0051070F">
        <w:t xml:space="preserve">2.26.7.     </w:t>
      </w:r>
      <w:r w:rsidRPr="0051070F">
        <w:tab/>
        <w:t>Не дозволяє виконання робіт, які негативно впливають на учнів закладу освіти та стан довкілля.</w:t>
      </w:r>
    </w:p>
    <w:p w14:paraId="00000043" w14:textId="77777777" w:rsidR="008A110F" w:rsidRPr="0051070F" w:rsidRDefault="00D51546" w:rsidP="0051070F">
      <w:pPr>
        <w:shd w:val="clear" w:color="auto" w:fill="FFFFFF"/>
        <w:jc w:val="both"/>
      </w:pPr>
      <w:r w:rsidRPr="0051070F">
        <w:t>2.26.8. Здійснює контроль за безпечним використанням навчального обладнання та устаткування.</w:t>
      </w:r>
    </w:p>
    <w:p w14:paraId="00000044" w14:textId="77777777" w:rsidR="008A110F" w:rsidRPr="0051070F" w:rsidRDefault="00D51546" w:rsidP="0051070F">
      <w:pPr>
        <w:shd w:val="clear" w:color="auto" w:fill="FFFFFF"/>
        <w:jc w:val="both"/>
      </w:pPr>
      <w:r w:rsidRPr="0051070F">
        <w:t>2.26.9. Проходить обов’язкові періодичні медичні огляди в установленому законодавством порядку».</w:t>
      </w:r>
    </w:p>
    <w:p w14:paraId="00000045" w14:textId="2B3F61E6" w:rsidR="008A110F" w:rsidRPr="0051070F" w:rsidRDefault="00D51546" w:rsidP="0051070F">
      <w:pPr>
        <w:shd w:val="clear" w:color="auto" w:fill="FFFFFF"/>
        <w:jc w:val="both"/>
      </w:pPr>
      <w:r w:rsidRPr="0051070F">
        <w:t>2.26.10. Проводить профілактичну роботу щодо запобігання травматизму і зниження захворюваності серед учнів закладу освіти.</w:t>
      </w:r>
    </w:p>
    <w:p w14:paraId="399B7392" w14:textId="1D996F91" w:rsidR="00D51546" w:rsidRPr="0051070F" w:rsidRDefault="00D51546" w:rsidP="0051070F">
      <w:pPr>
        <w:shd w:val="clear" w:color="auto" w:fill="FFFFFF"/>
        <w:jc w:val="both"/>
      </w:pPr>
      <w:r w:rsidRPr="0051070F">
        <w:t>2.26.11.Виконує додаткові вказівки, доручення та завдання адміністрації закладу.</w:t>
      </w:r>
    </w:p>
    <w:p w14:paraId="00000046" w14:textId="77777777" w:rsidR="008A110F" w:rsidRPr="0051070F" w:rsidRDefault="00D51546" w:rsidP="0051070F">
      <w:pPr>
        <w:jc w:val="both"/>
      </w:pPr>
      <w:r w:rsidRPr="0051070F">
        <w:t xml:space="preserve"> </w:t>
      </w:r>
    </w:p>
    <w:p w14:paraId="00000047" w14:textId="77777777" w:rsidR="008A110F" w:rsidRPr="0051070F" w:rsidRDefault="00D51546">
      <w:pPr>
        <w:ind w:left="1140" w:hanging="360"/>
        <w:jc w:val="both"/>
        <w:rPr>
          <w:b/>
        </w:rPr>
      </w:pPr>
      <w:r w:rsidRPr="0051070F">
        <w:rPr>
          <w:b/>
        </w:rPr>
        <w:t>3.</w:t>
      </w:r>
      <w:r w:rsidRPr="0051070F">
        <w:t xml:space="preserve">    </w:t>
      </w:r>
      <w:r w:rsidRPr="0051070F">
        <w:rPr>
          <w:b/>
        </w:rPr>
        <w:t>Права</w:t>
      </w:r>
    </w:p>
    <w:p w14:paraId="00000048" w14:textId="77777777" w:rsidR="008A110F" w:rsidRPr="0051070F" w:rsidRDefault="00D51546">
      <w:pPr>
        <w:ind w:firstLine="700"/>
        <w:jc w:val="both"/>
        <w:rPr>
          <w:b/>
        </w:rPr>
      </w:pPr>
      <w:r w:rsidRPr="0051070F">
        <w:rPr>
          <w:b/>
        </w:rPr>
        <w:t>Педагог-організатор має право на:</w:t>
      </w:r>
    </w:p>
    <w:p w14:paraId="00000049" w14:textId="77777777" w:rsidR="008A110F" w:rsidRPr="0051070F" w:rsidRDefault="00D51546" w:rsidP="0051070F">
      <w:pPr>
        <w:jc w:val="both"/>
      </w:pPr>
      <w:r w:rsidRPr="0051070F">
        <w:t>3.1.        Самостійний вибір форм і методів роботи з учнями і планування її на основі плану роботи школи і педагогічної діяльності.</w:t>
      </w:r>
    </w:p>
    <w:p w14:paraId="0000004A" w14:textId="77777777" w:rsidR="008A110F" w:rsidRPr="0051070F" w:rsidRDefault="00D51546" w:rsidP="0051070F">
      <w:pPr>
        <w:jc w:val="both"/>
      </w:pPr>
      <w:r w:rsidRPr="0051070F">
        <w:t>3.2.        Під час дистанційного навчання самостійно визначати режим (синхронний або асинхронний) проведення окремих навчальних занять. При цьому не менше 30 відсотків навчального часу, передбаченого освітньою програмою закладу, організовувати в синхронному режимі (решта навчального часу організовувати в асинхронному режимі).</w:t>
      </w:r>
    </w:p>
    <w:p w14:paraId="0000004B" w14:textId="77777777" w:rsidR="008A110F" w:rsidRPr="0051070F" w:rsidRDefault="00D51546" w:rsidP="0051070F">
      <w:pPr>
        <w:jc w:val="both"/>
      </w:pPr>
      <w:r w:rsidRPr="0051070F">
        <w:t>3.3. Участь в управлінні закладом освіти в порядку, визначеному Статутом школи; участь у роботі педагогічної ради закладу освіти.</w:t>
      </w:r>
    </w:p>
    <w:p w14:paraId="0000004C" w14:textId="77777777" w:rsidR="008A110F" w:rsidRPr="0051070F" w:rsidRDefault="00D51546" w:rsidP="0051070F">
      <w:pPr>
        <w:jc w:val="both"/>
      </w:pPr>
      <w:r w:rsidRPr="0051070F">
        <w:t>4.3. Захист професійної честі й гідності.</w:t>
      </w:r>
    </w:p>
    <w:p w14:paraId="0000004D" w14:textId="77777777" w:rsidR="008A110F" w:rsidRPr="0051070F" w:rsidRDefault="00D51546" w:rsidP="0051070F">
      <w:pPr>
        <w:jc w:val="both"/>
      </w:pPr>
      <w:r w:rsidRPr="0051070F">
        <w:t>4.4. Ознайомлення зі скаргами й іншими документами, що містять оцінку його роботи, надання щодо них пояснень.</w:t>
      </w:r>
    </w:p>
    <w:p w14:paraId="0000004E" w14:textId="77777777" w:rsidR="008A110F" w:rsidRPr="0051070F" w:rsidRDefault="00D51546" w:rsidP="0051070F">
      <w:pPr>
        <w:jc w:val="both"/>
      </w:pPr>
      <w:r w:rsidRPr="0051070F">
        <w:t>4.5. Захист своїх інтересів самостійно і/або через представника, в тому числі адвоката, у випадку дисциплінарного або службового розслідування, пов’язаного з порушенням педагогом норм професійної етики.</w:t>
      </w:r>
    </w:p>
    <w:p w14:paraId="0000004F" w14:textId="77777777" w:rsidR="008A110F" w:rsidRPr="0051070F" w:rsidRDefault="00D51546" w:rsidP="0051070F">
      <w:pPr>
        <w:jc w:val="both"/>
      </w:pPr>
      <w:r w:rsidRPr="0051070F">
        <w:t>4.6. Конфіденційність дисциплінарного (службового) розслідування, за винятком випадків, передбачених законодавством.</w:t>
      </w:r>
    </w:p>
    <w:p w14:paraId="00000050" w14:textId="77777777" w:rsidR="008A110F" w:rsidRPr="0051070F" w:rsidRDefault="00D51546" w:rsidP="0051070F">
      <w:pPr>
        <w:jc w:val="both"/>
      </w:pPr>
      <w:r w:rsidRPr="0051070F">
        <w:t>4.7. Підвищення своєї кваліфікації.</w:t>
      </w:r>
    </w:p>
    <w:p w14:paraId="00000051" w14:textId="77777777" w:rsidR="008A110F" w:rsidRPr="0051070F" w:rsidRDefault="00D51546" w:rsidP="0051070F">
      <w:pPr>
        <w:jc w:val="both"/>
      </w:pPr>
      <w:r w:rsidRPr="0051070F">
        <w:t>4.8. Атестацію на добровільній основі на відповідну кваліфікаційну категорію.</w:t>
      </w:r>
    </w:p>
    <w:p w14:paraId="00000052" w14:textId="77777777" w:rsidR="008A110F" w:rsidRPr="0051070F" w:rsidRDefault="00D51546" w:rsidP="0051070F">
      <w:pPr>
        <w:jc w:val="both"/>
      </w:pPr>
      <w:r w:rsidRPr="0051070F">
        <w:t>4.9. Надання учням під час занять, перерв обов’язкових для виконання розпоряджень, які стосуються організації занять і дотримання дисципліни, притягнення учнів до дисциплінарної відповідальності у випадках і в порядку, встановлених Правилами заохочення і покарання учнів школи.</w:t>
      </w:r>
    </w:p>
    <w:p w14:paraId="00000053" w14:textId="77777777" w:rsidR="008A110F" w:rsidRPr="0051070F" w:rsidRDefault="00D51546">
      <w:pPr>
        <w:ind w:firstLine="700"/>
        <w:jc w:val="both"/>
      </w:pPr>
      <w:r w:rsidRPr="0051070F">
        <w:t xml:space="preserve"> </w:t>
      </w:r>
    </w:p>
    <w:p w14:paraId="00000054" w14:textId="77777777" w:rsidR="008A110F" w:rsidRPr="0051070F" w:rsidRDefault="00D51546">
      <w:pPr>
        <w:jc w:val="both"/>
        <w:rPr>
          <w:b/>
        </w:rPr>
      </w:pPr>
      <w:r w:rsidRPr="0051070F">
        <w:rPr>
          <w:b/>
        </w:rPr>
        <w:t>4. Відповідальність</w:t>
      </w:r>
    </w:p>
    <w:p w14:paraId="00000055" w14:textId="77777777" w:rsidR="008A110F" w:rsidRPr="0051070F" w:rsidRDefault="00D51546" w:rsidP="0051070F">
      <w:pPr>
        <w:jc w:val="both"/>
      </w:pPr>
      <w:r w:rsidRPr="0051070F">
        <w:t xml:space="preserve">4.1. За невиконання чи неналежне виконання без поважних причин Статуту і правил внутрішнього трудового розпорядку закладу освіти, інших нормативних актів закладу </w:t>
      </w:r>
      <w:r w:rsidRPr="0051070F">
        <w:lastRenderedPageBreak/>
        <w:t>освіти, законних розпоряджень адміністрації закладу освіти, посадових обов’язків, встановлених цією Інструкцією, педагог-організатор несе дисциплінарну відповідальність у порядку, визначеному трудовим законодавством.</w:t>
      </w:r>
    </w:p>
    <w:p w14:paraId="00000056" w14:textId="77777777" w:rsidR="008A110F" w:rsidRPr="0051070F" w:rsidRDefault="00D51546" w:rsidP="0051070F">
      <w:pPr>
        <w:jc w:val="both"/>
      </w:pPr>
      <w:r w:rsidRPr="0051070F">
        <w:t>4.2. За застосування, в тому числі одноразове, методів виховання, пов’язаних із фізичним і/або психічним насиллям над особистістю учня, споєння іншого аморального вчинку педагог-організатор може бути звільнений з посади, яку він обіймає, відповідно до трудового законодавства і Закону України «Про освіту».</w:t>
      </w:r>
    </w:p>
    <w:p w14:paraId="00000057" w14:textId="77777777" w:rsidR="008A110F" w:rsidRPr="0051070F" w:rsidRDefault="00D51546" w:rsidP="0051070F">
      <w:pPr>
        <w:jc w:val="both"/>
      </w:pPr>
      <w:r w:rsidRPr="0051070F">
        <w:t xml:space="preserve">4.3. За завдані закладу освіти або учасникам освітнього процесу </w:t>
      </w:r>
      <w:proofErr w:type="spellStart"/>
      <w:r w:rsidRPr="0051070F">
        <w:t>процесу</w:t>
      </w:r>
      <w:proofErr w:type="spellEnd"/>
      <w:r w:rsidRPr="0051070F">
        <w:t xml:space="preserve"> збитки у зв’язку з виконанням (невиконанням) своїх посадових обов’язків педагог-організатор несе матеріальну відповідальність у порядку і в межах, визначених трудовим і/або цивільним законодавством.</w:t>
      </w:r>
    </w:p>
    <w:p w14:paraId="00000058" w14:textId="77777777" w:rsidR="008A110F" w:rsidRPr="0051070F" w:rsidRDefault="00D51546">
      <w:pPr>
        <w:ind w:firstLine="720"/>
        <w:jc w:val="both"/>
        <w:rPr>
          <w:b/>
        </w:rPr>
      </w:pPr>
      <w:r w:rsidRPr="0051070F">
        <w:rPr>
          <w:b/>
        </w:rPr>
        <w:t xml:space="preserve"> </w:t>
      </w:r>
    </w:p>
    <w:p w14:paraId="00000059" w14:textId="77777777" w:rsidR="008A110F" w:rsidRPr="0051070F" w:rsidRDefault="00D51546">
      <w:pPr>
        <w:ind w:firstLine="720"/>
        <w:jc w:val="both"/>
        <w:rPr>
          <w:b/>
        </w:rPr>
      </w:pPr>
      <w:r w:rsidRPr="0051070F">
        <w:rPr>
          <w:b/>
        </w:rPr>
        <w:t>5. Повинен знати</w:t>
      </w:r>
    </w:p>
    <w:p w14:paraId="0000005A" w14:textId="77777777" w:rsidR="008A110F" w:rsidRPr="0051070F" w:rsidRDefault="00D51546" w:rsidP="0051070F">
      <w:pPr>
        <w:jc w:val="both"/>
      </w:pPr>
      <w:r w:rsidRPr="0051070F">
        <w:t>5.1.</w:t>
      </w:r>
      <w:r w:rsidRPr="0051070F">
        <w:tab/>
        <w:t>Закони України «Про освіту», «Про повну загальну середню освіту», Конвенцію про права дитини, інші нормативно-правові акти з питань загальної середньої освіти, розвитку, навчання і виховання учнів, законодавство про працю та організацію управління.</w:t>
      </w:r>
    </w:p>
    <w:p w14:paraId="0000005B" w14:textId="77777777" w:rsidR="008A110F" w:rsidRPr="0051070F" w:rsidRDefault="00D51546" w:rsidP="0051070F">
      <w:pPr>
        <w:jc w:val="both"/>
      </w:pPr>
      <w:r w:rsidRPr="0051070F">
        <w:t>5.2.</w:t>
      </w:r>
      <w:r w:rsidRPr="0051070F">
        <w:tab/>
        <w:t>Вимоги Державних стандартів загальної середньої освіти.</w:t>
      </w:r>
    </w:p>
    <w:p w14:paraId="0000005C" w14:textId="77777777" w:rsidR="008A110F" w:rsidRPr="0051070F" w:rsidRDefault="00D51546" w:rsidP="0051070F">
      <w:pPr>
        <w:jc w:val="both"/>
      </w:pPr>
      <w:r w:rsidRPr="0051070F">
        <w:t>5.3.</w:t>
      </w:r>
      <w:r w:rsidRPr="0051070F">
        <w:tab/>
        <w:t>Принципи та завдання загальної середньої освіти.</w:t>
      </w:r>
    </w:p>
    <w:p w14:paraId="0000005D" w14:textId="77777777" w:rsidR="008A110F" w:rsidRPr="0051070F" w:rsidRDefault="00D51546" w:rsidP="0051070F">
      <w:pPr>
        <w:jc w:val="both"/>
      </w:pPr>
      <w:r w:rsidRPr="0051070F">
        <w:t>5.4.</w:t>
      </w:r>
      <w:r w:rsidRPr="0051070F">
        <w:tab/>
        <w:t>Педагогіку, загальну й вікову психологію, вікову фізіологію.</w:t>
      </w:r>
    </w:p>
    <w:p w14:paraId="0000005E" w14:textId="77777777" w:rsidR="008A110F" w:rsidRPr="0051070F" w:rsidRDefault="00D51546" w:rsidP="0051070F">
      <w:pPr>
        <w:jc w:val="both"/>
      </w:pPr>
      <w:r w:rsidRPr="0051070F">
        <w:t>5.5.</w:t>
      </w:r>
      <w:r w:rsidRPr="0051070F">
        <w:tab/>
        <w:t>Основні закономірності особистісного розвитку дітей, підлітків, молоді, специфіку їхніх потреб, інтересів, мотивів, ступінь їх задоволення.</w:t>
      </w:r>
    </w:p>
    <w:p w14:paraId="0000005F" w14:textId="77777777" w:rsidR="008A110F" w:rsidRPr="0051070F" w:rsidRDefault="00D51546" w:rsidP="0051070F">
      <w:pPr>
        <w:jc w:val="both"/>
      </w:pPr>
      <w:r w:rsidRPr="0051070F">
        <w:t>5.6.</w:t>
      </w:r>
      <w:r w:rsidRPr="0051070F">
        <w:tab/>
        <w:t>Методи роботи щодо запобігання правопорушенням серед дітей та підлітків.</w:t>
      </w:r>
    </w:p>
    <w:p w14:paraId="00000060" w14:textId="77777777" w:rsidR="008A110F" w:rsidRPr="0051070F" w:rsidRDefault="00D51546" w:rsidP="0051070F">
      <w:pPr>
        <w:jc w:val="both"/>
      </w:pPr>
      <w:r w:rsidRPr="0051070F">
        <w:t>5.7.</w:t>
      </w:r>
      <w:r w:rsidRPr="0051070F">
        <w:tab/>
        <w:t>Організацію освітнього процесу і методи управління ним.</w:t>
      </w:r>
    </w:p>
    <w:p w14:paraId="00000061" w14:textId="77777777" w:rsidR="008A110F" w:rsidRPr="0051070F" w:rsidRDefault="00D51546" w:rsidP="0051070F">
      <w:pPr>
        <w:jc w:val="both"/>
      </w:pPr>
      <w:r w:rsidRPr="0051070F">
        <w:t>5.8.</w:t>
      </w:r>
      <w:r w:rsidRPr="0051070F">
        <w:tab/>
        <w:t>Методи формування основних складових педагогічної компетентності.</w:t>
      </w:r>
    </w:p>
    <w:p w14:paraId="00000062" w14:textId="77777777" w:rsidR="008A110F" w:rsidRPr="0051070F" w:rsidRDefault="00D51546" w:rsidP="0051070F">
      <w:pPr>
        <w:jc w:val="both"/>
      </w:pPr>
      <w:r w:rsidRPr="0051070F">
        <w:t>5.9.</w:t>
      </w:r>
      <w:r w:rsidRPr="0051070F">
        <w:tab/>
        <w:t>Основи соціології, менеджменту, управління персоналом.</w:t>
      </w:r>
    </w:p>
    <w:p w14:paraId="00000063" w14:textId="77777777" w:rsidR="008A110F" w:rsidRPr="0051070F" w:rsidRDefault="00D51546" w:rsidP="0051070F">
      <w:pPr>
        <w:jc w:val="both"/>
      </w:pPr>
      <w:r w:rsidRPr="0051070F">
        <w:t>5.10.  Методи обліку, аналізу і контролю діяльності закладу освіти.</w:t>
      </w:r>
    </w:p>
    <w:p w14:paraId="00000064" w14:textId="77777777" w:rsidR="008A110F" w:rsidRPr="0051070F" w:rsidRDefault="00D51546" w:rsidP="0051070F">
      <w:pPr>
        <w:jc w:val="both"/>
      </w:pPr>
      <w:r w:rsidRPr="0051070F">
        <w:t>5.11.  Правила і норми з охорони праці та безпеки життєдіяльності, цивільного захисту, пожежної безпеки.</w:t>
      </w:r>
    </w:p>
    <w:p w14:paraId="00000065" w14:textId="77777777" w:rsidR="008A110F" w:rsidRPr="0051070F" w:rsidRDefault="00D51546" w:rsidP="0051070F">
      <w:pPr>
        <w:jc w:val="both"/>
      </w:pPr>
      <w:r w:rsidRPr="0051070F">
        <w:t xml:space="preserve">5.12.  Порядки надання </w:t>
      </w:r>
      <w:proofErr w:type="spellStart"/>
      <w:r w:rsidRPr="0051070F">
        <w:t>домедичної</w:t>
      </w:r>
      <w:proofErr w:type="spellEnd"/>
      <w:r w:rsidRPr="0051070F">
        <w:t xml:space="preserve"> допомоги, порядок дій у надзвичайних ситуаціях.</w:t>
      </w:r>
    </w:p>
    <w:p w14:paraId="00000066" w14:textId="77777777" w:rsidR="008A110F" w:rsidRPr="0051070F" w:rsidRDefault="00D51546" w:rsidP="0051070F">
      <w:pPr>
        <w:jc w:val="both"/>
      </w:pPr>
      <w:r w:rsidRPr="0051070F">
        <w:t>5.13.  Державну мову відповідно до законодавства про мови в Україні.</w:t>
      </w:r>
    </w:p>
    <w:p w14:paraId="00000067" w14:textId="77777777" w:rsidR="008A110F" w:rsidRPr="0051070F" w:rsidRDefault="00D51546" w:rsidP="0051070F">
      <w:pPr>
        <w:jc w:val="both"/>
      </w:pPr>
      <w:r w:rsidRPr="0051070F">
        <w:t xml:space="preserve"> </w:t>
      </w:r>
    </w:p>
    <w:p w14:paraId="00000068" w14:textId="77777777" w:rsidR="008A110F" w:rsidRPr="0051070F" w:rsidRDefault="00D51546">
      <w:pPr>
        <w:ind w:left="1080" w:hanging="360"/>
        <w:jc w:val="both"/>
        <w:rPr>
          <w:b/>
        </w:rPr>
      </w:pPr>
      <w:r w:rsidRPr="0051070F">
        <w:rPr>
          <w:b/>
        </w:rPr>
        <w:t>6.</w:t>
      </w:r>
      <w:r w:rsidRPr="0051070F">
        <w:tab/>
      </w:r>
      <w:r w:rsidRPr="0051070F">
        <w:rPr>
          <w:b/>
        </w:rPr>
        <w:t>Кваліфікаційні вимоги</w:t>
      </w:r>
    </w:p>
    <w:p w14:paraId="00000069" w14:textId="77777777" w:rsidR="008A110F" w:rsidRPr="0051070F" w:rsidRDefault="00D51546" w:rsidP="0051070F">
      <w:pPr>
        <w:jc w:val="both"/>
      </w:pPr>
      <w:r w:rsidRPr="0051070F">
        <w:t>6.1.        Вища освіта та (або) професійну кваліфікація педагогічного працівника, належний рівень професійної підготовки; фізичний та психічний стан здоров’я дає змогу виконувати професійні обов’язки в закладі освіти.</w:t>
      </w:r>
    </w:p>
    <w:p w14:paraId="0000006A" w14:textId="77777777" w:rsidR="008A110F" w:rsidRPr="0051070F" w:rsidRDefault="00D51546" w:rsidP="0051070F">
      <w:pPr>
        <w:jc w:val="both"/>
      </w:pPr>
      <w:r w:rsidRPr="0051070F">
        <w:t xml:space="preserve">6.2.        Володіє мовно-комунікативною компетентністю: здатний до спілкування державною мовою, за потреби забезпечує здобуття учнями освіти з урахуванням </w:t>
      </w:r>
      <w:proofErr w:type="spellStart"/>
      <w:r w:rsidRPr="0051070F">
        <w:t>мовного</w:t>
      </w:r>
      <w:proofErr w:type="spellEnd"/>
      <w:r w:rsidRPr="0051070F">
        <w:t xml:space="preserve"> середовища в закладі освіти, здатний формувати та розвивати мовно-комунікативні уміння та навички учнів.</w:t>
      </w:r>
    </w:p>
    <w:p w14:paraId="0000006B" w14:textId="77777777" w:rsidR="008A110F" w:rsidRPr="0051070F" w:rsidRDefault="00D51546" w:rsidP="0051070F">
      <w:pPr>
        <w:jc w:val="both"/>
      </w:pPr>
      <w:r w:rsidRPr="0051070F">
        <w:t>6.3. Володіє предметно-методичною компетентністю: здатний моделювати зміст навчання відповідно до обов’язкових результатів навчання; використовує міжпредметні зв’язки, інтеграцію змісту різних галузей у навчанні учнів; формує у здобувачів освіти ціннісне ставлення до суспільства і держави, сім’ї та родини, природи, мистецтва і культури, праці, до себе.</w:t>
      </w:r>
    </w:p>
    <w:p w14:paraId="0000006C" w14:textId="77777777" w:rsidR="008A110F" w:rsidRPr="0051070F" w:rsidRDefault="00D51546" w:rsidP="0051070F">
      <w:pPr>
        <w:jc w:val="both"/>
      </w:pPr>
      <w:r w:rsidRPr="0051070F">
        <w:t>6.4. Володіє інформаційно-цифровою компетентністю: здатний орієнтуватися в інформаційному просторі, здійснювати пошук та критично оцінювати інформацію, оперувати нею у професійній діяльності; здатний ефективно використовувати наявні та створювати нові електронні освітні ресурси; використовує цифрові технології в освітньому процесі.</w:t>
      </w:r>
    </w:p>
    <w:p w14:paraId="0000006D" w14:textId="77777777" w:rsidR="008A110F" w:rsidRPr="0051070F" w:rsidRDefault="00D51546" w:rsidP="0051070F">
      <w:pPr>
        <w:jc w:val="both"/>
      </w:pPr>
      <w:r w:rsidRPr="0051070F">
        <w:t xml:space="preserve">6.5. Володіє психологічною, </w:t>
      </w:r>
      <w:proofErr w:type="spellStart"/>
      <w:r w:rsidRPr="0051070F">
        <w:t>емоційно</w:t>
      </w:r>
      <w:proofErr w:type="spellEnd"/>
      <w:r w:rsidRPr="0051070F">
        <w:t xml:space="preserve">-етичною </w:t>
      </w:r>
      <w:proofErr w:type="spellStart"/>
      <w:r w:rsidRPr="0051070F">
        <w:t>компетентностями</w:t>
      </w:r>
      <w:proofErr w:type="spellEnd"/>
      <w:r w:rsidRPr="0051070F">
        <w:t xml:space="preserve"> та компетентністю педагогічного партнерства: здатний визначати та враховувати в освітньому процесі вікові та інші індивідуальні особливості учнів, використовувати стратегії роботи з учнями, формувати мотивацію учнів та організовувати їхню пізнавальну діяльність, формувати </w:t>
      </w:r>
      <w:r w:rsidRPr="0051070F">
        <w:lastRenderedPageBreak/>
        <w:t xml:space="preserve">спільноту учнів, у якій кожен відчуває себе її частиною; здатний усвідомлювати особисті почуття, відчуття, емоції, керувати власними емоційними станами, </w:t>
      </w:r>
      <w:proofErr w:type="spellStart"/>
      <w:r w:rsidRPr="0051070F">
        <w:t>конструктивно</w:t>
      </w:r>
      <w:proofErr w:type="spellEnd"/>
      <w:r w:rsidRPr="0051070F">
        <w:t xml:space="preserve"> та безпечно взаємодіяти з учасниками освітнього процесу; здатний до суб’єкт-суб’єктної взаємодії з учнями під час освітнього процесу, залучати батьків до освітнього процесу на засадах партнерства, здатність працювати в команді.</w:t>
      </w:r>
    </w:p>
    <w:p w14:paraId="0000006E" w14:textId="77777777" w:rsidR="008A110F" w:rsidRPr="0051070F" w:rsidRDefault="00D51546" w:rsidP="0051070F">
      <w:pPr>
        <w:jc w:val="both"/>
      </w:pPr>
      <w:r w:rsidRPr="0051070F">
        <w:t xml:space="preserve">6.6. Володіє інклюзивною, </w:t>
      </w:r>
      <w:proofErr w:type="spellStart"/>
      <w:r w:rsidRPr="0051070F">
        <w:t>здоров’язбережувальною</w:t>
      </w:r>
      <w:proofErr w:type="spellEnd"/>
      <w:r w:rsidRPr="0051070F">
        <w:t xml:space="preserve"> та </w:t>
      </w:r>
      <w:proofErr w:type="spellStart"/>
      <w:r w:rsidRPr="0051070F">
        <w:t>проєктувальною</w:t>
      </w:r>
      <w:proofErr w:type="spellEnd"/>
      <w:r w:rsidRPr="0051070F">
        <w:t xml:space="preserve"> </w:t>
      </w:r>
      <w:proofErr w:type="spellStart"/>
      <w:r w:rsidRPr="0051070F">
        <w:t>компетентностями</w:t>
      </w:r>
      <w:proofErr w:type="spellEnd"/>
      <w:r w:rsidRPr="0051070F">
        <w:t xml:space="preserve">: здатний створювати умови, що забезпечують функціонування інклюзивного освітнього середовища, здатний до педагогічної підтримки осіб з ООП; здатний організовувати безпечне освітнє середовище, здатний здійснювати профілактично-просвітницьку роботу з учасниками освітнього процесу щодо безпеки життєдіяльності, здатність формувати в учнів культуру здорового та безпечного життя; здатність надавати </w:t>
      </w:r>
      <w:proofErr w:type="spellStart"/>
      <w:r w:rsidRPr="0051070F">
        <w:t>домедичну</w:t>
      </w:r>
      <w:proofErr w:type="spellEnd"/>
      <w:r w:rsidRPr="0051070F">
        <w:t xml:space="preserve"> допомогу учасникам освітнього процесу.</w:t>
      </w:r>
    </w:p>
    <w:p w14:paraId="0000006F" w14:textId="77777777" w:rsidR="008A110F" w:rsidRPr="0051070F" w:rsidRDefault="00D51546" w:rsidP="0051070F">
      <w:pPr>
        <w:shd w:val="clear" w:color="auto" w:fill="FFFFFF"/>
        <w:jc w:val="both"/>
      </w:pPr>
      <w:r w:rsidRPr="0051070F">
        <w:t xml:space="preserve">6.7. Володіє прогностичною, організаційною, </w:t>
      </w:r>
      <w:proofErr w:type="spellStart"/>
      <w:r w:rsidRPr="0051070F">
        <w:t>оцінювально</w:t>
      </w:r>
      <w:proofErr w:type="spellEnd"/>
      <w:r w:rsidRPr="0051070F">
        <w:t xml:space="preserve">-аналітичною </w:t>
      </w:r>
      <w:proofErr w:type="spellStart"/>
      <w:r w:rsidRPr="0051070F">
        <w:t>компетентностями</w:t>
      </w:r>
      <w:proofErr w:type="spellEnd"/>
      <w:r w:rsidRPr="0051070F">
        <w:t xml:space="preserve">: здатний </w:t>
      </w:r>
      <w:proofErr w:type="spellStart"/>
      <w:r w:rsidRPr="0051070F">
        <w:t>проєктувати</w:t>
      </w:r>
      <w:proofErr w:type="spellEnd"/>
      <w:r w:rsidRPr="0051070F">
        <w:t xml:space="preserve"> осередки навчання, виховання і розвитку учнів; здатний прогнозувати результати освітнього процесу та планувати освітній процес; здатний організовувати процес навчання, виховання і розвитку учнів; здатний здійснювати оцінювання результатів навчання учнів, аналізувати результати навчання учнів, забезпечувати </w:t>
      </w:r>
      <w:proofErr w:type="spellStart"/>
      <w:r w:rsidRPr="0051070F">
        <w:t>самооцінювання</w:t>
      </w:r>
      <w:proofErr w:type="spellEnd"/>
      <w:r w:rsidRPr="0051070F">
        <w:t xml:space="preserve"> та </w:t>
      </w:r>
      <w:proofErr w:type="spellStart"/>
      <w:r w:rsidRPr="0051070F">
        <w:t>взаємооцінювання</w:t>
      </w:r>
      <w:proofErr w:type="spellEnd"/>
      <w:r w:rsidRPr="0051070F">
        <w:t xml:space="preserve"> навчання учнів.</w:t>
      </w:r>
    </w:p>
    <w:p w14:paraId="00000070" w14:textId="77777777" w:rsidR="008A110F" w:rsidRPr="0051070F" w:rsidRDefault="00D51546" w:rsidP="0051070F">
      <w:pPr>
        <w:jc w:val="both"/>
      </w:pPr>
      <w:r w:rsidRPr="0051070F">
        <w:t xml:space="preserve">6.8. Володіє інноваційною, рефлексивною </w:t>
      </w:r>
      <w:proofErr w:type="spellStart"/>
      <w:r w:rsidRPr="0051070F">
        <w:t>компетентностями</w:t>
      </w:r>
      <w:proofErr w:type="spellEnd"/>
      <w:r w:rsidRPr="0051070F">
        <w:t xml:space="preserve"> та здатний до навчання впродовж життя: здатний застосовувати наукові методи пізнання в освітньому процесі, використовувати інновації в професійній діяльності, здатний застосовувати різноманітні підходи до розв’язання проблем в педагогічній діяльності; здатний визначати умови та ресурси професійного розвитку впродовж життя, здатний взаємодіяти з іншими вчителями на засадах партнерства та підтримки; здатний здійснювати моніторинг власної педагогічної діяльності і визначати індивідуальні професійні потреби.</w:t>
      </w:r>
    </w:p>
    <w:p w14:paraId="00000071" w14:textId="77777777" w:rsidR="008A110F" w:rsidRPr="0051070F" w:rsidRDefault="00D51546" w:rsidP="0051070F">
      <w:pPr>
        <w:jc w:val="both"/>
      </w:pPr>
      <w:r w:rsidRPr="0051070F">
        <w:t xml:space="preserve"> </w:t>
      </w:r>
    </w:p>
    <w:p w14:paraId="00000072" w14:textId="77777777" w:rsidR="008A110F" w:rsidRPr="0051070F" w:rsidRDefault="00D51546">
      <w:pPr>
        <w:ind w:left="1140" w:hanging="360"/>
        <w:jc w:val="both"/>
        <w:rPr>
          <w:b/>
        </w:rPr>
      </w:pPr>
      <w:r w:rsidRPr="0051070F">
        <w:rPr>
          <w:b/>
        </w:rPr>
        <w:t>7.</w:t>
      </w:r>
      <w:r w:rsidRPr="0051070F">
        <w:t xml:space="preserve">    </w:t>
      </w:r>
      <w:r w:rsidRPr="0051070F">
        <w:rPr>
          <w:b/>
        </w:rPr>
        <w:t>Взаємовідносини (зв’язки) за посадою</w:t>
      </w:r>
    </w:p>
    <w:p w14:paraId="00000073" w14:textId="77777777" w:rsidR="008A110F" w:rsidRPr="0051070F" w:rsidRDefault="00D51546" w:rsidP="0051070F">
      <w:pPr>
        <w:jc w:val="both"/>
      </w:pPr>
      <w:r w:rsidRPr="0051070F">
        <w:t>Педагог-організатор:</w:t>
      </w:r>
    </w:p>
    <w:p w14:paraId="00000074" w14:textId="77777777" w:rsidR="008A110F" w:rsidRPr="0051070F" w:rsidRDefault="00D51546" w:rsidP="0051070F">
      <w:pPr>
        <w:jc w:val="both"/>
      </w:pPr>
      <w:r w:rsidRPr="0051070F">
        <w:t>7.1. Працює згідно з графіком, складеним та затвердженням директором закладу освіти.</w:t>
      </w:r>
    </w:p>
    <w:p w14:paraId="00000075" w14:textId="77777777" w:rsidR="008A110F" w:rsidRPr="0051070F" w:rsidRDefault="00D51546" w:rsidP="0051070F">
      <w:pPr>
        <w:jc w:val="both"/>
      </w:pPr>
      <w:r w:rsidRPr="0051070F">
        <w:t>7.2. Підтримує тісні контакти з органами учнівського самоврядування, педагогічними колективами школи і установ позашкільної освіти дітей, громадськими організаціями.</w:t>
      </w:r>
    </w:p>
    <w:p w14:paraId="00000076" w14:textId="77777777" w:rsidR="008A110F" w:rsidRPr="0051070F" w:rsidRDefault="00D51546" w:rsidP="0051070F">
      <w:pPr>
        <w:jc w:val="both"/>
      </w:pPr>
      <w:r w:rsidRPr="0051070F">
        <w:t>7.3. Самостійно планує свою роботу на навчальний рік, семестр, чверть. План роботи затверджується заступником директора з виховної роботи.</w:t>
      </w:r>
    </w:p>
    <w:p w14:paraId="00000077" w14:textId="77777777" w:rsidR="008A110F" w:rsidRPr="0051070F" w:rsidRDefault="00D51546" w:rsidP="0051070F">
      <w:pPr>
        <w:jc w:val="both"/>
      </w:pPr>
      <w:r w:rsidRPr="0051070F">
        <w:t>7.4. Подає заступнику директор з виховної роботи письмовий звіт про свою діяльність за навчальну чверть.</w:t>
      </w:r>
    </w:p>
    <w:p w14:paraId="00000078" w14:textId="77777777" w:rsidR="008A110F" w:rsidRPr="0051070F" w:rsidRDefault="00D51546" w:rsidP="0051070F">
      <w:pPr>
        <w:jc w:val="both"/>
      </w:pPr>
      <w:r w:rsidRPr="0051070F">
        <w:t>7.5. Отримує від адміністрації закладу освіти інформацію нормативно-правового і організаційно-методичного характеру, ознайомлюється з відповідними документами.</w:t>
      </w:r>
    </w:p>
    <w:p w14:paraId="0000007A" w14:textId="7171216A" w:rsidR="008A110F" w:rsidRPr="0051070F" w:rsidRDefault="00D51546" w:rsidP="0051070F">
      <w:pPr>
        <w:jc w:val="both"/>
      </w:pPr>
      <w:r w:rsidRPr="0051070F">
        <w:t xml:space="preserve">7.6. Систематично обмінюється інформацією з питань, які належать до його компетенції, з педагогічними працівниками закладу освіти. </w:t>
      </w:r>
    </w:p>
    <w:p w14:paraId="2D17F4F0" w14:textId="77777777" w:rsidR="0051070F" w:rsidRDefault="00D51546">
      <w:pPr>
        <w:spacing w:line="276" w:lineRule="auto"/>
        <w:jc w:val="both"/>
      </w:pPr>
      <w:r w:rsidRPr="0051070F">
        <w:t xml:space="preserve">   </w:t>
      </w:r>
    </w:p>
    <w:p w14:paraId="0000007B" w14:textId="1B83DF3D" w:rsidR="008A110F" w:rsidRPr="0051070F" w:rsidRDefault="00D51546">
      <w:pPr>
        <w:spacing w:line="276" w:lineRule="auto"/>
        <w:jc w:val="both"/>
        <w:rPr>
          <w:b/>
        </w:rPr>
      </w:pPr>
      <w:r w:rsidRPr="0051070F">
        <w:rPr>
          <w:b/>
        </w:rPr>
        <w:t xml:space="preserve">Директор          ___________             Тетяна СИДОРЧУК     </w:t>
      </w:r>
    </w:p>
    <w:p w14:paraId="11D6BB0B" w14:textId="77777777" w:rsidR="00D51546" w:rsidRPr="0051070F" w:rsidRDefault="00D51546">
      <w:pPr>
        <w:spacing w:line="276" w:lineRule="auto"/>
        <w:jc w:val="both"/>
      </w:pPr>
    </w:p>
    <w:p w14:paraId="0000007C" w14:textId="77777777" w:rsidR="008A110F" w:rsidRPr="0051070F" w:rsidRDefault="008A110F">
      <w:pPr>
        <w:tabs>
          <w:tab w:val="left" w:pos="1134"/>
        </w:tabs>
        <w:spacing w:line="276" w:lineRule="auto"/>
        <w:ind w:firstLine="454"/>
        <w:jc w:val="both"/>
      </w:pPr>
    </w:p>
    <w:p w14:paraId="0000007D" w14:textId="77777777" w:rsidR="008A110F" w:rsidRPr="0051070F" w:rsidRDefault="008A110F">
      <w:pPr>
        <w:jc w:val="both"/>
      </w:pPr>
    </w:p>
    <w:p w14:paraId="0000007E" w14:textId="77777777" w:rsidR="008A110F" w:rsidRPr="0051070F" w:rsidRDefault="00D51546">
      <w:pPr>
        <w:spacing w:line="276" w:lineRule="auto"/>
        <w:ind w:left="-851" w:firstLine="284"/>
        <w:jc w:val="both"/>
        <w:rPr>
          <w:color w:val="333333"/>
        </w:rPr>
      </w:pPr>
      <w:r w:rsidRPr="0051070F">
        <w:rPr>
          <w:color w:val="333333"/>
        </w:rPr>
        <w:t>З інструкцією ознайомлений (а)    ____________       ___________            ____________________</w:t>
      </w:r>
    </w:p>
    <w:p w14:paraId="0000007F" w14:textId="30EE4861" w:rsidR="008A110F" w:rsidRPr="0051070F" w:rsidRDefault="00D51546">
      <w:pPr>
        <w:spacing w:line="276" w:lineRule="auto"/>
        <w:ind w:left="-567"/>
        <w:jc w:val="both"/>
        <w:rPr>
          <w:color w:val="333333"/>
        </w:rPr>
      </w:pPr>
      <w:r w:rsidRPr="0051070F">
        <w:rPr>
          <w:color w:val="333333"/>
        </w:rPr>
        <w:t xml:space="preserve">                                                           </w:t>
      </w:r>
      <w:r w:rsidR="0051070F">
        <w:rPr>
          <w:color w:val="333333"/>
        </w:rPr>
        <w:t xml:space="preserve">      </w:t>
      </w:r>
      <w:bookmarkStart w:id="0" w:name="_GoBack"/>
      <w:bookmarkEnd w:id="0"/>
      <w:r w:rsidRPr="0051070F">
        <w:rPr>
          <w:color w:val="333333"/>
        </w:rPr>
        <w:t xml:space="preserve"> дата                  підпис                                 прізвище</w:t>
      </w:r>
    </w:p>
    <w:p w14:paraId="00000084" w14:textId="77777777" w:rsidR="008A110F" w:rsidRPr="0051070F" w:rsidRDefault="008A110F">
      <w:pPr>
        <w:ind w:left="-567" w:firstLine="567"/>
        <w:jc w:val="both"/>
      </w:pPr>
    </w:p>
    <w:p w14:paraId="00000085" w14:textId="77777777" w:rsidR="008A110F" w:rsidRPr="0051070F" w:rsidRDefault="008A110F">
      <w:pPr>
        <w:ind w:left="-567" w:firstLine="567"/>
      </w:pPr>
    </w:p>
    <w:p w14:paraId="00000086" w14:textId="77777777" w:rsidR="008A110F" w:rsidRPr="0051070F" w:rsidRDefault="008A110F">
      <w:pPr>
        <w:ind w:left="-567" w:firstLine="567"/>
      </w:pPr>
    </w:p>
    <w:sectPr w:rsidR="008A110F" w:rsidRPr="0051070F" w:rsidSect="0051070F">
      <w:pgSz w:w="11906" w:h="16838"/>
      <w:pgMar w:top="1134" w:right="849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0F"/>
    <w:rsid w:val="0051070F"/>
    <w:rsid w:val="008A110F"/>
    <w:rsid w:val="00D5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C2A3"/>
  <w15:docId w15:val="{D049B6ED-3279-4C0E-9562-20E41A99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B99"/>
    <w:rPr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19011B"/>
    <w:pPr>
      <w:keepNext/>
      <w:autoSpaceDE w:val="0"/>
      <w:autoSpaceDN w:val="0"/>
      <w:adjustRightInd w:val="0"/>
      <w:spacing w:before="180" w:line="360" w:lineRule="auto"/>
      <w:jc w:val="center"/>
      <w:outlineLvl w:val="1"/>
    </w:pPr>
    <w:rPr>
      <w:b/>
      <w:bCs/>
      <w:szCs w:val="20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rsid w:val="00C26B99"/>
    <w:pPr>
      <w:spacing w:before="100" w:beforeAutospacing="1" w:after="100" w:afterAutospacing="1"/>
    </w:pPr>
  </w:style>
  <w:style w:type="character" w:styleId="a5">
    <w:name w:val="Strong"/>
    <w:basedOn w:val="a0"/>
    <w:qFormat/>
    <w:rsid w:val="00C26B99"/>
    <w:rPr>
      <w:b/>
      <w:bCs/>
    </w:rPr>
  </w:style>
  <w:style w:type="paragraph" w:styleId="a6">
    <w:name w:val="Body Text"/>
    <w:basedOn w:val="a"/>
    <w:link w:val="a7"/>
    <w:rsid w:val="00C26B99"/>
    <w:pPr>
      <w:spacing w:before="100" w:beforeAutospacing="1" w:after="100" w:afterAutospacing="1"/>
      <w:jc w:val="both"/>
    </w:pPr>
  </w:style>
  <w:style w:type="character" w:customStyle="1" w:styleId="a7">
    <w:name w:val="Основной текст Знак"/>
    <w:basedOn w:val="a0"/>
    <w:link w:val="a6"/>
    <w:rsid w:val="00C26B9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19011B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19011B"/>
    <w:pPr>
      <w:ind w:left="720"/>
      <w:contextualSpacing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5107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070F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F5e4XcEK/JeZwz1SS+JKWUCYg==">CgMxLjA4AHIhMXJNMzZuZjZ5d0M4eHhYX3o5TEMtRmhqTWdkbEdRcXl0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2024-09-04T09:06:00Z</cp:lastPrinted>
  <dcterms:created xsi:type="dcterms:W3CDTF">2013-01-16T11:39:00Z</dcterms:created>
  <dcterms:modified xsi:type="dcterms:W3CDTF">2024-09-04T09:07:00Z</dcterms:modified>
</cp:coreProperties>
</file>