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6E" w:rsidRPr="0072256E" w:rsidRDefault="0072256E" w:rsidP="0072256E">
      <w:pPr>
        <w:pStyle w:val="aa"/>
        <w:jc w:val="center"/>
        <w:rPr>
          <w:b/>
          <w:color w:val="0070C0"/>
          <w:spacing w:val="0"/>
          <w:sz w:val="72"/>
          <w:szCs w:val="72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56E">
        <w:rPr>
          <w:b/>
          <w:sz w:val="72"/>
          <w:szCs w:val="72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123825</wp:posOffset>
            </wp:positionV>
            <wp:extent cx="1524000" cy="1889125"/>
            <wp:effectExtent l="76200" t="76200" r="133350" b="130175"/>
            <wp:wrapTight wrapText="bothSides">
              <wp:wrapPolygon edited="0">
                <wp:start x="-540" y="-871"/>
                <wp:lineTo x="-1080" y="-653"/>
                <wp:lineTo x="-1080" y="21999"/>
                <wp:lineTo x="-540" y="22871"/>
                <wp:lineTo x="22680" y="22871"/>
                <wp:lineTo x="23220" y="20475"/>
                <wp:lineTo x="23220" y="2832"/>
                <wp:lineTo x="22680" y="-436"/>
                <wp:lineTo x="22680" y="-871"/>
                <wp:lineTo x="-540" y="-871"/>
              </wp:wrapPolygon>
            </wp:wrapTight>
            <wp:docPr id="1" name="Рисунок 1" descr="Криворізький центр професійної освіти металургії та машинобудування — День  протидії торгівлі людьми: обізнаність — ваш найкращий зах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иворізький центр професійної освіти металургії та машинобудування — День  протидії торгівлі людьми: обізнаність — ваш найкращий захис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r="28703"/>
                    <a:stretch/>
                  </pic:blipFill>
                  <pic:spPr bwMode="auto">
                    <a:xfrm>
                      <a:off x="0" y="0"/>
                      <a:ext cx="1524000" cy="1889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91B" w:rsidRPr="0072256E">
        <w:rPr>
          <w:b/>
          <w:color w:val="0070C0"/>
          <w:spacing w:val="0"/>
          <w:sz w:val="72"/>
          <w:szCs w:val="72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ЧЕК-ЛИСТ ДЛЯ БАТЬКІВ</w:t>
      </w:r>
    </w:p>
    <w:p w:rsidR="008B5E2B" w:rsidRPr="0072256E" w:rsidRDefault="0088791B" w:rsidP="0072256E">
      <w:pPr>
        <w:pStyle w:val="aa"/>
        <w:jc w:val="center"/>
        <w:rPr>
          <w:b/>
          <w:color w:val="0070C0"/>
          <w:spacing w:val="0"/>
          <w:sz w:val="56"/>
          <w:szCs w:val="56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56E">
        <w:rPr>
          <w:b/>
          <w:sz w:val="56"/>
          <w:szCs w:val="56"/>
          <w:lang w:val="uk-UA"/>
        </w:rPr>
        <w:t>Протидія торгівлі людьми</w:t>
      </w:r>
    </w:p>
    <w:p w:rsidR="0072256E" w:rsidRPr="0072256E" w:rsidRDefault="0088791B" w:rsidP="00722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256E">
        <w:rPr>
          <w:rFonts w:ascii="Times New Roman" w:hAnsi="Times New Roman" w:cs="Times New Roman"/>
          <w:b/>
          <w:sz w:val="28"/>
          <w:szCs w:val="28"/>
          <w:lang w:val="uk-UA"/>
        </w:rPr>
        <w:t>Мета: допомогти батькам убезпечити дітей та навчити їх розпізнавати небезпеку.</w:t>
      </w:r>
      <w:r w:rsidRPr="0072256E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72256E" w:rsidRDefault="0072256E" w:rsidP="0072256E">
      <w:pPr>
        <w:pStyle w:val="21"/>
        <w:spacing w:line="240" w:lineRule="auto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bookmarkStart w:id="0" w:name="_GoBack"/>
      <w:bookmarkEnd w:id="0"/>
    </w:p>
    <w:p w:rsidR="008B5E2B" w:rsidRPr="0072256E" w:rsidRDefault="0088791B" w:rsidP="0072256E">
      <w:pPr>
        <w:pStyle w:val="21"/>
        <w:spacing w:line="240" w:lineRule="auto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72256E">
        <w:rPr>
          <w:rFonts w:ascii="Times New Roman" w:hAnsi="Times New Roman" w:cs="Times New Roman"/>
          <w:color w:val="002060"/>
          <w:sz w:val="36"/>
          <w:szCs w:val="36"/>
          <w:lang w:val="uk-UA"/>
        </w:rPr>
        <w:t>1. Розмовляйте з дитиною про безпеку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Пояснюйте, що небез</w:t>
      </w:r>
      <w:r w:rsidR="0072256E">
        <w:rPr>
          <w:rFonts w:ascii="Times New Roman" w:hAnsi="Times New Roman" w:cs="Times New Roman"/>
          <w:sz w:val="28"/>
          <w:szCs w:val="28"/>
          <w:lang w:val="uk-UA"/>
        </w:rPr>
        <w:t>печно йти з незнайомими людьми.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>Обговорюйте приклади, як шахраї можуть верб</w:t>
      </w:r>
      <w:r w:rsidR="0072256E">
        <w:rPr>
          <w:rFonts w:ascii="Times New Roman" w:hAnsi="Times New Roman" w:cs="Times New Roman"/>
          <w:sz w:val="28"/>
          <w:szCs w:val="28"/>
          <w:lang w:val="uk-UA"/>
        </w:rPr>
        <w:t xml:space="preserve">увати дітей (онлайн та </w:t>
      </w:r>
      <w:proofErr w:type="spellStart"/>
      <w:r w:rsidR="0072256E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="0072256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>Навчайте дитину повідомляти про підозрілі ситуації дорослим, яким довіряє.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8B5E2B" w:rsidRPr="0072256E" w:rsidRDefault="0088791B" w:rsidP="0072256E">
      <w:pPr>
        <w:pStyle w:val="21"/>
        <w:spacing w:line="240" w:lineRule="auto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72256E">
        <w:rPr>
          <w:rFonts w:ascii="Times New Roman" w:hAnsi="Times New Roman" w:cs="Times New Roman"/>
          <w:color w:val="002060"/>
          <w:sz w:val="36"/>
          <w:szCs w:val="36"/>
          <w:lang w:val="uk-UA"/>
        </w:rPr>
        <w:t>2. Контролюйте онлайн-активність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Перевіряйте, з ким с</w:t>
      </w:r>
      <w:r w:rsidR="0072256E">
        <w:rPr>
          <w:rFonts w:ascii="Times New Roman" w:hAnsi="Times New Roman" w:cs="Times New Roman"/>
          <w:sz w:val="28"/>
          <w:szCs w:val="28"/>
          <w:lang w:val="uk-UA"/>
        </w:rPr>
        <w:t>пілкується дитина в соцмережах.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Налаштуйте приватність акаунтів та об</w:t>
      </w:r>
      <w:r w:rsidR="0072256E">
        <w:rPr>
          <w:rFonts w:ascii="Times New Roman" w:hAnsi="Times New Roman" w:cs="Times New Roman"/>
          <w:sz w:val="28"/>
          <w:szCs w:val="28"/>
          <w:lang w:val="uk-UA"/>
        </w:rPr>
        <w:t>межте доступ незнайомцям.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Обговорюйте, що не можна надсилати особисті фото та інформацію незнайомцям.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8B5E2B" w:rsidRPr="0072256E" w:rsidRDefault="0088791B" w:rsidP="0072256E">
      <w:pPr>
        <w:pStyle w:val="21"/>
        <w:spacing w:line="240" w:lineRule="auto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72256E">
        <w:rPr>
          <w:rFonts w:ascii="Times New Roman" w:hAnsi="Times New Roman" w:cs="Times New Roman"/>
          <w:color w:val="002060"/>
          <w:sz w:val="36"/>
          <w:szCs w:val="36"/>
          <w:lang w:val="uk-UA"/>
        </w:rPr>
        <w:t>3. Підтримуйте безпечний маршрут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Домовтеся з дитиною про безпечний шл</w:t>
      </w:r>
      <w:r w:rsidR="0072256E">
        <w:rPr>
          <w:rFonts w:ascii="Times New Roman" w:hAnsi="Times New Roman" w:cs="Times New Roman"/>
          <w:sz w:val="28"/>
          <w:szCs w:val="28"/>
          <w:lang w:val="uk-UA"/>
        </w:rPr>
        <w:t>ях до школи, гуртків та друзів.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Переконайтеся, що дитина знає номери екстрених служб </w:t>
      </w:r>
      <w:r w:rsidRPr="0072256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(102, 101)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та батьківський контакт.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8B5E2B" w:rsidRPr="0072256E" w:rsidRDefault="0088791B" w:rsidP="0072256E">
      <w:pPr>
        <w:pStyle w:val="21"/>
        <w:spacing w:line="240" w:lineRule="auto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72256E">
        <w:rPr>
          <w:rFonts w:ascii="Times New Roman" w:hAnsi="Times New Roman" w:cs="Times New Roman"/>
          <w:color w:val="002060"/>
          <w:sz w:val="36"/>
          <w:szCs w:val="36"/>
          <w:lang w:val="uk-UA"/>
        </w:rPr>
        <w:t>4. Звертайте увагу на тривожні сигнали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Надмірна прихильність до нових </w:t>
      </w:r>
      <w:r w:rsidR="0072256E">
        <w:rPr>
          <w:rFonts w:ascii="Times New Roman" w:hAnsi="Times New Roman" w:cs="Times New Roman"/>
          <w:sz w:val="28"/>
          <w:szCs w:val="28"/>
          <w:lang w:val="uk-UA"/>
        </w:rPr>
        <w:t>знайомих або таємничі зустрічі.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Різка зміна</w:t>
      </w:r>
      <w:r w:rsidR="0072256E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поведінки, страх, секретність.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роботи або подорожей, що здаються “занадто гарними, щоб бути правдою”.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8B5E2B" w:rsidRPr="0072256E" w:rsidRDefault="0088791B" w:rsidP="0072256E">
      <w:pPr>
        <w:pStyle w:val="21"/>
        <w:spacing w:line="240" w:lineRule="auto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72256E">
        <w:rPr>
          <w:rFonts w:ascii="Times New Roman" w:hAnsi="Times New Roman" w:cs="Times New Roman"/>
          <w:color w:val="002060"/>
          <w:sz w:val="36"/>
          <w:szCs w:val="36"/>
          <w:lang w:val="uk-UA"/>
        </w:rPr>
        <w:t>5. Будьте прикладом безпечної поведінки</w:t>
      </w:r>
    </w:p>
    <w:p w:rsid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Показуйте дитині, як правильно ре</w:t>
      </w:r>
      <w:r w:rsidR="0072256E">
        <w:rPr>
          <w:rFonts w:ascii="Times New Roman" w:hAnsi="Times New Roman" w:cs="Times New Roman"/>
          <w:sz w:val="28"/>
          <w:szCs w:val="28"/>
          <w:lang w:val="uk-UA"/>
        </w:rPr>
        <w:t>агувати на небезпечні ситуації.</w:t>
      </w:r>
    </w:p>
    <w:p w:rsidR="008B5E2B" w:rsidRPr="0072256E" w:rsidRDefault="0088791B" w:rsidP="00722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256E">
        <w:rPr>
          <w:rFonts w:ascii="Segoe UI Symbol" w:hAnsi="Segoe UI Symbol" w:cs="Segoe UI Symbol"/>
          <w:b/>
          <w:color w:val="0070C0"/>
          <w:sz w:val="28"/>
          <w:szCs w:val="28"/>
          <w:lang w:val="uk-UA"/>
        </w:rPr>
        <w:t>✅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t xml:space="preserve"> Підтримуйте відкритий контакт – дитина повинна знати, що може поділитися проблемою.</w:t>
      </w:r>
      <w:r w:rsidRPr="0072256E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8B5E2B" w:rsidRPr="0072256E" w:rsidSect="0072256E">
      <w:pgSz w:w="12240" w:h="15840"/>
      <w:pgMar w:top="720" w:right="720" w:bottom="720" w:left="720" w:header="720" w:footer="720" w:gutter="0"/>
      <w:pgBorders w:offsetFrom="page">
        <w:top w:val="dotDash" w:sz="24" w:space="24" w:color="002060"/>
        <w:left w:val="dotDash" w:sz="24" w:space="24" w:color="002060"/>
        <w:bottom w:val="dotDash" w:sz="24" w:space="24" w:color="002060"/>
        <w:right w:val="dotDash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256E"/>
    <w:rsid w:val="0088791B"/>
    <w:rsid w:val="008B5E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05A90"/>
  <w14:defaultImageDpi w14:val="300"/>
  <w15:docId w15:val="{B0F6ABBF-0D94-40C8-AE65-938DEE8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18566-C9DA-4E99-B15F-2DADCA81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2025-10-13T22:45:00Z</dcterms:created>
  <dcterms:modified xsi:type="dcterms:W3CDTF">2025-10-13T22:53:00Z</dcterms:modified>
  <cp:category/>
</cp:coreProperties>
</file>