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6" w14:textId="45934ABD" w:rsidR="00660A24" w:rsidRDefault="001E76B9" w:rsidP="00E83EBF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</w:t>
      </w:r>
    </w:p>
    <w:p w14:paraId="134E58B2" w14:textId="77777777" w:rsidR="00E83EBF" w:rsidRPr="00E83EBF" w:rsidRDefault="00E83EBF" w:rsidP="00E83EBF">
      <w:pPr>
        <w:rPr>
          <w:rFonts w:ascii="Times New Roman" w:hAnsi="Times New Roman" w:cs="Times New Roman"/>
          <w:b/>
        </w:rPr>
      </w:pPr>
      <w:r>
        <w:rPr>
          <w:b/>
        </w:rPr>
        <w:t>«</w:t>
      </w:r>
      <w:r w:rsidRPr="00E83EBF">
        <w:rPr>
          <w:rFonts w:ascii="Times New Roman" w:hAnsi="Times New Roman" w:cs="Times New Roman"/>
          <w:b/>
        </w:rPr>
        <w:t>Погоджено"                                                                                 "Затверджую"</w:t>
      </w:r>
    </w:p>
    <w:p w14:paraId="3FAD5BA9" w14:textId="77777777" w:rsidR="00E83EBF" w:rsidRPr="00E83EBF" w:rsidRDefault="00E83EBF" w:rsidP="00E83EBF">
      <w:pPr>
        <w:ind w:hanging="2"/>
        <w:rPr>
          <w:rFonts w:ascii="Times New Roman" w:hAnsi="Times New Roman" w:cs="Times New Roman"/>
          <w:b/>
        </w:rPr>
      </w:pPr>
      <w:r w:rsidRPr="00E83EBF">
        <w:rPr>
          <w:rFonts w:ascii="Times New Roman" w:hAnsi="Times New Roman" w:cs="Times New Roman"/>
          <w:b/>
        </w:rPr>
        <w:t xml:space="preserve">Голова профспілкового комітету                                                  Директор </w:t>
      </w:r>
    </w:p>
    <w:p w14:paraId="78A248AB" w14:textId="77777777" w:rsidR="00E83EBF" w:rsidRPr="00E83EBF" w:rsidRDefault="00E83EBF" w:rsidP="00E83EBF">
      <w:pPr>
        <w:ind w:hanging="2"/>
        <w:rPr>
          <w:rFonts w:ascii="Times New Roman" w:hAnsi="Times New Roman" w:cs="Times New Roman"/>
          <w:b/>
        </w:rPr>
      </w:pPr>
      <w:r w:rsidRPr="00E83EBF">
        <w:rPr>
          <w:rFonts w:ascii="Times New Roman" w:hAnsi="Times New Roman" w:cs="Times New Roman"/>
          <w:b/>
        </w:rPr>
        <w:t>________Оксана Гавриленко</w:t>
      </w:r>
      <w:r w:rsidRPr="00E83EBF">
        <w:rPr>
          <w:rFonts w:ascii="Times New Roman" w:hAnsi="Times New Roman" w:cs="Times New Roman"/>
          <w:b/>
          <w:caps/>
        </w:rPr>
        <w:t xml:space="preserve"> </w:t>
      </w:r>
      <w:r w:rsidRPr="00E83EBF">
        <w:rPr>
          <w:rFonts w:ascii="Times New Roman" w:hAnsi="Times New Roman" w:cs="Times New Roman"/>
          <w:b/>
        </w:rPr>
        <w:t xml:space="preserve">                                           __________Тетяна </w:t>
      </w:r>
      <w:r w:rsidRPr="00E83EBF">
        <w:rPr>
          <w:rFonts w:ascii="Times New Roman" w:hAnsi="Times New Roman" w:cs="Times New Roman"/>
          <w:b/>
          <w:caps/>
        </w:rPr>
        <w:t>СидорчуК</w:t>
      </w:r>
    </w:p>
    <w:p w14:paraId="00000008" w14:textId="15A0B90D" w:rsidR="00660A24" w:rsidRDefault="00660A2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660A24" w:rsidRDefault="001E76B9">
      <w:pPr>
        <w:widowControl w:val="0"/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ПОСАДОВА ІНСТРУКЦІЯ №</w:t>
      </w:r>
    </w:p>
    <w:p w14:paraId="0000000C" w14:textId="46269675" w:rsidR="00660A24" w:rsidRPr="00E83EBF" w:rsidRDefault="001E76B9" w:rsidP="00E83EB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ВЧИТЕЛЯ ФІЗИКИ</w:t>
      </w:r>
    </w:p>
    <w:p w14:paraId="0000000D" w14:textId="77777777" w:rsidR="00660A24" w:rsidRDefault="001E76B9">
      <w:pPr>
        <w:tabs>
          <w:tab w:val="left" w:pos="284"/>
        </w:tabs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Загальні положення</w:t>
      </w:r>
    </w:p>
    <w:p w14:paraId="0000000E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Посада вчителя фізики належить до посад педагогічних працівників.</w:t>
      </w:r>
    </w:p>
    <w:p w14:paraId="0000000F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Учителя приймає на посаду та звільняє з неї директор закладу наказом з дотриманням вимог чинних нормативно-правових актів про працю.</w:t>
      </w:r>
    </w:p>
    <w:p w14:paraId="00000010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Посаду вчителя  фізики може обіймати особа з високими моральними якостями:</w:t>
      </w:r>
    </w:p>
    <w:p w14:paraId="00000011" w14:textId="77777777" w:rsidR="00660A24" w:rsidRDefault="001E76B9" w:rsidP="00E83EBF">
      <w:pPr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яка має вищу освіту та/або професійну кваліфікацію педагогічного працівника;</w:t>
      </w:r>
    </w:p>
    <w:p w14:paraId="00000012" w14:textId="77777777" w:rsidR="00660A24" w:rsidRDefault="001E76B9" w:rsidP="00E83EBF">
      <w:pPr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яка має належний рівень професійної підготовки;</w:t>
      </w:r>
    </w:p>
    <w:p w14:paraId="00000013" w14:textId="77777777" w:rsidR="00660A24" w:rsidRDefault="001E76B9" w:rsidP="00E83EBF">
      <w:pPr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фізичний і психічний стан здоров’я якої дає змогу виконувати професійні обов’язки в закладі освіти;</w:t>
      </w:r>
    </w:p>
    <w:p w14:paraId="00000014" w14:textId="77777777" w:rsidR="00660A24" w:rsidRDefault="001E76B9" w:rsidP="00E83EBF">
      <w:pPr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яка пройшла обов’язковий профілактичний медичний огляд та інструктажі, навчання й перевірку знань із питань охорони праці та безпеки життєдіяльності.</w:t>
      </w:r>
    </w:p>
    <w:p w14:paraId="00000015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Основні функції вчителя фізики — здійснює освітній процес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з урахуванням специфіки навчального предмета</w:t>
      </w:r>
      <w:r>
        <w:rPr>
          <w:rFonts w:ascii="Times New Roman" w:eastAsia="Times New Roman" w:hAnsi="Times New Roman" w:cs="Times New Roman"/>
          <w:sz w:val="28"/>
          <w:szCs w:val="28"/>
        </w:rPr>
        <w:t>, забезпечує його результативність та якість.</w:t>
      </w:r>
    </w:p>
    <w:p w14:paraId="00000016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підпорядковується заступнику директора з навчально-виховної роботи.</w:t>
      </w:r>
    </w:p>
    <w:p w14:paraId="00000017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Робочий час і час відпочинку, інші умови праці, оплату праці визначає законодавство про працю, а також законодавство у сфері освіти. Режим роботи визначають правила внутрішнього розпорядку, колективний договір, інші документи закладу освіти.</w:t>
      </w:r>
    </w:p>
    <w:p w14:paraId="00000018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час відпустки, тимчасової непрацездатності, відсутності на роботі з інших поважних причин обов’язки вчителя фізики виконує інший педагогічний працівник відповідно до наказу директора.</w:t>
      </w:r>
    </w:p>
    <w:p w14:paraId="00000019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своїй діяльності вчитель фізики керується Конституцією України; Конвенцією про права дитини; законами України, указами Президента України, постановами Кабінету Міністрів України, наказами та іншими нормативно-правовими актами центральних і місцевих органів виконавчої влади, органів місцевого самоврядування та підпорядкованих їм органів управління освітою; вимогами державних стандартів загальної середньої освіти; правилами й нормами з охорони праці та безпеки життєдіяльності, цивільного захисту, пожежної безпеки; статутом і правилами внутрішнього розпорядку закладу освіти, наказами директора, цією посадовою інструкцією.</w:t>
      </w:r>
    </w:p>
    <w:p w14:paraId="0000001A" w14:textId="77777777" w:rsidR="00660A24" w:rsidRDefault="00660A24" w:rsidP="00E83E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660A24" w:rsidRDefault="001E76B9" w:rsidP="00E83EBF">
      <w:pPr>
        <w:numPr>
          <w:ilvl w:val="0"/>
          <w:numId w:val="2"/>
        </w:num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Завдання та обов’язки</w:t>
      </w:r>
    </w:p>
    <w:p w14:paraId="0000001C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Планує освітній процес з навчального предмета, який викладає, відповідно до освітньої програми.</w:t>
      </w:r>
    </w:p>
    <w:p w14:paraId="0000001D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Забезпечує належний рівень викладання навчальної дисципліни та засвоєння учнями освітньої програми з дотриманням вимог відповідного державного стандарту загальної середньої освіти.</w:t>
      </w:r>
    </w:p>
    <w:p w14:paraId="0000001E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Застосовує різні форми, методи й засоби навчання, сучасні освітні технології, зокрема інформаційні, а також цифрові освітні ресурси, упроваджує перспективний педагогічний досвід.</w:t>
      </w:r>
    </w:p>
    <w:p w14:paraId="0000001F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Здійснює освітній процес з урахуванням психофізіологічних особливостей учнів і специфіки навчального предмета.</w:t>
      </w:r>
    </w:p>
    <w:p w14:paraId="00000020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Вживає заходів для зацікавлення учнів навчанням, організовує самостійну освітню діяльність учнів, зокрема дослідницьку.</w:t>
      </w:r>
    </w:p>
    <w:p w14:paraId="00000021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Використовує інструменти забезпечення інклюзивного навчання в освітньому процесі. </w:t>
      </w:r>
    </w:p>
    <w:p w14:paraId="00000022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Застосовує принципи та стратегії універсального дизайну в сфері освіти і розумного пристосування, щоб забезпечення доступність (фізичну, інформаційну тощо) освіти дітям з особливими освітніми потребами.</w:t>
      </w:r>
    </w:p>
    <w:p w14:paraId="00000023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умовах карантину, воєнного стану згідно з наказом директора закладу організовує освітній процес з використанням технологій дистанційного навчання з урахуванням матеріально-технічних можливостей закладу, надзвичайної ситуації та протиепідемічних заходів.</w:t>
      </w:r>
    </w:p>
    <w:p w14:paraId="00000024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Сприяє розвитку здібностей та обдарувань учнів, формуванню в них загальної культури й навичок здорового способу життя.</w:t>
      </w:r>
    </w:p>
    <w:p w14:paraId="00000025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Використовує основні стратегії роботи з учнями, що сприяють формуванню їхньої позитивної самооцінки.</w:t>
      </w:r>
    </w:p>
    <w:p w14:paraId="00000026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Проводить індивідуальну, позаурочну роботу з учнями з навчального предмета, який викладає. </w:t>
      </w:r>
    </w:p>
    <w:p w14:paraId="00000027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Оцінює навчальні досягнення учнів відповідно до критеріїв оцінювання, затверджених центральним органом виконавчої влади у сфері освіти і науки. Результати доводить до відома учнів, їхніх батьків або інших законних представників.</w:t>
      </w:r>
    </w:p>
    <w:p w14:paraId="00000028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Настановленням й особистим прикладом утверджує в учнів повагу до суспільної моралі та цінностей: правди, справедливості, патріотизму, гуманізму, толерантності, працелюбності.</w:t>
      </w:r>
    </w:p>
    <w:p w14:paraId="00000029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Виховує в дітей повагу до державної мови та символів України, національних, історичних і культурних цінностей, дбайливе ставлення до історико-культурного надбання й довкілля України.</w:t>
      </w:r>
    </w:p>
    <w:p w14:paraId="0000002A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Організовує діалог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полілог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учнями та іншими учасниками освітнього процесу, поважаючи права людини та суспільні цінності. Застосовує в обговоренні освітніх, соціальних і життєвих проблем методики усвідомленого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емпатичного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слухання, ненасильницької та безконфліктної комунікації; запобігає конфліктам в освітньому процесі.</w:t>
      </w:r>
    </w:p>
    <w:p w14:paraId="0000002B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Використовує стратегії роботи з учнями, які сприяють розвитку їхньої позитивної самооцінки, я-ідентичності. Формує спільноту учнів, у якій кожен відчуває себе її частиною.</w:t>
      </w:r>
    </w:p>
    <w:p w14:paraId="0000002C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Використовує стратегії, що заохочують учнів до ефективної взаємодії.</w:t>
      </w:r>
    </w:p>
    <w:p w14:paraId="0000002D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Використовує фізичний, інформаційний простори навчальних та інших приміщень закладу як освітній ресурс.</w:t>
      </w:r>
    </w:p>
    <w:p w14:paraId="0000002E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Орієнтується в інформаційному просторі, шукає і критично оцінює достовірність, надійність інформаційних джерел, вплив інформації на свідомість і розвиток учнів, на ухвалення рішень. </w:t>
      </w:r>
    </w:p>
    <w:p w14:paraId="0000002F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Використовує цифрові пристрої, їх базове програмне забезпечення; працює з онлайн-сервісами, застосунками.</w:t>
      </w:r>
    </w:p>
    <w:p w14:paraId="00000030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Використовує відкриті електронні (цифрові) освітні ресурси педагогічного спрямування для професійного розвитку та обміну педагогічним досвідом, створює і наповнює власне е-портфоліо.</w:t>
      </w:r>
    </w:p>
    <w:p w14:paraId="00000031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Уникає небезпек в інформаційному просторі, забезпечує захист і збереження персональних даних (власних персональних даних, а також персональних даних інших осіб, якщо використовує їх у професійній діяльності).</w:t>
      </w:r>
    </w:p>
    <w:p w14:paraId="00000032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Модифікує, редагує, комбінує за потреби наявні електронні (цифрові) освітні ресурси; створює за потреби самостійно чи спільно з іншими особами нові електронні (цифрові) освітні ресурси; впорядковує ресурси і надає до них доступ учасникам освітнього процесу.</w:t>
      </w:r>
    </w:p>
    <w:p w14:paraId="00000033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Використовує безпечне електронне (цифрове) освітнє середовище для організації освітнього процесу, організації групової взаємодії, зворотного зв’язку, спільного створення електронних (цифрових) освітніх ресурсів.</w:t>
      </w:r>
    </w:p>
    <w:p w14:paraId="00000034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Дотримується педагогічної етики, поважає гідність, права, свободи й законні інтереси всіх учасників освітнього процесу.</w:t>
      </w:r>
    </w:p>
    <w:p w14:paraId="00000035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Захищає учнів від будь-яких форм фізичного або психічного насильства, приниження честі й гідності, дискримінації за будь-якою ознакою, пропаганди та агітації.</w:t>
      </w:r>
    </w:p>
    <w:p w14:paraId="00000036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Запобігає вживанню учнями алкогольних напоїв, наркотичних засобів, іншим шкідливим звичкам і проявам асоціальної поведінки, пропагує здоровий спосіб життя.</w:t>
      </w:r>
    </w:p>
    <w:p w14:paraId="00000037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Вживає заходів щодо збереження життя та здоров’я учнів під час освітнього процесу. Негайно повідомляє адміністрацію закладу освіти про нещасний випадок, що трапився з учнем, надає йому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домедичну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допомогу, викликає медпрацівника. Бере участь у розслідуванні нещасного випадку та вживає заходів з усунення його причин.</w:t>
      </w:r>
    </w:p>
    <w:p w14:paraId="00000038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Проводить профілактичну роботу щодо запобігання травматизму серед учнів під час освітнього процесу, контролює виконання учнями інструкцій з безпеки.</w:t>
      </w:r>
    </w:p>
    <w:p w14:paraId="00000039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Повідомляє керівництво закладу освіти про факти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стосовно учнів, педагогічних працівників та інших осіб, залучених до освітнього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процесу, свідком якого був особисто або інформацію про які отримав від інших осіб, вживає невідкладних заходів для припинення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3A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Формує в учнів навички й культуру здорового та безпечного способів життя. Забезпечує дотримання учнями вимог безпеки життєдіяльності, санітарії та гігієни.</w:t>
      </w:r>
    </w:p>
    <w:p w14:paraId="0000003B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Використовує способи самозбереження психічного здоров’я, запобігання професійному вигоранню, управління власними емоціями, методики, що зменшують вплив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стресогенних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чинників на здоров’я учнів.</w:t>
      </w:r>
    </w:p>
    <w:p w14:paraId="0000003C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Бере участь у засіданнях педагогічної ради закладу освіти, методичного об’єднання, роботі конференцій, семінарів, клубів та інших заходах, у загальних зборах колективу, нарадах при директорові.</w:t>
      </w:r>
    </w:p>
    <w:p w14:paraId="0000003D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Дотримується академічної доброчесності та забезпечує її дотримання учнями в освітньому процесі.</w:t>
      </w:r>
    </w:p>
    <w:p w14:paraId="0000003E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Замінює відповідно до наказу директора інших тимчасово відсутніх учителів.</w:t>
      </w:r>
    </w:p>
    <w:p w14:paraId="0000003F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Постійно підвищує свій професійний і загальнокультурний рівні, педагогічну майстерність. Аналізує та планує свій професійний розвиток для досягнення його стратегічних й операційних цілей з урахуванням умов педагогічної діяльності, індивідуальних професійних потреб.</w:t>
      </w:r>
    </w:p>
    <w:p w14:paraId="00000040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Підвищує кваліфікацію та атестується раз на п’ять років.</w:t>
      </w:r>
    </w:p>
    <w:p w14:paraId="00000041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Визначає оптимальні зміст і форми професійного розвитку, критерії результативності власного навчання.</w:t>
      </w:r>
    </w:p>
    <w:p w14:paraId="00000042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Аналізує інформацію щодо освітніх інновацій, умов їх впровадження. Інтегрує інновації у власну педагогічну практику, адаптує їх до різних умов освітнього процесу та сучасних вимог до педагогічної діяльності з урахуванням особливостей діяльності закладу, індивідуальних потреб учнів.</w:t>
      </w:r>
    </w:p>
    <w:p w14:paraId="00000043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Взаємодіє з іншими педагогами на засадах партнерства та підтримки (у межах наставництва,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супервізії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тощо).</w:t>
      </w:r>
    </w:p>
    <w:p w14:paraId="00000044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Проходить навчання і перевірку знань з питань охорони праці та безпеки життєдіяльності раз на три роки.</w:t>
      </w:r>
    </w:p>
    <w:p w14:paraId="00000045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Веде встановлену документацію та належно зберігає її.</w:t>
      </w:r>
    </w:p>
    <w:p w14:paraId="00000046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Чергує по закладу освіти відповідно до графіка.</w:t>
      </w:r>
    </w:p>
    <w:p w14:paraId="00000047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Проходить обов’язкові профілактичні медичні огляди в установлені терміни.</w:t>
      </w:r>
    </w:p>
    <w:p w14:paraId="00000048" w14:textId="5078465F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Дотримується статуту, правил внутрішнього розпорядку закладу освіти.</w:t>
      </w:r>
    </w:p>
    <w:p w14:paraId="31308E2B" w14:textId="31D55608" w:rsidR="001E76B9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6B9">
        <w:rPr>
          <w:rFonts w:ascii="Times New Roman" w:eastAsia="Times New Roman" w:hAnsi="Times New Roman" w:cs="Times New Roman"/>
          <w:sz w:val="28"/>
          <w:szCs w:val="28"/>
        </w:rPr>
        <w:t>Виконує додаткові вказівки, доручення та завдання адміністрації закладу.</w:t>
      </w:r>
    </w:p>
    <w:p w14:paraId="00000049" w14:textId="77777777" w:rsidR="00660A24" w:rsidRDefault="00660A24" w:rsidP="00E83E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A" w14:textId="77777777" w:rsidR="00660A24" w:rsidRDefault="001E76B9" w:rsidP="00E83EBF">
      <w:pPr>
        <w:numPr>
          <w:ilvl w:val="0"/>
          <w:numId w:val="2"/>
        </w:num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Права</w:t>
      </w:r>
    </w:p>
    <w:p w14:paraId="0000004B" w14:textId="77777777" w:rsidR="00660A24" w:rsidRDefault="001E76B9" w:rsidP="00E83E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має право:</w:t>
      </w:r>
    </w:p>
    <w:p w14:paraId="0000004C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Вільно обирати форми, методи, засоби навчання, виявляти педагогічну ініціативу.</w:t>
      </w:r>
    </w:p>
    <w:p w14:paraId="0000004D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Брати участь у громадському самоврядуванні та роботі колегіальних органів управління закладу освіти.</w:t>
      </w:r>
    </w:p>
    <w:p w14:paraId="0000004E" w14:textId="77777777" w:rsidR="00660A24" w:rsidRDefault="001E76B9" w:rsidP="00E83EBF">
      <w:pPr>
        <w:numPr>
          <w:ilvl w:val="1"/>
          <w:numId w:val="2"/>
        </w:numPr>
        <w:tabs>
          <w:tab w:val="left" w:pos="709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Бути членом професійної спілки та інших об’єднань громадян, діяльність яких не заборонено законом.</w:t>
      </w:r>
    </w:p>
    <w:p w14:paraId="0000004F" w14:textId="77777777" w:rsidR="00660A24" w:rsidRDefault="001E76B9" w:rsidP="00E83EBF">
      <w:pPr>
        <w:numPr>
          <w:ilvl w:val="1"/>
          <w:numId w:val="2"/>
        </w:numPr>
        <w:tabs>
          <w:tab w:val="left" w:pos="709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Брати участь у засіданнях методичних об’єднань та клубів, конференціях і семінарах, інших заходах, організованих управлінням (відділом) освіти.</w:t>
      </w:r>
    </w:p>
    <w:p w14:paraId="00000050" w14:textId="77777777" w:rsidR="00660A24" w:rsidRDefault="001E76B9" w:rsidP="00E83EBF">
      <w:pPr>
        <w:numPr>
          <w:ilvl w:val="1"/>
          <w:numId w:val="2"/>
        </w:numPr>
        <w:tabs>
          <w:tab w:val="left" w:pos="426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Ознайомлюватися з документами, що містять оцінку його роботи, надавати щодо них роз’яснення.</w:t>
      </w:r>
    </w:p>
    <w:p w14:paraId="00000051" w14:textId="77777777" w:rsidR="00660A24" w:rsidRDefault="001E76B9" w:rsidP="00E83EBF">
      <w:pPr>
        <w:numPr>
          <w:ilvl w:val="1"/>
          <w:numId w:val="2"/>
        </w:numPr>
        <w:tabs>
          <w:tab w:val="left" w:pos="709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Надавати керівництву закладу освіти пропозиції щодо вдосконалення освітнього процесу.</w:t>
      </w:r>
    </w:p>
    <w:p w14:paraId="00000052" w14:textId="77777777" w:rsidR="00660A24" w:rsidRDefault="001E76B9" w:rsidP="00E83EBF">
      <w:pPr>
        <w:numPr>
          <w:ilvl w:val="1"/>
          <w:numId w:val="2"/>
        </w:numPr>
        <w:tabs>
          <w:tab w:val="left" w:pos="709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Отримувати від керівництва та інших працівників закладу освіти підтримку у виконанні посадових обов’язків і реалізації прав, що передбачені цією посадовою інструкцією.</w:t>
      </w:r>
    </w:p>
    <w:p w14:paraId="00000053" w14:textId="77777777" w:rsidR="00660A24" w:rsidRDefault="001E76B9" w:rsidP="00E83EBF">
      <w:pPr>
        <w:numPr>
          <w:ilvl w:val="1"/>
          <w:numId w:val="2"/>
        </w:numPr>
        <w:tabs>
          <w:tab w:val="left" w:pos="709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Обирати освітню програму, форму навчання, суб’єкта підвищення кваліфікації та перепідготовки педагогічних працівників.</w:t>
      </w:r>
    </w:p>
    <w:p w14:paraId="00000054" w14:textId="77777777" w:rsidR="00660A24" w:rsidRDefault="001E76B9" w:rsidP="00E83EBF">
      <w:pPr>
        <w:numPr>
          <w:ilvl w:val="1"/>
          <w:numId w:val="2"/>
        </w:numPr>
        <w:tabs>
          <w:tab w:val="left" w:pos="709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Здійснювати індивідуальну освітню (наукову, творчу, мистецьку тощо) діяльність за межами закладу освіти.</w:t>
      </w:r>
    </w:p>
    <w:p w14:paraId="00000055" w14:textId="77777777" w:rsidR="00660A24" w:rsidRDefault="001E76B9" w:rsidP="00E83EBF">
      <w:pPr>
        <w:numPr>
          <w:ilvl w:val="1"/>
          <w:numId w:val="2"/>
        </w:numPr>
        <w:tabs>
          <w:tab w:val="left" w:pos="709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Підвищувати кваліфікацію шляхом неформальної (тренінги, семінари, семінари-практикуми,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вебінари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майстер-класи тощо)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освіти.</w:t>
      </w:r>
    </w:p>
    <w:p w14:paraId="00000056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Вільно обирати форми, методи, засоби навчання, виявляти педагогічну ініціативу.</w:t>
      </w:r>
    </w:p>
    <w:p w14:paraId="00000057" w14:textId="77777777" w:rsidR="00660A24" w:rsidRDefault="001E76B9" w:rsidP="00E83EBF">
      <w:pPr>
        <w:numPr>
          <w:ilvl w:val="1"/>
          <w:numId w:val="2"/>
        </w:numPr>
        <w:tabs>
          <w:tab w:val="left" w:pos="709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Захищати свої професійну честь і гідність, інтереси та права в усіх інстанціях, зокрема суді.</w:t>
      </w:r>
    </w:p>
    <w:p w14:paraId="00000059" w14:textId="3ED0AEB8" w:rsidR="00660A24" w:rsidRPr="00E83EBF" w:rsidRDefault="001E76B9" w:rsidP="00E83EBF">
      <w:pPr>
        <w:numPr>
          <w:ilvl w:val="1"/>
          <w:numId w:val="2"/>
        </w:numPr>
        <w:tabs>
          <w:tab w:val="left" w:pos="709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Відмовитися виконувати роботу, якщо виникла загроза життю та здоров’ю, до моменту усунення небезпеки.</w:t>
      </w:r>
    </w:p>
    <w:p w14:paraId="0000005A" w14:textId="77777777" w:rsidR="00660A24" w:rsidRDefault="001E76B9" w:rsidP="00E83EBF">
      <w:pPr>
        <w:numPr>
          <w:ilvl w:val="0"/>
          <w:numId w:val="2"/>
        </w:num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Відповідальність</w:t>
      </w:r>
    </w:p>
    <w:p w14:paraId="0000005B" w14:textId="77777777" w:rsidR="00660A24" w:rsidRDefault="001E76B9" w:rsidP="00E83E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несе відповідальність за:</w:t>
      </w:r>
    </w:p>
    <w:p w14:paraId="0000005C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Неякісне виконання або невиконання посадових обов’язків, що передбачені цією посадовою інструкцією.</w:t>
      </w:r>
    </w:p>
    <w:p w14:paraId="0000005D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Порушення статуту та правил внутрішнього розпорядку закладу освіти.</w:t>
      </w:r>
    </w:p>
    <w:p w14:paraId="0000005E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Заподіяння матеріальної шкоди закладу освіти.</w:t>
      </w:r>
    </w:p>
    <w:p w14:paraId="0000005F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За стан закріпленого за ним навчального кабінету або іншого приміщення, наочності, навчально-методичного забезпечення.</w:t>
      </w:r>
    </w:p>
    <w:p w14:paraId="00000060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Порушення правил і норм охорони праці та безпеки життєдіяльності, цивільного захисту, пожежної безпеки, передбачених відповідними правилами та інструкціями.</w:t>
      </w:r>
    </w:p>
    <w:p w14:paraId="00000061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Застосування методів виховання, пов’язаних з фізичним чи психічним насильством над особистістю дитини.</w:t>
      </w:r>
    </w:p>
    <w:p w14:paraId="00000062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Вчинення проступків, несумісних з роботою на посаді педагогічного працівника.</w:t>
      </w:r>
    </w:p>
    <w:p w14:paraId="00000064" w14:textId="1A56B796" w:rsidR="00660A24" w:rsidRPr="00E83EBF" w:rsidRDefault="001E76B9" w:rsidP="00E83EBF">
      <w:pPr>
        <w:pStyle w:val="a5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3EBF">
        <w:rPr>
          <w:rFonts w:ascii="Times New Roman" w:eastAsia="Times New Roman" w:hAnsi="Times New Roman" w:cs="Times New Roman"/>
          <w:b/>
          <w:sz w:val="28"/>
          <w:szCs w:val="28"/>
        </w:rPr>
        <w:t>Повинен знати</w:t>
      </w:r>
    </w:p>
    <w:p w14:paraId="00000065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Закони України «Про освіту», «Про повну загальну середню освіту», Конвенцію про права дитини, інші нормативно-правові акти з питань загальної середньої освіти, розвитку, навчання і виховання дітей, охорони праці та безпеки життєдіяльності.</w:t>
      </w:r>
    </w:p>
    <w:p w14:paraId="00000066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Вимоги державних стандартів загальної середньої освіти.</w:t>
      </w:r>
    </w:p>
    <w:p w14:paraId="00000067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Принципи та завдання загальної середньої освіти.</w:t>
      </w:r>
    </w:p>
    <w:p w14:paraId="00000068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Педагогіку, загальну й вікову психологію, вікову фізіологію.</w:t>
      </w:r>
    </w:p>
    <w:p w14:paraId="00000069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Основні закономірності особистісного розвитку дітей, підлітків, молоді, специфіку їхніх потреб, інтересів і мотивів.</w:t>
      </w:r>
    </w:p>
    <w:p w14:paraId="0000006A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Методику викладання навчального предмета, сучасні підходи до розвитку, виховання й соціалізації учнів.</w:t>
      </w:r>
    </w:p>
    <w:p w14:paraId="0000006B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Програмно-методичні матеріали й документи щодо викладання навчального предмета.</w:t>
      </w:r>
    </w:p>
    <w:p w14:paraId="0000006C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Основи профорієнтаційної роботи.</w:t>
      </w:r>
    </w:p>
    <w:p w14:paraId="0000006D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Технології розвитку критичного мислення учнів.</w:t>
      </w:r>
    </w:p>
    <w:p w14:paraId="0000006E" w14:textId="77777777" w:rsidR="00660A24" w:rsidRDefault="001E76B9" w:rsidP="00E83EBF">
      <w:pPr>
        <w:numPr>
          <w:ilvl w:val="1"/>
          <w:numId w:val="2"/>
        </w:numPr>
        <w:tabs>
          <w:tab w:val="left" w:pos="851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 організації освітнього процесу.</w:t>
      </w:r>
    </w:p>
    <w:p w14:paraId="0000006F" w14:textId="77777777" w:rsidR="00660A24" w:rsidRDefault="001E76B9" w:rsidP="00E83EBF">
      <w:pPr>
        <w:numPr>
          <w:ilvl w:val="1"/>
          <w:numId w:val="2"/>
        </w:numPr>
        <w:tabs>
          <w:tab w:val="left" w:pos="851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Сучасні форми, методи, технології та засоби навчання, що сприяють розвитку власної уваги, саморегуляції, подолання стресу, керування емоціями, порозумінню.</w:t>
      </w:r>
    </w:p>
    <w:p w14:paraId="00000070" w14:textId="77777777" w:rsidR="00660A24" w:rsidRDefault="001E76B9" w:rsidP="00E83EBF">
      <w:pPr>
        <w:numPr>
          <w:ilvl w:val="1"/>
          <w:numId w:val="2"/>
        </w:numPr>
        <w:tabs>
          <w:tab w:val="left" w:pos="851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Основні закономірності особистісного розвитку дітей, специфіку їхніх потреб, інтересів і мотивів.</w:t>
      </w:r>
    </w:p>
    <w:p w14:paraId="00000071" w14:textId="77777777" w:rsidR="00660A24" w:rsidRDefault="001E76B9" w:rsidP="00E83EBF">
      <w:pPr>
        <w:numPr>
          <w:ilvl w:val="1"/>
          <w:numId w:val="2"/>
        </w:numPr>
        <w:tabs>
          <w:tab w:val="left" w:pos="851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Підходи до формування ціннісних ставлень учнів.</w:t>
      </w:r>
    </w:p>
    <w:p w14:paraId="00000072" w14:textId="77777777" w:rsidR="00660A24" w:rsidRDefault="001E76B9" w:rsidP="00E83EBF">
      <w:pPr>
        <w:numPr>
          <w:ilvl w:val="1"/>
          <w:numId w:val="2"/>
        </w:numPr>
        <w:tabs>
          <w:tab w:val="left" w:pos="851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Основні стратегії, спрямовані на посилення взаємодії учнів (створення правил класу, кооперативні форми навчання,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підхід тощо).</w:t>
      </w:r>
    </w:p>
    <w:p w14:paraId="00000073" w14:textId="77777777" w:rsidR="00660A24" w:rsidRDefault="001E76B9" w:rsidP="00E83EBF">
      <w:pPr>
        <w:numPr>
          <w:ilvl w:val="1"/>
          <w:numId w:val="2"/>
        </w:numPr>
        <w:tabs>
          <w:tab w:val="left" w:pos="851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Індивідуальні особливості учнів (вік, здібності, інтереси, потреби, мотивація, можливості, досвід тощо), їх вплив на успішну соціалізацію.</w:t>
      </w:r>
    </w:p>
    <w:p w14:paraId="00000074" w14:textId="77777777" w:rsidR="00660A24" w:rsidRDefault="001E76B9" w:rsidP="00E83EBF">
      <w:pPr>
        <w:numPr>
          <w:ilvl w:val="1"/>
          <w:numId w:val="2"/>
        </w:numPr>
        <w:tabs>
          <w:tab w:val="left" w:pos="851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Ключові компетентності учнів та уміння, спільні для всіх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відповідно до державних стандартів освіти.</w:t>
      </w:r>
    </w:p>
    <w:p w14:paraId="00000075" w14:textId="77777777" w:rsidR="00660A24" w:rsidRDefault="001E76B9" w:rsidP="00E83EBF">
      <w:pPr>
        <w:numPr>
          <w:ilvl w:val="1"/>
          <w:numId w:val="2"/>
        </w:numPr>
        <w:tabs>
          <w:tab w:val="left" w:pos="851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Стратегії комунікації з учасниками освітнього процесу.</w:t>
      </w:r>
    </w:p>
    <w:p w14:paraId="00000076" w14:textId="77777777" w:rsidR="00660A24" w:rsidRDefault="001E76B9" w:rsidP="00E83EBF">
      <w:pPr>
        <w:numPr>
          <w:ilvl w:val="1"/>
          <w:numId w:val="2"/>
        </w:numPr>
        <w:tabs>
          <w:tab w:val="left" w:pos="851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Методи ведення діалогу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полілогу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усвідомленого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емпатичного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слухання, ненасильницької і безконфліктної комунікації.</w:t>
      </w:r>
    </w:p>
    <w:p w14:paraId="00000077" w14:textId="77777777" w:rsidR="00660A24" w:rsidRDefault="001E76B9" w:rsidP="00E83EBF">
      <w:pPr>
        <w:numPr>
          <w:ilvl w:val="1"/>
          <w:numId w:val="2"/>
        </w:numPr>
        <w:tabs>
          <w:tab w:val="left" w:pos="851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Зміст основних актів міжнародного та національного законодавства щодо прав людини й дитини, цілей сталого розвитку.</w:t>
      </w:r>
    </w:p>
    <w:p w14:paraId="00000078" w14:textId="77777777" w:rsidR="00660A24" w:rsidRDefault="001E76B9" w:rsidP="00E83EBF">
      <w:pPr>
        <w:numPr>
          <w:ilvl w:val="1"/>
          <w:numId w:val="2"/>
        </w:numPr>
        <w:tabs>
          <w:tab w:val="left" w:pos="851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Інструменти забезпечення інклюзивного навчання (інклюзивна культура, інклюзивна політика, інклюзивна практика тощо).</w:t>
      </w:r>
    </w:p>
    <w:p w14:paraId="00000079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Принципи та стратегії універсального дизайну в сфері освіти й розумного пристосування.</w:t>
      </w:r>
    </w:p>
    <w:p w14:paraId="0000007A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Принципи, форми та методи ефективної підтримки осіб з особливими освітніми потребами.</w:t>
      </w:r>
    </w:p>
    <w:p w14:paraId="0000007B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адаптацій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модифікацій в освітньому процесі, зумовлених особливими освітніми потребами учнів.</w:t>
      </w:r>
    </w:p>
    <w:p w14:paraId="0000007C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Способи виявлення здібностей, інтересів, реальних навчальних можливостей учнів.</w:t>
      </w:r>
    </w:p>
    <w:p w14:paraId="0000007D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Основні види самооцінки учнів (занижена, завищена, адекватна) і їх прояви, основні умови та стратегії формування позитивної самооцінки учнів.</w:t>
      </w:r>
    </w:p>
    <w:p w14:paraId="0000007E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Вимоги до оснащення та обладнання навчальних кабінетів.</w:t>
      </w:r>
    </w:p>
    <w:p w14:paraId="0000007F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Цифрові середовища, професійні онлайн-спільноти та електронні (цифрові) ресурси для безперервного професійного розвитку протягом життя.</w:t>
      </w:r>
    </w:p>
    <w:p w14:paraId="00000080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Вимоги законодавства щодо академічної доброчесності та використання об’єктів авторського права, мережевий етикет у професійній діяльності.</w:t>
      </w:r>
    </w:p>
    <w:p w14:paraId="00000081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безпеки в цифровому середовищі, наслідки впливу цифрової інформації на людину.</w:t>
      </w:r>
    </w:p>
    <w:p w14:paraId="00000082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зміни, модифікації відкритих електронних (цифрових) освітніх ресурсів, створення нових електронних (цифрових) освітніх ресурсів та їх спільного використання.</w:t>
      </w:r>
    </w:p>
    <w:p w14:paraId="00000083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Ознаки безпечного освітнього середовища.</w:t>
      </w:r>
    </w:p>
    <w:p w14:paraId="00000084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Основи безпеки життєдіяльності, санітарії та гігієни.</w:t>
      </w:r>
    </w:p>
    <w:p w14:paraId="00000085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Види та прояви насильства,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(цькування), правила запобігання та протидії їм.</w:t>
      </w:r>
    </w:p>
    <w:p w14:paraId="00000086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Засади профілактично-просвітницької роботи щодо безпеки життєдіяльності, санітарії та гігієни, особливості профілактики інфекційних і неінфекційних захворювань, запобігання поширенню серед учнів звичок, небезпечних для їхнього здоров’я, засади збереження психічного здоров’я в освітньому середовищі.</w:t>
      </w:r>
    </w:p>
    <w:p w14:paraId="00000087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Методики й технології формування культури здорового та безпечного способів життя учнів.</w:t>
      </w:r>
    </w:p>
    <w:p w14:paraId="00000088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й норми охорони праці та безпеки життєдіяльності, цивільного захисту й пожежної безпеки, санітарії та гігієни.</w:t>
      </w:r>
    </w:p>
    <w:p w14:paraId="00000089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Порядки надання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домедичної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допомоги, а також порядок дій у надзвичайних ситуаціях.</w:t>
      </w:r>
    </w:p>
    <w:p w14:paraId="0000008A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Державну мову відповідно до законодавства про мови в Україні.</w:t>
      </w:r>
    </w:p>
    <w:p w14:paraId="0000008B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Особливості організації різних форм і видів професійного розвитку педагогів (інтернатури, курсів навчання за освітньою програмою, тренінгів,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вебінарів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супервізії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тощо).</w:t>
      </w:r>
    </w:p>
    <w:p w14:paraId="0000008D" w14:textId="2FD41899" w:rsidR="00660A24" w:rsidRPr="00E83EBF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Напрями діяльності професійних спільнот і асоціацій педагогів.</w:t>
      </w:r>
    </w:p>
    <w:p w14:paraId="0000008E" w14:textId="77777777" w:rsidR="00660A24" w:rsidRDefault="001E76B9" w:rsidP="00E83EBF">
      <w:pPr>
        <w:numPr>
          <w:ilvl w:val="0"/>
          <w:numId w:val="2"/>
        </w:num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Кваліфікаційні вимоги</w:t>
      </w:r>
    </w:p>
    <w:p w14:paraId="0000008F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Вища освіта та /або професійна кваліфікація педагогічного працівника, належний рівень професійної підготовки; фізичний і психічний стан здоров’я дає змогу виконувати професійні обов’язки в закладі освіти.</w:t>
      </w:r>
    </w:p>
    <w:p w14:paraId="00000090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Має відповідну педагогічну освіту,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професійно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компетентний, забезпечує нормативні рівні та стандарти виховання й навчання, відповідає загальним етичним і культурним вимогам для педагогічних працівників.</w:t>
      </w:r>
    </w:p>
    <w:p w14:paraId="00000091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Здатний діяти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й свідомо на засадах поваги до прав і свобод людини та громадянина; реалізувати свої права й обов’язки; усвідомлювати цінності громадянського суспільства та необхідність його сталого розвитку (громадянська компетентність).</w:t>
      </w:r>
    </w:p>
    <w:p w14:paraId="00000092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Здатний до міжособистісної взаємодії, роботи в команді, спілкування з представниками інших професійних груп різного рівня (соціальна компетентність).</w:t>
      </w:r>
    </w:p>
    <w:p w14:paraId="00000094" w14:textId="11A919DF" w:rsidR="00660A24" w:rsidRPr="00E83EBF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Здатний виявляти повагу та цінувати українську національну культуру, багатоманітність і мультикультурність у суспільстві; здатність до вираження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національної культурної ідентичності, творчого самовираження (культурна компетентність).</w:t>
      </w:r>
    </w:p>
    <w:p w14:paraId="00000095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Здатний ухвалювати ефективні рішення у професійній діяльності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ставитися до обов’язків, мотивувати людей до досягнення спільної мети (лідерська компетентність).</w:t>
      </w:r>
    </w:p>
    <w:p w14:paraId="00000096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Здатний генерувати нові ідеї, виявляти та розв’язувати проблеми, бути ініціативним і підприємливим (підприємницька компетентність).</w:t>
      </w:r>
    </w:p>
    <w:p w14:paraId="00000098" w14:textId="49BF8608" w:rsidR="00660A24" w:rsidRPr="00E83EBF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із кваліфікаційною категорією «спеціаліст» має освітній рівень фаховий молодший бакалавр (освітньо-кваліфікаційний рівень молодший спеціаліст), молодший бакалавр, бакалавр чи магістр (освітньо-кваліфікаційний рівень спеціаліст).</w:t>
      </w:r>
    </w:p>
    <w:p w14:paraId="0000009A" w14:textId="02E00104" w:rsidR="00660A24" w:rsidRPr="00E83EBF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із кваліфікаційною категорією «спеціаліст другої категорії» має освітній рівень молодший бакалавр (освітньо-кваліфікаційний рівень молодший спеціаліст), бакалавр чи магістр (освітньо-кваліфікаційний рівень спеціаліст) (для працівників закладів дошкільної освіти також освітньо-професійний ступінь фаховий молодший бакалавр), стаж роботи на посадах педагогічних працівників не менше ніж три роки.</w:t>
      </w:r>
    </w:p>
    <w:p w14:paraId="0000009C" w14:textId="26ED8616" w:rsidR="00660A24" w:rsidRPr="00E83EBF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із кваліфікаційною категорією «спеціаліст першої категорії» має освітній рівень бакалавр, магістр (освітньо-кваліфікаційний рівень спеціаліст), стаж роботи на посадах педагогічних працівників не менше ніж п’ять років.</w:t>
      </w:r>
    </w:p>
    <w:p w14:paraId="0000009E" w14:textId="159A5D95" w:rsidR="00660A24" w:rsidRPr="00E83EBF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із кваліфікаційною категорією «спеціаліст вищої категорії» має освітній рівень магістр (освітньо-кваліфікаційний рівень спеціаліст), стаж роботи на посадах педагогічних працівників не менше ніж сім років; вищу педагогічну освіту з предмета, який викладає.</w:t>
      </w:r>
    </w:p>
    <w:p w14:paraId="0000009F" w14:textId="77777777" w:rsidR="00660A24" w:rsidRDefault="001E76B9" w:rsidP="00E83EBF">
      <w:pPr>
        <w:numPr>
          <w:ilvl w:val="0"/>
          <w:numId w:val="2"/>
        </w:num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Взаємовідносини (зв’язки) за посадою</w:t>
      </w:r>
    </w:p>
    <w:p w14:paraId="000000A0" w14:textId="77777777" w:rsidR="00660A24" w:rsidRDefault="001E76B9" w:rsidP="00E83E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взаємодіє з:</w:t>
      </w:r>
    </w:p>
    <w:p w14:paraId="000000A1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Директором закладу освіти та його заступником з навчально-виховної роботи.</w:t>
      </w:r>
    </w:p>
    <w:p w14:paraId="000000A2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Іншими педагогічними працівниками закладу освіти.</w:t>
      </w:r>
    </w:p>
    <w:p w14:paraId="000000A3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Медичними працівниками закладу освіти.</w:t>
      </w:r>
    </w:p>
    <w:p w14:paraId="000000A4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Органами громадського самоврядування закладу освіти.</w:t>
      </w:r>
    </w:p>
    <w:p w14:paraId="000000A5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Батьками, іншими законними представниками учнів.</w:t>
      </w:r>
    </w:p>
    <w:p w14:paraId="000000A6" w14:textId="77777777" w:rsidR="00660A24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Громадськими організаціями, позашкільними та культурно-освітніми закладами.</w:t>
      </w:r>
    </w:p>
    <w:p w14:paraId="000000AA" w14:textId="7DA1C80B" w:rsidR="00660A24" w:rsidRPr="00E83EBF" w:rsidRDefault="001E76B9" w:rsidP="00E83EBF">
      <w:pPr>
        <w:numPr>
          <w:ilvl w:val="1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Центром професійного розвитку педагогічних працівників.</w:t>
      </w:r>
    </w:p>
    <w:p w14:paraId="6D02DD0B" w14:textId="21E6DC05" w:rsidR="00E83EBF" w:rsidRDefault="00E83EBF" w:rsidP="00E83E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AE" w14:textId="7D8B888F" w:rsidR="00660A24" w:rsidRPr="00E83EBF" w:rsidRDefault="001E76B9" w:rsidP="00E83EBF">
      <w:pPr>
        <w:spacing w:line="240" w:lineRule="auto"/>
        <w:jc w:val="both"/>
        <w:rPr>
          <w:b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3EBF"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          ___________                  </w:t>
      </w:r>
      <w:r w:rsidR="00E83EBF" w:rsidRPr="00E83EB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Тетяна СИДОРЧУК</w:t>
      </w:r>
    </w:p>
    <w:p w14:paraId="000000AF" w14:textId="77777777" w:rsidR="00660A24" w:rsidRPr="00E83EBF" w:rsidRDefault="00660A24" w:rsidP="00E83EBF">
      <w:pPr>
        <w:spacing w:line="240" w:lineRule="auto"/>
        <w:jc w:val="both"/>
        <w:rPr>
          <w:b/>
        </w:rPr>
      </w:pPr>
    </w:p>
    <w:p w14:paraId="000000B0" w14:textId="77777777" w:rsidR="00660A24" w:rsidRDefault="001E76B9" w:rsidP="00E83EBF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 інструкцією ознайомлений (а)____________       ___________            ____________________</w:t>
      </w:r>
    </w:p>
    <w:p w14:paraId="000000B1" w14:textId="77777777" w:rsidR="00660A24" w:rsidRDefault="001E76B9" w:rsidP="00E83EBF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дата                         підпис                                 прізвище</w:t>
      </w:r>
    </w:p>
    <w:p w14:paraId="000000B2" w14:textId="77777777" w:rsidR="00660A24" w:rsidRDefault="001E76B9" w:rsidP="00E83EBF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____________       ___________            ____________________</w:t>
      </w:r>
    </w:p>
    <w:p w14:paraId="000000B3" w14:textId="77777777" w:rsidR="00660A24" w:rsidRDefault="001E76B9" w:rsidP="00E83EBF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</w:t>
      </w:r>
    </w:p>
    <w:p w14:paraId="000000B4" w14:textId="77777777" w:rsidR="00660A24" w:rsidRDefault="001E76B9" w:rsidP="00E83EBF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____________       ___________            ____________________</w:t>
      </w:r>
    </w:p>
    <w:p w14:paraId="000000B6" w14:textId="717107DE" w:rsidR="00660A24" w:rsidRDefault="001E76B9" w:rsidP="00E83EBF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</w:t>
      </w:r>
      <w:r w:rsidR="00E83E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</w:t>
      </w:r>
      <w:bookmarkStart w:id="0" w:name="_GoBack"/>
      <w:bookmarkEnd w:id="0"/>
    </w:p>
    <w:p w14:paraId="000000B7" w14:textId="77777777" w:rsidR="00660A24" w:rsidRDefault="001E76B9" w:rsidP="00E83EBF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                                                         </w:t>
      </w:r>
    </w:p>
    <w:p w14:paraId="000000C4" w14:textId="77777777" w:rsidR="00660A24" w:rsidRDefault="00660A24" w:rsidP="00E83EBF">
      <w:pPr>
        <w:spacing w:line="240" w:lineRule="auto"/>
      </w:pPr>
    </w:p>
    <w:sectPr w:rsidR="00660A24" w:rsidSect="00E83EBF">
      <w:pgSz w:w="11909" w:h="16834"/>
      <w:pgMar w:top="1134" w:right="852" w:bottom="144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A2C39"/>
    <w:multiLevelType w:val="multilevel"/>
    <w:tmpl w:val="A35685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A852434"/>
    <w:multiLevelType w:val="multilevel"/>
    <w:tmpl w:val="2CAACCA0"/>
    <w:lvl w:ilvl="0">
      <w:start w:val="1"/>
      <w:numFmt w:val="decimal"/>
      <w:lvlText w:val="%1."/>
      <w:lvlJc w:val="left"/>
      <w:pPr>
        <w:ind w:left="0" w:firstLine="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675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30" w:hanging="51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5" w:hanging="645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5" w:hanging="795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0" w:hanging="93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50" w:hanging="123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24"/>
    <w:rsid w:val="001E76B9"/>
    <w:rsid w:val="00660A24"/>
    <w:rsid w:val="00E8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66DDE"/>
  <w15:docId w15:val="{895A05BA-D498-4F05-B540-A908AA57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E83EB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3E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3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2878</Words>
  <Characters>16406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2024-09-10T10:44:00Z</cp:lastPrinted>
  <dcterms:created xsi:type="dcterms:W3CDTF">2024-08-30T07:24:00Z</dcterms:created>
  <dcterms:modified xsi:type="dcterms:W3CDTF">2024-09-10T10:44:00Z</dcterms:modified>
</cp:coreProperties>
</file>