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977" w:rsidRDefault="00A17E10" w:rsidP="00A6717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t>Оцінювання теоретичних знань</w:t>
      </w:r>
    </w:p>
    <w:p w:rsidR="00C7146B" w:rsidRPr="00C7146B" w:rsidRDefault="00C7146B" w:rsidP="00A6717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A17E10" w:rsidTr="00A67178">
        <w:tc>
          <w:tcPr>
            <w:tcW w:w="675" w:type="dxa"/>
            <w:vMerge w:val="restart"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розпізнає деякі хімічні об’єкти (хімічні символи, формули посуд, явища тощо) і називає їх.</w:t>
            </w:r>
          </w:p>
        </w:tc>
      </w:tr>
      <w:tr w:rsidR="00A17E10" w:rsidTr="00A67178"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описує деякі хімічні об’єкти за певними ознаками.</w:t>
            </w:r>
          </w:p>
        </w:tc>
      </w:tr>
      <w:tr w:rsidR="00A17E10" w:rsidTr="00A67178">
        <w:trPr>
          <w:trHeight w:val="720"/>
        </w:trPr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має часткові уявлення з предмета вивчення та за допомогою вчителя може відтворювати окремі його частини.</w:t>
            </w:r>
          </w:p>
        </w:tc>
      </w:tr>
      <w:tr w:rsidR="00A17E10" w:rsidTr="00A67178">
        <w:tc>
          <w:tcPr>
            <w:tcW w:w="675" w:type="dxa"/>
            <w:vMerge w:val="restart"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відтворює факти, що стосуються хімічних сполук і явищ, складає з допомогою вчителя скорочену умову задачі.</w:t>
            </w:r>
          </w:p>
        </w:tc>
      </w:tr>
      <w:tr w:rsidR="00A17E10" w:rsidTr="00A67178"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відтворює окремі частини навчального матеріалу, дає визначення основних понять, самостійно складає і записує скорочену умову задачі.</w:t>
            </w:r>
          </w:p>
        </w:tc>
      </w:tr>
      <w:tr w:rsidR="00A17E10" w:rsidTr="00A67178">
        <w:trPr>
          <w:trHeight w:val="1034"/>
        </w:trPr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послідовно відтворює більшу частину навчального матеріалу, робить обчислення за готовою формулою.</w:t>
            </w:r>
          </w:p>
        </w:tc>
      </w:tr>
      <w:tr w:rsidR="00A17E10" w:rsidTr="00A67178">
        <w:tc>
          <w:tcPr>
            <w:tcW w:w="675" w:type="dxa"/>
            <w:vMerge w:val="restart"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відтворює навчальний матеріал, наводить приклади, з допомогою вчителя порівнює хімічні об’єкти, наводить рівняння реакції за умовою задачі.</w:t>
            </w:r>
          </w:p>
        </w:tc>
      </w:tr>
      <w:tr w:rsidR="00A17E10" w:rsidTr="00A67178"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логічно відтворює навчаль</w:t>
            </w:r>
            <w:r w:rsidR="00C7146B">
              <w:rPr>
                <w:rFonts w:ascii="Times New Roman" w:hAnsi="Times New Roman" w:cs="Times New Roman"/>
                <w:sz w:val="28"/>
                <w:lang w:val="uk-UA"/>
              </w:rPr>
              <w:t>ний матеріал, застосовує знання, порівнює, класифікує хімічні об’єкти, робить обчислення за рівнянням реакції, з допомогою вчителя розв’язує задачі.</w:t>
            </w:r>
          </w:p>
        </w:tc>
      </w:tr>
      <w:tr w:rsidR="00A17E10" w:rsidTr="00A67178">
        <w:trPr>
          <w:trHeight w:val="874"/>
        </w:trPr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A17E10" w:rsidRDefault="00C7146B" w:rsidP="00C7146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володіє знаннями основних хімічних теорій і фактів, аналізує інформацію, робить висновки, наводить необхідні формули речовин та рівнянь реакцій; розв’язує задачі, користуючись алгоритмом. </w:t>
            </w:r>
          </w:p>
        </w:tc>
      </w:tr>
      <w:tr w:rsidR="00A17E10" w:rsidTr="00A67178">
        <w:tc>
          <w:tcPr>
            <w:tcW w:w="675" w:type="dxa"/>
            <w:vMerge w:val="restart"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Високий</w:t>
            </w: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A17E10" w:rsidRDefault="00C7146B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навчальним матеріалом і застосовує знання на практиці, узагальнює і систематизує інформацію, робить аргументовані висновки, самостійно наводить і використовує необхідні формули для розв’язування задач.</w:t>
            </w:r>
          </w:p>
        </w:tc>
      </w:tr>
      <w:tr w:rsidR="00A17E10" w:rsidTr="00A67178">
        <w:tc>
          <w:tcPr>
            <w:tcW w:w="675" w:type="dxa"/>
            <w:vMerge/>
          </w:tcPr>
          <w:p w:rsidR="00A17E10" w:rsidRDefault="00A17E10" w:rsidP="00A17E10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A17E10" w:rsidRDefault="00C7146B" w:rsidP="00C7146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засвоєними знаннями і використовує їх у нестандартних ситуаціях, встановляє зв’язки між явищами; самостійно знаходить, аналізує і використовує інформацію з різних джерел відповідно до поставлених завдань; робить узагальнюючі висновки, самостійно розв’язує задачі.</w:t>
            </w:r>
          </w:p>
        </w:tc>
      </w:tr>
      <w:tr w:rsidR="00A17E10" w:rsidTr="00A67178">
        <w:trPr>
          <w:trHeight w:val="896"/>
        </w:trPr>
        <w:tc>
          <w:tcPr>
            <w:tcW w:w="675" w:type="dxa"/>
            <w:vMerge/>
          </w:tcPr>
          <w:p w:rsidR="00A17E10" w:rsidRDefault="00A17E10" w:rsidP="00A17E10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A17E10" w:rsidRDefault="00C7146B" w:rsidP="00C7146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має потужні знання з предмету, використовує їх у стандартних та нестандартних ситуаціях; аналізує додаткову інформацію; самостійно оцінює явища, висловлює судження, пов’язані з речовинами та їх перетвореннями; самостійно аналізує та розв’язує задачі різними способами.</w:t>
            </w:r>
          </w:p>
        </w:tc>
      </w:tr>
    </w:tbl>
    <w:p w:rsidR="005D188D" w:rsidRDefault="005D188D" w:rsidP="00A17E10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D188D" w:rsidRDefault="005D188D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5D188D" w:rsidRDefault="005D188D" w:rsidP="005D18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Оцінювання </w:t>
      </w:r>
      <w:r>
        <w:rPr>
          <w:rFonts w:ascii="Times New Roman" w:hAnsi="Times New Roman" w:cs="Times New Roman"/>
          <w:b/>
          <w:sz w:val="28"/>
          <w:lang w:val="uk-UA"/>
        </w:rPr>
        <w:t>лабораторних та практичних робіт</w:t>
      </w:r>
    </w:p>
    <w:p w:rsidR="005D188D" w:rsidRPr="00C7146B" w:rsidRDefault="005D188D" w:rsidP="005D188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5D188D" w:rsidTr="0008548C">
        <w:tc>
          <w:tcPr>
            <w:tcW w:w="675" w:type="dxa"/>
            <w:vMerge w:val="restart"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5D188D" w:rsidRDefault="005D188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розпізнає деякі хімічні об’єкти (хімічні символи, формули посуд, явища тощо) і називає їх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 знає правила безпеки під час проведення практичних робіт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5D188D" w:rsidRDefault="005D188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описує деякі хімічні об’єкти за певними ознаками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 знає призначення лабораторного обладнання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rPr>
          <w:trHeight w:val="720"/>
        </w:trPr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має часткові уявлення з предмета вивчення та може відтворювати окремі його частини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 під керівництвом вчителя виконує найпростіші хімічні досліди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c>
          <w:tcPr>
            <w:tcW w:w="675" w:type="dxa"/>
            <w:vMerge w:val="restart"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відтворює факти, що стосуються хімічних сполук і явищ, складає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прості прилади для проведення дослідів і виконує їх під керівництвом вчителя.</w:t>
            </w:r>
          </w:p>
        </w:tc>
      </w:tr>
      <w:tr w:rsidR="005D188D" w:rsidTr="0008548C"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дає визначення основних понять, самостійно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виконує деякі хімічні досліди, описує хід їх виконання, дотримується порядку на робочому місці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rPr>
          <w:trHeight w:val="1034"/>
        </w:trPr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послідовно відтворює більшу частину навчального матеріалу,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описує окремі спостереження за перебігом хімічних дослідів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c>
          <w:tcPr>
            <w:tcW w:w="675" w:type="dxa"/>
            <w:vMerge w:val="restart"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відтворює навчальний матеріал, з допомогою вчителя порівнює хімічні об’єкти,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описує спостереження за перебігом хімічних дослідів.</w:t>
            </w:r>
          </w:p>
        </w:tc>
      </w:tr>
      <w:tr w:rsidR="005D188D" w:rsidTr="0008548C"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логічно відтворює навчальний матеріал, застосовує знання, порівнює, класифікує хімічні об’єкти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 самостійно виконує всі хімічні досліди згідно з інструкцією.</w:t>
            </w:r>
          </w:p>
        </w:tc>
      </w:tr>
      <w:tr w:rsidR="005D188D" w:rsidTr="0008548C">
        <w:trPr>
          <w:trHeight w:val="874"/>
        </w:trPr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володіє знаннями основних хімічних теорій і фактів, наводить необхідні формули речовин та рівнянь реакцій;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робить окремі висновки з хімічних дослідів.</w:t>
            </w:r>
          </w:p>
        </w:tc>
      </w:tr>
      <w:tr w:rsidR="005D188D" w:rsidTr="0008548C">
        <w:tc>
          <w:tcPr>
            <w:tcW w:w="675" w:type="dxa"/>
            <w:vMerge w:val="restart"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Високий</w:t>
            </w: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навчальним матеріалом і застосовує знання на практиці, узагальнює і систематизує інформацію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робить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висновки з практичної роботи.</w:t>
            </w:r>
          </w:p>
        </w:tc>
      </w:tr>
      <w:tr w:rsidR="005D188D" w:rsidTr="0008548C">
        <w:tc>
          <w:tcPr>
            <w:tcW w:w="675" w:type="dxa"/>
            <w:vMerge/>
          </w:tcPr>
          <w:p w:rsidR="005D188D" w:rsidRDefault="005D188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володіє засвоєними знаннями і використовує їх у нестандартних ситуаціях, встановляє зв’язки між явищами;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виконує хімічний експеримент, раціонально використовуючи обладнання та реактиви.</w:t>
            </w:r>
          </w:p>
        </w:tc>
      </w:tr>
      <w:tr w:rsidR="005D188D" w:rsidTr="0008548C">
        <w:trPr>
          <w:trHeight w:val="896"/>
        </w:trPr>
        <w:tc>
          <w:tcPr>
            <w:tcW w:w="675" w:type="dxa"/>
            <w:vMerge/>
          </w:tcPr>
          <w:p w:rsidR="005D188D" w:rsidRDefault="005D188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5D188D" w:rsidRDefault="005D188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має потужні знання з предмету, використовує їх у стандартних та нестандартних ситуаціях; аналізує додаткову інформацію; </w:t>
            </w:r>
            <w:r w:rsidR="005A0BCD">
              <w:rPr>
                <w:rFonts w:ascii="Times New Roman" w:hAnsi="Times New Roman" w:cs="Times New Roman"/>
                <w:sz w:val="28"/>
                <w:lang w:val="uk-UA"/>
              </w:rPr>
              <w:t>робить обґрунтовані висновки з хімічного експерименту; розв’язує експериментальні задачі за власним планом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</w:tbl>
    <w:p w:rsidR="005A0BCD" w:rsidRDefault="005A0BCD" w:rsidP="00A17E10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A0BCD" w:rsidRDefault="005A0BCD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5A0BCD" w:rsidRDefault="005A0BCD" w:rsidP="005A0BC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Оцінювання </w:t>
      </w:r>
      <w:r>
        <w:rPr>
          <w:rFonts w:ascii="Times New Roman" w:hAnsi="Times New Roman" w:cs="Times New Roman"/>
          <w:b/>
          <w:sz w:val="28"/>
          <w:lang w:val="uk-UA"/>
        </w:rPr>
        <w:t>розв’язування розрахункових задач</w:t>
      </w:r>
    </w:p>
    <w:p w:rsidR="005A0BCD" w:rsidRPr="00C7146B" w:rsidRDefault="005A0BCD" w:rsidP="005A0BC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5A0BCD" w:rsidTr="005A0BCD">
        <w:trPr>
          <w:trHeight w:val="620"/>
        </w:trPr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5A0BCD" w:rsidRDefault="005A0BC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Розв’язування задач не передбачене.</w:t>
            </w:r>
          </w:p>
        </w:tc>
      </w:tr>
      <w:tr w:rsidR="00511C89" w:rsidTr="005A0BCD">
        <w:trPr>
          <w:trHeight w:val="556"/>
        </w:trPr>
        <w:tc>
          <w:tcPr>
            <w:tcW w:w="675" w:type="dxa"/>
            <w:vMerge/>
            <w:textDirection w:val="btLr"/>
          </w:tcPr>
          <w:p w:rsidR="00511C89" w:rsidRPr="00A67178" w:rsidRDefault="00511C89" w:rsidP="00511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 w:colFirst="2" w:colLast="2"/>
          </w:p>
        </w:tc>
        <w:tc>
          <w:tcPr>
            <w:tcW w:w="722" w:type="dxa"/>
          </w:tcPr>
          <w:p w:rsidR="00511C89" w:rsidRPr="00A67178" w:rsidRDefault="00511C89" w:rsidP="00511C8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511C89" w:rsidRDefault="00511C89" w:rsidP="00511C89">
            <w:pPr>
              <w:jc w:val="both"/>
            </w:pPr>
            <w:r w:rsidRPr="00EE6043">
              <w:rPr>
                <w:rFonts w:ascii="Times New Roman" w:hAnsi="Times New Roman" w:cs="Times New Roman"/>
                <w:sz w:val="28"/>
                <w:lang w:val="uk-UA"/>
              </w:rPr>
              <w:t>Розв’язування задач не передбачене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але учень (учениця) виокремлює числові дані для запису скороченої умови</w:t>
            </w:r>
            <w:r w:rsidRPr="00EE604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11C89" w:rsidTr="005A0BCD">
        <w:trPr>
          <w:trHeight w:val="706"/>
        </w:trPr>
        <w:tc>
          <w:tcPr>
            <w:tcW w:w="675" w:type="dxa"/>
            <w:vMerge/>
            <w:textDirection w:val="btLr"/>
          </w:tcPr>
          <w:p w:rsidR="00511C89" w:rsidRPr="00A67178" w:rsidRDefault="00511C89" w:rsidP="00511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11C89" w:rsidRPr="00A67178" w:rsidRDefault="00511C89" w:rsidP="00511C8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511C89" w:rsidRDefault="00511C89" w:rsidP="00511C89">
            <w:pPr>
              <w:jc w:val="both"/>
            </w:pPr>
            <w:r w:rsidRPr="00EE6043">
              <w:rPr>
                <w:rFonts w:ascii="Times New Roman" w:hAnsi="Times New Roman" w:cs="Times New Roman"/>
                <w:sz w:val="28"/>
                <w:lang w:val="uk-UA"/>
              </w:rPr>
              <w:t>Розв’язування задач не передбачене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але учень (учениця) виокремлює та називає числові дані та величини для подальшого запису скороченої умови</w:t>
            </w:r>
            <w:r w:rsidRPr="00EE604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bookmarkEnd w:id="0"/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складає за допомогою вчителя скорочену умову задачі.</w:t>
            </w:r>
          </w:p>
        </w:tc>
      </w:tr>
      <w:tr w:rsidR="005A0BCD" w:rsidTr="0008548C"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складає і записує скорочену умову задачі.</w:t>
            </w:r>
          </w:p>
        </w:tc>
      </w:tr>
      <w:tr w:rsidR="005A0BCD" w:rsidTr="005A0BCD">
        <w:trPr>
          <w:trHeight w:val="665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складає скорочену умову задачі; робить обчислення лише за готовою формулою.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наводить рівняння реакцій за умовою задачі.</w:t>
            </w:r>
          </w:p>
        </w:tc>
      </w:tr>
      <w:tr w:rsidR="005A0BCD" w:rsidTr="0008548C"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наводить потрібні формули речовин і рівняння реакцій; з допомогою вчителя розв’язує задачі.</w:t>
            </w:r>
          </w:p>
        </w:tc>
      </w:tr>
      <w:tr w:rsidR="005A0BCD" w:rsidTr="0008548C">
        <w:trPr>
          <w:trHeight w:val="874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5A0BCD" w:rsidRDefault="005A0BC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знаннями основних хімічних теорій і фактів, наводить необхідні формули речовин та рівнянь реакцій; розв’язує задачі, користуючись алгоритмом.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Високий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наводить і використовує формули для розв’язування задач.</w:t>
            </w:r>
          </w:p>
        </w:tc>
      </w:tr>
      <w:tr w:rsidR="005A0BCD" w:rsidTr="0008548C">
        <w:tc>
          <w:tcPr>
            <w:tcW w:w="675" w:type="dxa"/>
            <w:vMerge/>
          </w:tcPr>
          <w:p w:rsidR="005A0BCD" w:rsidRDefault="005A0BC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і правильно розв’язує задачі.</w:t>
            </w:r>
          </w:p>
        </w:tc>
      </w:tr>
      <w:tr w:rsidR="005A0BCD" w:rsidTr="005A0BCD">
        <w:trPr>
          <w:trHeight w:val="730"/>
        </w:trPr>
        <w:tc>
          <w:tcPr>
            <w:tcW w:w="675" w:type="dxa"/>
            <w:vMerge/>
          </w:tcPr>
          <w:p w:rsidR="005A0BCD" w:rsidRDefault="005A0BC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5A0BCD" w:rsidRDefault="005A0BC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і правильно розв’язує задачі; розв’язує комбіновані задачі.</w:t>
            </w:r>
          </w:p>
        </w:tc>
      </w:tr>
    </w:tbl>
    <w:p w:rsidR="005A0BCD" w:rsidRDefault="005A0BCD" w:rsidP="00A17E10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A0BCD" w:rsidRDefault="005A0BCD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5A0BCD" w:rsidRDefault="005A0BCD" w:rsidP="005A0BC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Оцінювання </w:t>
      </w:r>
      <w:r>
        <w:rPr>
          <w:rFonts w:ascii="Times New Roman" w:hAnsi="Times New Roman" w:cs="Times New Roman"/>
          <w:b/>
          <w:sz w:val="28"/>
          <w:lang w:val="uk-UA"/>
        </w:rPr>
        <w:t>навчального проєкту</w:t>
      </w:r>
    </w:p>
    <w:p w:rsidR="005A0BCD" w:rsidRPr="00C7146B" w:rsidRDefault="005A0BCD" w:rsidP="005A0BC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5A0BCD" w:rsidTr="0008548C">
        <w:trPr>
          <w:trHeight w:val="620"/>
        </w:trPr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5A0BCD" w:rsidRDefault="00C24691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ознайомлений з проектною діяльністю; робота реферативного характеру без визначення мети та завдань проєкту, а також без висновків, взята з Інтернет джерел; робота оформлена неестетично.</w:t>
            </w:r>
          </w:p>
        </w:tc>
      </w:tr>
      <w:tr w:rsidR="005A0BCD" w:rsidTr="0008548C">
        <w:trPr>
          <w:trHeight w:val="556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5A0BCD" w:rsidRDefault="00C24691" w:rsidP="00C24691">
            <w:pPr>
              <w:jc w:val="both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розкриває деякі поняття із вибраної теми проєкту; робота взята з Інтернет ресурсів; учень (учениця) потребує допомоги вчителя при поясненні зображень.</w:t>
            </w:r>
          </w:p>
        </w:tc>
      </w:tr>
      <w:tr w:rsidR="005A0BCD" w:rsidTr="0008548C">
        <w:trPr>
          <w:trHeight w:val="706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5A0BCD" w:rsidRPr="00C24691" w:rsidRDefault="00C24691" w:rsidP="00C24691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пояснює окремі уявлення з теми проєкту і може відтворити їх частково; в роботі не визначені мета та завдання проєкту, відсутні висновки; учень (учениця) з допомогою вчителя демонструє найпростіші поняття.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5A0BCD" w:rsidRDefault="00C24691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знає окремі факти, що стосуються проектної роботи; наводить прості приклади з обраної теми проєкту; демонструє неповно розуміння теми.</w:t>
            </w:r>
          </w:p>
        </w:tc>
      </w:tr>
      <w:tr w:rsidR="005A0BCD" w:rsidTr="0008548C"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5A0BCD" w:rsidRDefault="00C24691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з допомогою вчителя відтворює окремі частини проєкту, дає визначення основних понять; робота не містить наочних матеріалів, які б могли розкрити зміст проєкту.</w:t>
            </w:r>
          </w:p>
        </w:tc>
      </w:tr>
      <w:tr w:rsidR="005A0BCD" w:rsidTr="0008548C">
        <w:trPr>
          <w:trHeight w:val="665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5A0BCD" w:rsidRDefault="00C24691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відтворює матеріал з допомогою вчителя;</w:t>
            </w:r>
            <w:r w:rsidR="0008548C">
              <w:rPr>
                <w:rFonts w:ascii="Times New Roman" w:hAnsi="Times New Roman" w:cs="Times New Roman"/>
                <w:sz w:val="28"/>
                <w:lang w:val="uk-UA"/>
              </w:rPr>
              <w:t xml:space="preserve"> поданий матеріал нелогічно пов'язаний; учень (учениця) описує окремі власні спостереження.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5A0BCD" w:rsidRDefault="0008548C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відтворює значну частину проектної роботи, з допомогою вчителя пояснює перебіг явищ чи процесів; вміє порівнювати та наводити приклади; разом з учителем формулює висновки за результатами дослідження.</w:t>
            </w:r>
          </w:p>
        </w:tc>
      </w:tr>
      <w:tr w:rsidR="005A0BCD" w:rsidTr="0008548C"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5A0BCD" w:rsidRDefault="0008548C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відтворю матеріал проектної роботи, проте робота не охоплює усі головні факти та поняття.</w:t>
            </w:r>
          </w:p>
        </w:tc>
      </w:tr>
      <w:tr w:rsidR="005A0BCD" w:rsidTr="0008548C">
        <w:trPr>
          <w:trHeight w:val="874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5A0BCD" w:rsidRDefault="0008548C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виявляє розуміння основних теорій і фактів; наочні матеріали доповнюють зміст проєкту; з допомогою вчителя наводить приклади та робить висновки.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Високий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5A0BCD" w:rsidRDefault="0008548C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добре володіє навчальним матеріалом і застосовує знання у презентації, вміє аналізувати, узагальнювати й систематизувати інформацію, робити висновки; логічно і послідовно висвітлений матеріал проектної роботи; робота оформлена відповідно до вимог.</w:t>
            </w:r>
          </w:p>
        </w:tc>
      </w:tr>
      <w:tr w:rsidR="005A0BCD" w:rsidTr="0008548C">
        <w:tc>
          <w:tcPr>
            <w:tcW w:w="675" w:type="dxa"/>
            <w:vMerge/>
          </w:tcPr>
          <w:p w:rsidR="005A0BCD" w:rsidRDefault="005A0BC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5A0BCD" w:rsidRDefault="0008548C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навчальним матеріалом і використовує їх у презентації, встановляє зв’язки між явищами; самостійно знаходить і використовує інформацію згідно з поставленими завданнями; демонструє викладання матеріла послідовно і в хронологічному порядку.</w:t>
            </w:r>
          </w:p>
        </w:tc>
      </w:tr>
      <w:tr w:rsidR="005A0BCD" w:rsidTr="0008548C">
        <w:trPr>
          <w:trHeight w:val="730"/>
        </w:trPr>
        <w:tc>
          <w:tcPr>
            <w:tcW w:w="675" w:type="dxa"/>
            <w:vMerge/>
          </w:tcPr>
          <w:p w:rsidR="005A0BCD" w:rsidRDefault="005A0BC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5A0BCD" w:rsidRDefault="0008548C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має системні знання з предмету, використовує їх у проектній роботі; аналізує додаткову інформацію, робить обґрунтовані висновки з проведеного експерименту; самостійно аналізує та вносить пропозиції щодо теми проєкту.</w:t>
            </w:r>
          </w:p>
        </w:tc>
      </w:tr>
    </w:tbl>
    <w:p w:rsidR="0008548C" w:rsidRDefault="0008548C" w:rsidP="0008548C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Оцінювання </w:t>
      </w:r>
      <w:r>
        <w:rPr>
          <w:rFonts w:ascii="Times New Roman" w:hAnsi="Times New Roman" w:cs="Times New Roman"/>
          <w:b/>
          <w:sz w:val="28"/>
          <w:lang w:val="uk-UA"/>
        </w:rPr>
        <w:t>групової роботи учнів</w:t>
      </w:r>
    </w:p>
    <w:p w:rsidR="0008548C" w:rsidRPr="00C7146B" w:rsidRDefault="0008548C" w:rsidP="0008548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08548C" w:rsidTr="0008548C">
        <w:trPr>
          <w:trHeight w:val="620"/>
        </w:trPr>
        <w:tc>
          <w:tcPr>
            <w:tcW w:w="675" w:type="dxa"/>
            <w:vMerge w:val="restart"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08548C" w:rsidRDefault="003D35F6" w:rsidP="003D35F6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 (учениця) спостерігає за роботою товаришів; за процесом планування роботи групи, розподілу доручень, прийняття групового рішення.</w:t>
            </w:r>
          </w:p>
        </w:tc>
      </w:tr>
      <w:tr w:rsidR="0008548C" w:rsidTr="0008548C">
        <w:trPr>
          <w:trHeight w:val="556"/>
        </w:trPr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08548C" w:rsidRPr="003D35F6" w:rsidRDefault="003D35F6" w:rsidP="003D35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(учениця) іноді виконує навчальне завдання за допомогою товаришів, рідко вступає у діалог (рідко погоджується з думкою однокласників,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прислухається до їхніх порад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08548C" w:rsidTr="0008548C">
        <w:trPr>
          <w:trHeight w:val="706"/>
        </w:trPr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08548C" w:rsidRPr="003D35F6" w:rsidRDefault="003D35F6" w:rsidP="003D35F6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 (учениця) іноді вступає у полілог або діалог, інколи висловлює власну думку, не обґрунтовуючи її аргументами; намагається брати участь в оцінюванні роботи товаришів,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однак дає необ'єктивну оцінку.</w:t>
            </w:r>
          </w:p>
        </w:tc>
      </w:tr>
      <w:tr w:rsidR="0008548C" w:rsidTr="0008548C">
        <w:tc>
          <w:tcPr>
            <w:tcW w:w="675" w:type="dxa"/>
            <w:vMerge w:val="restart"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08548C" w:rsidRDefault="003D35F6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(учениця) спостерігає за процесом планування роботи групи, розподілом доручень, прийняттям групового рішення та інколи бере у ньому участь; не завжди уважно слухає товаришів.</w:t>
            </w:r>
          </w:p>
        </w:tc>
      </w:tr>
      <w:tr w:rsidR="0008548C" w:rsidTr="0008548C"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08548C" w:rsidRDefault="003D35F6" w:rsidP="003D35F6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(учениця) час від часу вступає у полілог або діалог, іноді висловлює власну думку; виявляє недостатнє вміння знаходити вихід із конфліктної ситуації;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авжди уважно слухає товаришів.</w:t>
            </w:r>
          </w:p>
        </w:tc>
      </w:tr>
      <w:tr w:rsidR="0008548C" w:rsidTr="0008548C">
        <w:trPr>
          <w:trHeight w:val="665"/>
        </w:trPr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08548C" w:rsidRDefault="003D35F6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 (учениця) періодично висловлює власну думку, хоч і не зовсім вдало обґрунтовує її аргументами; часто погоджується із думкою товаришів, прислухається до окремих порад; періодично бере участь в оцінюванні роботи товаришів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08548C" w:rsidTr="0008548C">
        <w:tc>
          <w:tcPr>
            <w:tcW w:w="675" w:type="dxa"/>
            <w:vMerge w:val="restart"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08548C" w:rsidRDefault="003D35F6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 xml:space="preserve">періодично бере участь у процесі планування роботи групи, розподілі доручень, прийнятті групового рішення, часто звертається за допомогою до товаришів; періодично надає допомогу однокласникам; у більшості випадків погоджується із думкою товаришів, 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>уміє слухати товариша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;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намагається не провокувати конфлікти, не завжди вміє знаходити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вихід із конфліктної ситуації.</w:t>
            </w:r>
          </w:p>
        </w:tc>
      </w:tr>
      <w:tr w:rsidR="0008548C" w:rsidTr="0008548C"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08548C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>Учень (учениця) намагається у більшості випадків брати активну участь у полілозі або діалозі, процесі планування роботи групи, розподілі доручень, прийнятті групового рішення, здійснює спроби навчати товаришів; періодично бере участь в оцінюванні роботи однокласників, нам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агаючись об'єктивно їх оцінити.</w:t>
            </w:r>
          </w:p>
        </w:tc>
      </w:tr>
      <w:tr w:rsidR="0008548C" w:rsidTr="0008548C">
        <w:trPr>
          <w:trHeight w:val="874"/>
        </w:trPr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A308BB" w:rsidP="00A308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08548C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>Учень (учениця) бере активну участь у процесі планування роботи групи, розподілі доручень, прийнятті групового рішення, полілозі або діалозі, висловлює власну думку й намагається її дов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ести, використовуючи аргументи, </w:t>
            </w: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>уміє слухати товариша, не перебиває його під час спілкування, намагається не провокувати конфлікти, завжди вміє знаходити вихід із конфліктної ситуації, бере участь в оцінюванні роботи однокласників, намагаючись об'єктивно їх оцінити; доповідає класу п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ро результати групової роботи.</w:t>
            </w:r>
          </w:p>
          <w:p w:rsidR="00A308BB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8548C" w:rsidTr="0008548C">
        <w:tc>
          <w:tcPr>
            <w:tcW w:w="675" w:type="dxa"/>
            <w:vMerge w:val="restart"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lastRenderedPageBreak/>
              <w:t>Високий</w:t>
            </w: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08548C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бере активну участь у процесі планування й виконання завдання у групах, розподілі доручень, прийнятті групового рішення, полілозі або діалозі; у разі потреби звертається за допомогою до товаришів, надає їм допомогу; уміє слухати товариша, не перебиває його під час спілкування, бере участь в оцінюванні роботи однокласників, об'єктивно їх оцінює, доповідає класу про результати групової роботи, формулює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висновки.</w:t>
            </w:r>
          </w:p>
        </w:tc>
      </w:tr>
      <w:tr w:rsidR="0008548C" w:rsidTr="0008548C">
        <w:tc>
          <w:tcPr>
            <w:tcW w:w="675" w:type="dxa"/>
            <w:vMerge/>
          </w:tcPr>
          <w:p w:rsidR="0008548C" w:rsidRDefault="0008548C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08548C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може навчати своїх товаришів, виявляючи до них повагу; систематично бере активну участь у полілозі або діалозі, уміє висловлювати власну думку, наводить аргументи для її доведення, погоджується з думкою однокласників за умови наведення аргументів; об'єктивно оцінює товаришів, доповідає класу про результати групової роботи, чітко формулює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висновки.</w:t>
            </w:r>
          </w:p>
        </w:tc>
      </w:tr>
      <w:tr w:rsidR="0008548C" w:rsidTr="0008548C">
        <w:trPr>
          <w:trHeight w:val="730"/>
        </w:trPr>
        <w:tc>
          <w:tcPr>
            <w:tcW w:w="675" w:type="dxa"/>
            <w:vMerge/>
          </w:tcPr>
          <w:p w:rsidR="0008548C" w:rsidRDefault="0008548C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08548C" w:rsidRDefault="003D35F6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 (учениця) надає підтримку іншим члена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>м групи, заохочує їх до роботи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, вдало узагальнює думки інших і просуває роботу групи вперед, вносить вдалі пропозиції, які враховує група; уміє уважно слухати ін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>ших, докладає усіх зусиль для з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лагодження конфліктів у випадку їх виникнення; об'єктивно оцінює товаришів, доповідає класу про результати групової роботи, чітко формулює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висновки.</w:t>
            </w:r>
          </w:p>
        </w:tc>
      </w:tr>
    </w:tbl>
    <w:p w:rsidR="00A17E10" w:rsidRPr="0008548C" w:rsidRDefault="00A17E10" w:rsidP="003D35F6">
      <w:pPr>
        <w:spacing w:after="0"/>
        <w:rPr>
          <w:rFonts w:ascii="Times New Roman" w:hAnsi="Times New Roman" w:cs="Times New Roman"/>
          <w:sz w:val="28"/>
          <w:lang w:val="uk-UA"/>
        </w:rPr>
      </w:pPr>
    </w:p>
    <w:sectPr w:rsidR="00A17E10" w:rsidRPr="0008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971"/>
    <w:rsid w:val="0008548C"/>
    <w:rsid w:val="003D35F6"/>
    <w:rsid w:val="00511C89"/>
    <w:rsid w:val="005A0BCD"/>
    <w:rsid w:val="005D188D"/>
    <w:rsid w:val="006B2977"/>
    <w:rsid w:val="00A17E10"/>
    <w:rsid w:val="00A308BB"/>
    <w:rsid w:val="00A67178"/>
    <w:rsid w:val="00C24691"/>
    <w:rsid w:val="00C7146B"/>
    <w:rsid w:val="00DA3971"/>
    <w:rsid w:val="00F2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EFBC6-5023-439C-9613-AF1B8732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7328</Words>
  <Characters>4177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Користувач</cp:lastModifiedBy>
  <cp:revision>4</cp:revision>
  <dcterms:created xsi:type="dcterms:W3CDTF">2023-08-10T18:25:00Z</dcterms:created>
  <dcterms:modified xsi:type="dcterms:W3CDTF">2023-10-13T11:00:00Z</dcterms:modified>
</cp:coreProperties>
</file>