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4D3851D" wp14:editId="31A675AA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ТОМАШПІЛЬСЬКОЇ СЕЛИЩНОЇ  РАДИ</w:t>
      </w:r>
    </w:p>
    <w:p w:rsidR="00A20727" w:rsidRPr="00A93ACC" w:rsidRDefault="00A20727" w:rsidP="00A20727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CF394D" wp14:editId="4CD627A6">
                <wp:simplePos x="0" y="0"/>
                <wp:positionH relativeFrom="column">
                  <wp:posOffset>15875</wp:posOffset>
                </wp:positionH>
                <wp:positionV relativeFrom="paragraph">
                  <wp:posOffset>281305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7A5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2.15pt" to="47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" o:allowincell="f" strokeweight="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ВІННИЦЬКОЇ  ОБЛАСТІ</w:t>
      </w:r>
    </w:p>
    <w:p w:rsidR="00A20727" w:rsidRDefault="00A20727" w:rsidP="00A20727">
      <w:pPr>
        <w:tabs>
          <w:tab w:val="left" w:pos="4950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727" w:rsidRPr="00A20727" w:rsidRDefault="00A20727" w:rsidP="00A20727">
      <w:pPr>
        <w:tabs>
          <w:tab w:val="left" w:pos="495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7338F">
        <w:rPr>
          <w:rFonts w:ascii="Times New Roman" w:hAnsi="Times New Roman" w:cs="Times New Roman"/>
          <w:b/>
          <w:sz w:val="28"/>
          <w:szCs w:val="28"/>
        </w:rPr>
        <w:t>7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Вилянської загальноосвітньої школи І-ІІ ступенів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F7338F">
        <w:rPr>
          <w:rFonts w:ascii="Times New Roman" w:hAnsi="Times New Roman" w:cs="Times New Roman"/>
          <w:b/>
          <w:sz w:val="28"/>
          <w:szCs w:val="28"/>
        </w:rPr>
        <w:t>10 березня</w:t>
      </w:r>
      <w:r w:rsidRPr="00A20727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</w:p>
    <w:p w:rsidR="00A20727" w:rsidRPr="00A20727" w:rsidRDefault="00A20727" w:rsidP="00A207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Голова педради             Вихованець Л.П.</w:t>
      </w:r>
    </w:p>
    <w:p w:rsidR="00A20727" w:rsidRPr="00A20727" w:rsidRDefault="00A20727" w:rsidP="00A207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A20727">
        <w:rPr>
          <w:rFonts w:ascii="Times New Roman" w:hAnsi="Times New Roman" w:cs="Times New Roman"/>
          <w:sz w:val="28"/>
          <w:szCs w:val="28"/>
        </w:rPr>
        <w:tab/>
      </w:r>
      <w:r w:rsidRPr="00A20727">
        <w:rPr>
          <w:rFonts w:ascii="Times New Roman" w:hAnsi="Times New Roman" w:cs="Times New Roman"/>
          <w:sz w:val="28"/>
          <w:szCs w:val="28"/>
        </w:rPr>
        <w:tab/>
      </w:r>
      <w:r w:rsidRPr="00A207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727">
        <w:rPr>
          <w:rFonts w:ascii="Times New Roman" w:hAnsi="Times New Roman" w:cs="Times New Roman"/>
          <w:sz w:val="28"/>
          <w:szCs w:val="28"/>
        </w:rPr>
        <w:t>Шпик</w:t>
      </w:r>
      <w:bookmarkStart w:id="0" w:name="_GoBack"/>
      <w:bookmarkEnd w:id="0"/>
      <w:r w:rsidRPr="00A20727">
        <w:rPr>
          <w:rFonts w:ascii="Times New Roman" w:hAnsi="Times New Roman" w:cs="Times New Roman"/>
          <w:sz w:val="28"/>
          <w:szCs w:val="28"/>
        </w:rPr>
        <w:t>уляк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A20727" w:rsidRPr="00A20727" w:rsidRDefault="00A20727" w:rsidP="00A2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Присутні   17  членів педагогічної  ради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F7338F" w:rsidRPr="00F7338F" w:rsidRDefault="00A20727" w:rsidP="00692241">
      <w:pPr>
        <w:tabs>
          <w:tab w:val="left" w:pos="963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вибір та замовлення </w:t>
      </w:r>
      <w:r w:rsidRPr="00F7338F">
        <w:rPr>
          <w:rFonts w:ascii="Times New Roman" w:eastAsia="Times New Roman" w:hAnsi="Times New Roman" w:cs="Times New Roman"/>
          <w:b/>
          <w:sz w:val="28"/>
          <w:szCs w:val="28"/>
        </w:rPr>
        <w:t xml:space="preserve">підручників </w:t>
      </w:r>
      <w:r w:rsidR="00F7338F" w:rsidRPr="00F7338F">
        <w:rPr>
          <w:rFonts w:ascii="Times New Roman" w:eastAsia="Times New Roman" w:hAnsi="Times New Roman" w:cs="Times New Roman"/>
          <w:b/>
          <w:sz w:val="28"/>
          <w:szCs w:val="28"/>
        </w:rPr>
        <w:t>для 8 клас</w:t>
      </w:r>
      <w:r w:rsidR="00ED0E30">
        <w:rPr>
          <w:rFonts w:ascii="Times New Roman" w:eastAsia="Times New Roman" w:hAnsi="Times New Roman" w:cs="Times New Roman"/>
          <w:b/>
          <w:sz w:val="28"/>
          <w:szCs w:val="28"/>
        </w:rPr>
        <w:t>у та для 4 класу («Математика»)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727">
        <w:rPr>
          <w:rStyle w:val="a5"/>
          <w:sz w:val="28"/>
          <w:szCs w:val="28"/>
        </w:rPr>
        <w:t>1. СЛУХАЛИ</w:t>
      </w:r>
    </w:p>
    <w:p w:rsidR="00F7338F" w:rsidRPr="0035013E" w:rsidRDefault="00A20727" w:rsidP="00692241">
      <w:pPr>
        <w:tabs>
          <w:tab w:val="left" w:pos="963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A20727">
        <w:rPr>
          <w:rFonts w:ascii="Times New Roman" w:hAnsi="Times New Roman" w:cs="Times New Roman"/>
          <w:sz w:val="28"/>
          <w:szCs w:val="28"/>
        </w:rPr>
        <w:t xml:space="preserve">Інформацію Тимини С.І., заступника директора школи з навчально-виховної роботи, щодо опрацювання </w:t>
      </w:r>
      <w:r w:rsidR="00ED0E30">
        <w:rPr>
          <w:rFonts w:ascii="Times New Roman" w:hAnsi="Times New Roman" w:cs="Times New Roman"/>
          <w:sz w:val="28"/>
          <w:szCs w:val="28"/>
        </w:rPr>
        <w:t xml:space="preserve">листа МОН України від 25.02.2021 року №1/9-103 та </w:t>
      </w:r>
      <w:proofErr w:type="spellStart"/>
      <w:r w:rsidR="00ED0E30">
        <w:rPr>
          <w:rFonts w:ascii="Times New Roman" w:hAnsi="Times New Roman" w:cs="Times New Roman"/>
          <w:sz w:val="28"/>
          <w:szCs w:val="28"/>
        </w:rPr>
        <w:t>І</w:t>
      </w:r>
      <w:r w:rsidRPr="00A20727">
        <w:rPr>
          <w:rFonts w:ascii="Times New Roman" w:hAnsi="Times New Roman" w:cs="Times New Roman"/>
          <w:sz w:val="28"/>
          <w:szCs w:val="28"/>
        </w:rPr>
        <w:t>нструктивно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>-методичних матеріалів</w:t>
      </w:r>
      <w:r w:rsidR="00F7338F">
        <w:rPr>
          <w:rFonts w:ascii="Times New Roman" w:hAnsi="Times New Roman" w:cs="Times New Roman"/>
          <w:sz w:val="28"/>
          <w:szCs w:val="28"/>
        </w:rPr>
        <w:t xml:space="preserve"> </w:t>
      </w:r>
      <w:r w:rsidR="00F7338F" w:rsidRPr="0035013E">
        <w:rPr>
          <w:rFonts w:ascii="Times New Roman" w:eastAsia="Times New Roman" w:hAnsi="Times New Roman" w:cs="Times New Roman"/>
          <w:sz w:val="27"/>
          <w:szCs w:val="27"/>
        </w:rPr>
        <w:t>щодо вибору закладами загальної середньої освіти підручників для 8 класу та для 4 класу («Математика»)</w:t>
      </w:r>
      <w:r w:rsidR="00F733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20727" w:rsidRDefault="00A20727" w:rsidP="006922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організації </w:t>
      </w:r>
      <w:r w:rsidRPr="00A20727">
        <w:rPr>
          <w:rFonts w:ascii="Times New Roman" w:hAnsi="Times New Roman" w:cs="Times New Roman"/>
          <w:sz w:val="28"/>
          <w:szCs w:val="28"/>
        </w:rPr>
        <w:t>прозорого  вибору  педагогічними  працівниками </w:t>
      </w:r>
    </w:p>
    <w:p w:rsidR="00A20727" w:rsidRPr="00A20727" w:rsidRDefault="00A20727" w:rsidP="006922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проектів підручників для </w:t>
      </w:r>
      <w:r w:rsidR="00ED0E30">
        <w:rPr>
          <w:rFonts w:ascii="Times New Roman" w:hAnsi="Times New Roman" w:cs="Times New Roman"/>
          <w:sz w:val="28"/>
          <w:szCs w:val="28"/>
        </w:rPr>
        <w:t xml:space="preserve">8 класу та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727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ED0E30">
        <w:rPr>
          <w:rFonts w:ascii="Times New Roman" w:hAnsi="Times New Roman" w:cs="Times New Roman"/>
          <w:sz w:val="28"/>
          <w:szCs w:val="28"/>
        </w:rPr>
        <w:t xml:space="preserve"> («Математика»)</w:t>
      </w:r>
      <w:r w:rsidRPr="00A20727">
        <w:rPr>
          <w:rFonts w:ascii="Times New Roman" w:hAnsi="Times New Roman" w:cs="Times New Roman"/>
          <w:sz w:val="28"/>
          <w:szCs w:val="28"/>
        </w:rPr>
        <w:t>, що можуть видаватися за кошти державного бюджету, учителями</w:t>
      </w:r>
      <w:r w:rsidR="00ED0E30">
        <w:rPr>
          <w:rFonts w:ascii="Times New Roman" w:hAnsi="Times New Roman" w:cs="Times New Roman"/>
          <w:sz w:val="28"/>
          <w:szCs w:val="28"/>
        </w:rPr>
        <w:t>, які викладають предмети у 8 класі та вчителями</w:t>
      </w:r>
      <w:r w:rsidRPr="00A20727">
        <w:rPr>
          <w:rFonts w:ascii="Times New Roman" w:hAnsi="Times New Roman" w:cs="Times New Roman"/>
          <w:sz w:val="28"/>
          <w:szCs w:val="28"/>
        </w:rPr>
        <w:t>  початкових класів  на засіданні  методичн</w:t>
      </w:r>
      <w:r w:rsidR="00ED0E30">
        <w:rPr>
          <w:rFonts w:ascii="Times New Roman" w:hAnsi="Times New Roman" w:cs="Times New Roman"/>
          <w:sz w:val="28"/>
          <w:szCs w:val="28"/>
        </w:rPr>
        <w:t>их</w:t>
      </w:r>
      <w:r w:rsidRPr="00A20727">
        <w:rPr>
          <w:rFonts w:ascii="Times New Roman" w:hAnsi="Times New Roman" w:cs="Times New Roman"/>
          <w:sz w:val="28"/>
          <w:szCs w:val="28"/>
        </w:rPr>
        <w:t xml:space="preserve"> об’єднан</w:t>
      </w:r>
      <w:r w:rsidR="00ED0E30">
        <w:rPr>
          <w:rFonts w:ascii="Times New Roman" w:hAnsi="Times New Roman" w:cs="Times New Roman"/>
          <w:sz w:val="28"/>
          <w:szCs w:val="28"/>
        </w:rPr>
        <w:t>ь</w:t>
      </w:r>
      <w:r w:rsidRPr="00A20727">
        <w:rPr>
          <w:rFonts w:ascii="Times New Roman" w:hAnsi="Times New Roman" w:cs="Times New Roman"/>
          <w:sz w:val="28"/>
          <w:szCs w:val="28"/>
        </w:rPr>
        <w:t xml:space="preserve">  було обговорено  та обрано проекти  підручників для </w:t>
      </w:r>
      <w:r w:rsidR="00ED0E30">
        <w:rPr>
          <w:rFonts w:ascii="Times New Roman" w:hAnsi="Times New Roman" w:cs="Times New Roman"/>
          <w:sz w:val="28"/>
          <w:szCs w:val="28"/>
        </w:rPr>
        <w:t>8</w:t>
      </w:r>
      <w:r w:rsidRPr="00A20727">
        <w:rPr>
          <w:rFonts w:ascii="Times New Roman" w:hAnsi="Times New Roman" w:cs="Times New Roman"/>
          <w:sz w:val="28"/>
          <w:szCs w:val="28"/>
        </w:rPr>
        <w:t xml:space="preserve"> класу  </w:t>
      </w:r>
      <w:r w:rsidR="00ED0E30">
        <w:rPr>
          <w:rFonts w:ascii="Times New Roman" w:hAnsi="Times New Roman" w:cs="Times New Roman"/>
          <w:sz w:val="28"/>
          <w:szCs w:val="28"/>
        </w:rPr>
        <w:t>та для 4</w:t>
      </w:r>
      <w:r w:rsidR="00ED0E30" w:rsidRPr="00A20727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ED0E30">
        <w:rPr>
          <w:rFonts w:ascii="Times New Roman" w:hAnsi="Times New Roman" w:cs="Times New Roman"/>
          <w:sz w:val="28"/>
          <w:szCs w:val="28"/>
        </w:rPr>
        <w:t xml:space="preserve"> («Математика»)</w:t>
      </w:r>
      <w:r w:rsidR="00ED0E30">
        <w:rPr>
          <w:rFonts w:ascii="Times New Roman" w:hAnsi="Times New Roman" w:cs="Times New Roman"/>
          <w:sz w:val="28"/>
          <w:szCs w:val="28"/>
        </w:rPr>
        <w:t xml:space="preserve"> </w:t>
      </w:r>
      <w:r w:rsidRPr="00A2072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07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0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>.</w:t>
      </w:r>
    </w:p>
    <w:p w:rsid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Світлана Іванівна зауважила, що вчителі  ознайомилися  з електронними версіями  оригінал-макетів  підручників  на сайті </w:t>
      </w:r>
      <w:hyperlink r:id="rId6" w:history="1">
        <w:r w:rsidRPr="00A20727">
          <w:rPr>
            <w:rStyle w:val="a6"/>
            <w:color w:val="auto"/>
            <w:sz w:val="28"/>
            <w:szCs w:val="28"/>
            <w:u w:val="none"/>
          </w:rPr>
          <w:t>https://lib.imzo.qov.ua/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A20727">
        <w:rPr>
          <w:sz w:val="28"/>
          <w:szCs w:val="28"/>
        </w:rPr>
        <w:t>відповідно  до чинних  програм  та обрали  альтернативні  підручники з кожного предмету у порядку пріоритету.</w:t>
      </w:r>
    </w:p>
    <w:p w:rsidR="00ED0E30" w:rsidRDefault="00ED0E30" w:rsidP="0069224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D0E30" w:rsidRPr="00A20727" w:rsidRDefault="00ED0E30" w:rsidP="0069224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20727">
        <w:rPr>
          <w:b/>
          <w:sz w:val="28"/>
          <w:szCs w:val="28"/>
        </w:rPr>
        <w:t>ВИСТУПИЛИ:</w:t>
      </w:r>
    </w:p>
    <w:p w:rsidR="00A20727" w:rsidRDefault="00ED0E30" w:rsidP="006922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D0E30">
        <w:rPr>
          <w:sz w:val="28"/>
          <w:szCs w:val="28"/>
        </w:rPr>
        <w:t>Яровенко Т.В</w:t>
      </w:r>
      <w:r w:rsidR="00A20727" w:rsidRPr="00ED0E30">
        <w:rPr>
          <w:sz w:val="28"/>
          <w:szCs w:val="28"/>
        </w:rPr>
        <w:t>.,</w:t>
      </w:r>
      <w:r w:rsidR="00A20727" w:rsidRPr="00A2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вчитель математики, </w:t>
      </w:r>
      <w:r w:rsidR="00A20727" w:rsidRPr="00A20727">
        <w:rPr>
          <w:sz w:val="28"/>
          <w:szCs w:val="28"/>
        </w:rPr>
        <w:t>голова МО</w:t>
      </w:r>
      <w:r>
        <w:rPr>
          <w:sz w:val="28"/>
          <w:szCs w:val="28"/>
        </w:rPr>
        <w:t xml:space="preserve"> класних керівників</w:t>
      </w:r>
      <w:r w:rsidR="00A20727" w:rsidRPr="00A20727">
        <w:rPr>
          <w:sz w:val="28"/>
          <w:szCs w:val="28"/>
        </w:rPr>
        <w:t>, щодо ознайомлення та опрацювання електронних версій оригінал-макетів </w:t>
      </w:r>
      <w:r>
        <w:rPr>
          <w:sz w:val="28"/>
          <w:szCs w:val="28"/>
        </w:rPr>
        <w:t xml:space="preserve"> </w:t>
      </w:r>
      <w:r w:rsidR="00A20727" w:rsidRPr="00A20727">
        <w:rPr>
          <w:sz w:val="28"/>
          <w:szCs w:val="28"/>
        </w:rPr>
        <w:t>підручників </w:t>
      </w:r>
      <w:r>
        <w:rPr>
          <w:sz w:val="28"/>
          <w:szCs w:val="28"/>
        </w:rPr>
        <w:t xml:space="preserve"> </w:t>
      </w:r>
      <w:r w:rsidR="00A20727" w:rsidRPr="00A20727">
        <w:rPr>
          <w:sz w:val="28"/>
          <w:szCs w:val="28"/>
        </w:rPr>
        <w:t xml:space="preserve">на сайті </w:t>
      </w:r>
      <w:hyperlink r:id="rId7" w:history="1">
        <w:r w:rsidR="00A20727" w:rsidRPr="00A20727">
          <w:rPr>
            <w:rStyle w:val="a6"/>
            <w:sz w:val="28"/>
            <w:szCs w:val="28"/>
          </w:rPr>
          <w:t>https://lib.imzo.qov.ua/</w:t>
        </w:r>
      </w:hyperlink>
      <w:r w:rsidR="00A20727" w:rsidRPr="00A20727">
        <w:rPr>
          <w:sz w:val="28"/>
          <w:szCs w:val="28"/>
        </w:rPr>
        <w:t xml:space="preserve">  відповідно  до </w:t>
      </w:r>
      <w:r w:rsidR="00A20727" w:rsidRPr="00A20727">
        <w:rPr>
          <w:sz w:val="28"/>
          <w:szCs w:val="28"/>
        </w:rPr>
        <w:lastRenderedPageBreak/>
        <w:t>чинних  програм  та вибору  альтернативних  підручників з кожного предмету у порядку пріоритету.</w:t>
      </w:r>
    </w:p>
    <w:p w:rsidR="00ED0E30" w:rsidRPr="00ED0E30" w:rsidRDefault="00ED0E30" w:rsidP="006922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D0E30">
        <w:rPr>
          <w:sz w:val="28"/>
          <w:szCs w:val="28"/>
        </w:rPr>
        <w:t>Сауляк</w:t>
      </w:r>
      <w:proofErr w:type="spellEnd"/>
      <w:r w:rsidRPr="00ED0E30">
        <w:rPr>
          <w:sz w:val="28"/>
          <w:szCs w:val="28"/>
        </w:rPr>
        <w:t xml:space="preserve"> Н.В., вчитель історії та основ здоров’я, Теплий М.І., вчитель фізики та інформатики, </w:t>
      </w:r>
      <w:proofErr w:type="spellStart"/>
      <w:r w:rsidRPr="00ED0E30">
        <w:rPr>
          <w:sz w:val="28"/>
          <w:szCs w:val="28"/>
        </w:rPr>
        <w:t>Шпикуляк</w:t>
      </w:r>
      <w:proofErr w:type="spellEnd"/>
      <w:r w:rsidRPr="00ED0E30">
        <w:rPr>
          <w:sz w:val="28"/>
          <w:szCs w:val="28"/>
        </w:rPr>
        <w:t xml:space="preserve"> Г.І., вчитель хімії, біології, географії, </w:t>
      </w:r>
      <w:proofErr w:type="spellStart"/>
      <w:r w:rsidRPr="00ED0E30">
        <w:rPr>
          <w:sz w:val="28"/>
          <w:szCs w:val="28"/>
        </w:rPr>
        <w:t>Стебельський</w:t>
      </w:r>
      <w:proofErr w:type="spellEnd"/>
      <w:r w:rsidRPr="00ED0E30">
        <w:rPr>
          <w:sz w:val="28"/>
          <w:szCs w:val="28"/>
        </w:rPr>
        <w:t xml:space="preserve"> О.В., вчитель мистецтва, </w:t>
      </w:r>
      <w:proofErr w:type="spellStart"/>
      <w:r w:rsidRPr="00ED0E30">
        <w:rPr>
          <w:sz w:val="28"/>
          <w:szCs w:val="28"/>
        </w:rPr>
        <w:t>Гаранова</w:t>
      </w:r>
      <w:proofErr w:type="spellEnd"/>
      <w:r w:rsidRPr="00ED0E30">
        <w:rPr>
          <w:sz w:val="28"/>
          <w:szCs w:val="28"/>
        </w:rPr>
        <w:t xml:space="preserve"> О.П., вчитель зарубіжної літератури та</w:t>
      </w:r>
      <w:r>
        <w:rPr>
          <w:sz w:val="28"/>
          <w:szCs w:val="28"/>
        </w:rPr>
        <w:t xml:space="preserve"> української мови та літератури, які самостійно здійснили вибір підручників для 8 класу та визначили альтернативні та пріоритетні підручники.</w:t>
      </w:r>
    </w:p>
    <w:p w:rsidR="00A20727" w:rsidRPr="00A20727" w:rsidRDefault="00A20727" w:rsidP="006922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20727">
        <w:rPr>
          <w:sz w:val="28"/>
          <w:szCs w:val="28"/>
        </w:rPr>
        <w:t>Накорчевська</w:t>
      </w:r>
      <w:proofErr w:type="spellEnd"/>
      <w:r w:rsidRPr="00A20727">
        <w:rPr>
          <w:sz w:val="28"/>
          <w:szCs w:val="28"/>
        </w:rPr>
        <w:t xml:space="preserve"> Т.В.,</w:t>
      </w:r>
      <w:r w:rsidR="00ED0E30">
        <w:rPr>
          <w:sz w:val="28"/>
          <w:szCs w:val="28"/>
        </w:rPr>
        <w:t xml:space="preserve"> класовод</w:t>
      </w:r>
      <w:r w:rsidRPr="00A20727">
        <w:rPr>
          <w:sz w:val="28"/>
          <w:szCs w:val="28"/>
        </w:rPr>
        <w:t xml:space="preserve"> майбутнього </w:t>
      </w:r>
      <w:r>
        <w:rPr>
          <w:sz w:val="28"/>
          <w:szCs w:val="28"/>
        </w:rPr>
        <w:t>4</w:t>
      </w:r>
      <w:r w:rsidRPr="00A20727">
        <w:rPr>
          <w:sz w:val="28"/>
          <w:szCs w:val="28"/>
        </w:rPr>
        <w:t xml:space="preserve"> класу, </w:t>
      </w:r>
      <w:r w:rsidR="00ED0E30">
        <w:rPr>
          <w:sz w:val="28"/>
          <w:szCs w:val="28"/>
        </w:rPr>
        <w:t>яка</w:t>
      </w:r>
      <w:r w:rsidRPr="00A20727">
        <w:rPr>
          <w:sz w:val="28"/>
          <w:szCs w:val="28"/>
        </w:rPr>
        <w:t xml:space="preserve"> </w:t>
      </w:r>
      <w:r w:rsidR="00ED0E30">
        <w:rPr>
          <w:sz w:val="28"/>
          <w:szCs w:val="28"/>
        </w:rPr>
        <w:t>зробила остаточний вибір підручника для 4 класу «Математика»</w:t>
      </w:r>
      <w:r w:rsidR="00692241">
        <w:rPr>
          <w:sz w:val="28"/>
          <w:szCs w:val="28"/>
        </w:rPr>
        <w:t>.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27">
        <w:rPr>
          <w:rStyle w:val="a5"/>
          <w:sz w:val="28"/>
          <w:szCs w:val="28"/>
        </w:rPr>
        <w:t>УХВАЛИЛИ</w:t>
      </w:r>
    </w:p>
    <w:p w:rsidR="00A20727" w:rsidRDefault="00A20727" w:rsidP="006922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Схвалити  результат  вибору  учителями  електр</w:t>
      </w:r>
      <w:r>
        <w:rPr>
          <w:sz w:val="28"/>
          <w:szCs w:val="28"/>
        </w:rPr>
        <w:t>о</w:t>
      </w:r>
      <w:r w:rsidRPr="00A20727">
        <w:rPr>
          <w:sz w:val="28"/>
          <w:szCs w:val="28"/>
        </w:rPr>
        <w:t>нних версій оригінал-макетів</w:t>
      </w:r>
      <w:r w:rsidR="00692241">
        <w:rPr>
          <w:sz w:val="28"/>
          <w:szCs w:val="28"/>
        </w:rPr>
        <w:t xml:space="preserve"> </w:t>
      </w:r>
      <w:r w:rsidRPr="00A20727">
        <w:rPr>
          <w:sz w:val="28"/>
          <w:szCs w:val="28"/>
        </w:rPr>
        <w:t>підручників для </w:t>
      </w:r>
      <w:r w:rsidR="00692241">
        <w:rPr>
          <w:sz w:val="28"/>
          <w:szCs w:val="28"/>
        </w:rPr>
        <w:t xml:space="preserve">8 </w:t>
      </w:r>
      <w:r w:rsidRPr="00A20727">
        <w:rPr>
          <w:sz w:val="28"/>
          <w:szCs w:val="28"/>
        </w:rPr>
        <w:t>класу</w:t>
      </w:r>
      <w:r w:rsidR="00692241">
        <w:rPr>
          <w:sz w:val="28"/>
          <w:szCs w:val="28"/>
        </w:rPr>
        <w:t xml:space="preserve"> </w:t>
      </w:r>
      <w:r w:rsidR="00692241">
        <w:rPr>
          <w:sz w:val="28"/>
          <w:szCs w:val="28"/>
        </w:rPr>
        <w:t>для</w:t>
      </w:r>
      <w:r w:rsidR="00692241">
        <w:rPr>
          <w:sz w:val="28"/>
          <w:szCs w:val="28"/>
        </w:rPr>
        <w:t xml:space="preserve"> </w:t>
      </w:r>
      <w:r w:rsidR="00692241">
        <w:rPr>
          <w:sz w:val="28"/>
          <w:szCs w:val="28"/>
        </w:rPr>
        <w:t>4</w:t>
      </w:r>
      <w:r w:rsidR="00692241">
        <w:rPr>
          <w:sz w:val="28"/>
          <w:szCs w:val="28"/>
        </w:rPr>
        <w:t xml:space="preserve"> </w:t>
      </w:r>
      <w:r w:rsidR="00692241" w:rsidRPr="00A20727">
        <w:rPr>
          <w:sz w:val="28"/>
          <w:szCs w:val="28"/>
        </w:rPr>
        <w:t>класу</w:t>
      </w:r>
      <w:r w:rsidR="00692241">
        <w:rPr>
          <w:sz w:val="28"/>
          <w:szCs w:val="28"/>
        </w:rPr>
        <w:t xml:space="preserve"> </w:t>
      </w:r>
      <w:r w:rsidR="00692241">
        <w:rPr>
          <w:sz w:val="28"/>
          <w:szCs w:val="28"/>
        </w:rPr>
        <w:t>(«Математика»)</w:t>
      </w:r>
      <w:r w:rsidR="00692241" w:rsidRPr="00A20727">
        <w:rPr>
          <w:sz w:val="28"/>
          <w:szCs w:val="28"/>
        </w:rPr>
        <w:t>, що</w:t>
      </w:r>
      <w:r w:rsidR="00692241">
        <w:rPr>
          <w:sz w:val="28"/>
          <w:szCs w:val="28"/>
        </w:rPr>
        <w:t xml:space="preserve"> </w:t>
      </w:r>
      <w:r w:rsidR="00692241" w:rsidRPr="00A20727">
        <w:rPr>
          <w:sz w:val="28"/>
          <w:szCs w:val="28"/>
        </w:rPr>
        <w:t>можуть видаватися за кошти державного бюджету</w:t>
      </w:r>
      <w:r w:rsidR="00692241" w:rsidRPr="00A20727">
        <w:rPr>
          <w:sz w:val="28"/>
          <w:szCs w:val="28"/>
        </w:rPr>
        <w:t xml:space="preserve"> </w:t>
      </w:r>
      <w:r w:rsidRPr="00A2072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20727">
        <w:rPr>
          <w:sz w:val="28"/>
          <w:szCs w:val="28"/>
        </w:rPr>
        <w:t>-202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A20727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1</w:t>
      </w:r>
      <w:r w:rsidR="00692241">
        <w:rPr>
          <w:sz w:val="28"/>
          <w:szCs w:val="28"/>
        </w:rPr>
        <w:t>, Додаток 2</w:t>
      </w:r>
      <w:r>
        <w:rPr>
          <w:sz w:val="28"/>
          <w:szCs w:val="28"/>
        </w:rPr>
        <w:t>).</w:t>
      </w:r>
    </w:p>
    <w:p w:rsidR="00A20727" w:rsidRPr="00A20727" w:rsidRDefault="00A20727" w:rsidP="006922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Заступнику директора  з навчально-виховної роботи  Тимині С.І. та бібліотекарю  школи  Колісник С.В.: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2.1. заповнити  спеціальну форму електронних версій оригінал-макетів 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підручників  до </w:t>
      </w:r>
      <w:r w:rsidR="00692241">
        <w:rPr>
          <w:sz w:val="28"/>
          <w:szCs w:val="28"/>
        </w:rPr>
        <w:t>17.03</w:t>
      </w:r>
      <w:r w:rsidRPr="00A20727">
        <w:rPr>
          <w:sz w:val="28"/>
          <w:szCs w:val="28"/>
        </w:rPr>
        <w:t>.202</w:t>
      </w:r>
      <w:r w:rsidR="00285F41">
        <w:rPr>
          <w:sz w:val="28"/>
          <w:szCs w:val="28"/>
        </w:rPr>
        <w:t>1</w:t>
      </w:r>
      <w:r w:rsidRPr="00A20727">
        <w:rPr>
          <w:sz w:val="28"/>
          <w:szCs w:val="28"/>
        </w:rPr>
        <w:t xml:space="preserve"> року з використанням модуля  прозорого вибору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підручників на базі інформаційно-телекомунікаційної системи «ДІСО» та в програмі КУРС «Школа».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2.2. оприлюднити  протокол  педради  на офіційному сайті  школи до </w:t>
      </w:r>
      <w:r w:rsidR="00692241">
        <w:rPr>
          <w:sz w:val="28"/>
          <w:szCs w:val="28"/>
        </w:rPr>
        <w:t>22</w:t>
      </w:r>
      <w:r w:rsidR="00285F41">
        <w:rPr>
          <w:sz w:val="28"/>
          <w:szCs w:val="28"/>
        </w:rPr>
        <w:t>.0</w:t>
      </w:r>
      <w:r w:rsidR="00692241">
        <w:rPr>
          <w:sz w:val="28"/>
          <w:szCs w:val="28"/>
        </w:rPr>
        <w:t>3</w:t>
      </w:r>
      <w:r w:rsidR="00285F41">
        <w:rPr>
          <w:sz w:val="28"/>
          <w:szCs w:val="28"/>
        </w:rPr>
        <w:t>.2021 р</w:t>
      </w:r>
      <w:r w:rsidRPr="00A20727">
        <w:rPr>
          <w:sz w:val="28"/>
          <w:szCs w:val="28"/>
        </w:rPr>
        <w:t>оку;</w:t>
      </w:r>
    </w:p>
    <w:p w:rsidR="00A20727" w:rsidRPr="00A20727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727">
        <w:rPr>
          <w:sz w:val="28"/>
          <w:szCs w:val="28"/>
        </w:rPr>
        <w:t>2.3. електронний та паперовий варіанти  результатів  вибору передати до відділу освіти відповідальній Паламаренко Є.А.</w:t>
      </w:r>
    </w:p>
    <w:p w:rsidR="00A20727" w:rsidRPr="00692241" w:rsidRDefault="00A20727" w:rsidP="006922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2241">
        <w:rPr>
          <w:sz w:val="28"/>
          <w:szCs w:val="28"/>
        </w:rPr>
        <w:t> </w:t>
      </w:r>
    </w:p>
    <w:p w:rsidR="00A20727" w:rsidRPr="00692241" w:rsidRDefault="00A20727" w:rsidP="006922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2241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692241">
        <w:rPr>
          <w:rFonts w:ascii="Times New Roman" w:hAnsi="Times New Roman" w:cs="Times New Roman"/>
          <w:b/>
          <w:sz w:val="28"/>
          <w:szCs w:val="28"/>
        </w:rPr>
        <w:tab/>
      </w:r>
      <w:r w:rsidRPr="0069224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92241">
        <w:rPr>
          <w:rFonts w:ascii="Times New Roman" w:hAnsi="Times New Roman" w:cs="Times New Roman"/>
          <w:b/>
          <w:sz w:val="28"/>
          <w:szCs w:val="28"/>
        </w:rPr>
        <w:tab/>
      </w:r>
      <w:r w:rsidR="00285F41" w:rsidRPr="006922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92241">
        <w:rPr>
          <w:rFonts w:ascii="Times New Roman" w:hAnsi="Times New Roman" w:cs="Times New Roman"/>
          <w:b/>
          <w:sz w:val="28"/>
          <w:szCs w:val="28"/>
        </w:rPr>
        <w:t>Вихованець Л.П.</w:t>
      </w:r>
    </w:p>
    <w:p w:rsidR="00A20727" w:rsidRPr="00692241" w:rsidRDefault="00A20727" w:rsidP="006922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2241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692241">
        <w:rPr>
          <w:rFonts w:ascii="Times New Roman" w:hAnsi="Times New Roman" w:cs="Times New Roman"/>
          <w:b/>
          <w:sz w:val="28"/>
          <w:szCs w:val="28"/>
        </w:rPr>
        <w:tab/>
      </w:r>
      <w:r w:rsidRPr="00692241">
        <w:rPr>
          <w:rFonts w:ascii="Times New Roman" w:hAnsi="Times New Roman" w:cs="Times New Roman"/>
          <w:b/>
          <w:sz w:val="28"/>
          <w:szCs w:val="28"/>
        </w:rPr>
        <w:tab/>
      </w:r>
      <w:r w:rsidRPr="0069224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92241">
        <w:rPr>
          <w:rFonts w:ascii="Times New Roman" w:hAnsi="Times New Roman" w:cs="Times New Roman"/>
          <w:b/>
          <w:sz w:val="28"/>
          <w:szCs w:val="28"/>
        </w:rPr>
        <w:t>Шпикуляк</w:t>
      </w:r>
      <w:proofErr w:type="spellEnd"/>
      <w:r w:rsidRPr="00692241">
        <w:rPr>
          <w:rFonts w:ascii="Times New Roman" w:hAnsi="Times New Roman" w:cs="Times New Roman"/>
          <w:b/>
          <w:sz w:val="28"/>
          <w:szCs w:val="28"/>
        </w:rPr>
        <w:t xml:space="preserve"> Г.І.</w:t>
      </w:r>
    </w:p>
    <w:p w:rsidR="00692241" w:rsidRPr="00692241" w:rsidRDefault="00692241" w:rsidP="006922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5F41" w:rsidRPr="00692241" w:rsidRDefault="00285F41" w:rsidP="00285F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2241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рішенням педагогічної ради ознайомлені та згідні:</w:t>
      </w:r>
    </w:p>
    <w:p w:rsidR="00285F41" w:rsidRPr="00692241" w:rsidRDefault="00285F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С.І. 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1">
        <w:rPr>
          <w:rFonts w:ascii="Times New Roman" w:hAnsi="Times New Roman" w:cs="Times New Roman"/>
          <w:sz w:val="24"/>
          <w:szCs w:val="24"/>
        </w:rPr>
        <w:t>Яровенко Т.В. __________</w:t>
      </w:r>
    </w:p>
    <w:p w:rsidR="00285F41" w:rsidRPr="00692241" w:rsidRDefault="00285F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1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Гаранова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О.П. ___________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1">
        <w:rPr>
          <w:rFonts w:ascii="Times New Roman" w:hAnsi="Times New Roman" w:cs="Times New Roman"/>
          <w:sz w:val="24"/>
          <w:szCs w:val="24"/>
        </w:rPr>
        <w:t>Теплий М.І. ____________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Шпикуляк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Г.І. ___________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Сауляк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Н.В. _____________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Стебельський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О.В. ___________</w:t>
      </w:r>
    </w:p>
    <w:p w:rsidR="00692241" w:rsidRPr="00692241" w:rsidRDefault="006922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1">
        <w:rPr>
          <w:rFonts w:ascii="Times New Roman" w:hAnsi="Times New Roman" w:cs="Times New Roman"/>
          <w:sz w:val="24"/>
          <w:szCs w:val="24"/>
        </w:rPr>
        <w:t>Накорчевська</w:t>
      </w:r>
      <w:proofErr w:type="spellEnd"/>
      <w:r w:rsidRPr="00692241">
        <w:rPr>
          <w:rFonts w:ascii="Times New Roman" w:hAnsi="Times New Roman" w:cs="Times New Roman"/>
          <w:sz w:val="24"/>
          <w:szCs w:val="24"/>
        </w:rPr>
        <w:t xml:space="preserve"> Т.В. _______</w:t>
      </w:r>
      <w:r w:rsidRPr="00692241">
        <w:rPr>
          <w:rFonts w:ascii="Times New Roman" w:hAnsi="Times New Roman" w:cs="Times New Roman"/>
          <w:sz w:val="24"/>
          <w:szCs w:val="24"/>
        </w:rPr>
        <w:t>__</w:t>
      </w:r>
      <w:r w:rsidRPr="00692241">
        <w:rPr>
          <w:rFonts w:ascii="Times New Roman" w:hAnsi="Times New Roman" w:cs="Times New Roman"/>
          <w:sz w:val="24"/>
          <w:szCs w:val="24"/>
        </w:rPr>
        <w:t>_</w:t>
      </w:r>
    </w:p>
    <w:p w:rsidR="00285F41" w:rsidRPr="00692241" w:rsidRDefault="00285F41" w:rsidP="00692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1">
        <w:rPr>
          <w:rFonts w:ascii="Times New Roman" w:hAnsi="Times New Roman" w:cs="Times New Roman"/>
          <w:sz w:val="24"/>
          <w:szCs w:val="24"/>
        </w:rPr>
        <w:t>Колісник С.В. ___________</w:t>
      </w:r>
    </w:p>
    <w:p w:rsidR="00285F41" w:rsidRPr="00285F41" w:rsidRDefault="00285F41" w:rsidP="006922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5F41" w:rsidRPr="00285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B5324"/>
    <w:multiLevelType w:val="hybridMultilevel"/>
    <w:tmpl w:val="43709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7"/>
    <w:rsid w:val="00285F41"/>
    <w:rsid w:val="00692241"/>
    <w:rsid w:val="009C2942"/>
    <w:rsid w:val="00A20727"/>
    <w:rsid w:val="00ED0E30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4B38"/>
  <w15:chartTrackingRefBased/>
  <w15:docId w15:val="{197B3F32-F89C-4056-AB7F-2E751EC6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20727"/>
    <w:rPr>
      <w:b/>
      <w:bCs/>
    </w:rPr>
  </w:style>
  <w:style w:type="character" w:styleId="a6">
    <w:name w:val="Hyperlink"/>
    <w:basedOn w:val="a0"/>
    <w:uiPriority w:val="99"/>
    <w:unhideWhenUsed/>
    <w:rsid w:val="00A20727"/>
    <w:rPr>
      <w:color w:val="0000FF"/>
      <w:u w:val="single"/>
    </w:rPr>
  </w:style>
  <w:style w:type="table" w:customStyle="1" w:styleId="TableGrid">
    <w:name w:val="TableGrid"/>
    <w:rsid w:val="00A20727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 Знак Знак Знак Знак Знак Знак Знак"/>
    <w:basedOn w:val="a"/>
    <w:rsid w:val="00F7338F"/>
    <w:pPr>
      <w:spacing w:after="200" w:line="240" w:lineRule="auto"/>
    </w:pPr>
    <w:rPr>
      <w:rFonts w:ascii="Courier New" w:eastAsia="Consolas" w:hAnsi="Courier New" w:cs="Courier New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9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9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3</cp:revision>
  <cp:lastPrinted>2021-04-07T08:19:00Z</cp:lastPrinted>
  <dcterms:created xsi:type="dcterms:W3CDTF">2021-02-03T12:50:00Z</dcterms:created>
  <dcterms:modified xsi:type="dcterms:W3CDTF">2021-04-07T08:19:00Z</dcterms:modified>
</cp:coreProperties>
</file>