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A" w:rsidRDefault="00F571EA" w:rsidP="00F571EA">
      <w:pPr>
        <w:jc w:val="center"/>
        <w:rPr>
          <w:lang w:val="uk-UA"/>
        </w:rPr>
      </w:pPr>
    </w:p>
    <w:p w:rsidR="00E13CA2" w:rsidRDefault="00910837" w:rsidP="00F309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№4</w:t>
      </w:r>
    </w:p>
    <w:p w:rsidR="00061600" w:rsidRPr="004D6ED4" w:rsidRDefault="00061600" w:rsidP="000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6ED4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061600" w:rsidRPr="004D6ED4" w:rsidRDefault="00061600" w:rsidP="000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D6ED4">
        <w:rPr>
          <w:rFonts w:ascii="Times New Roman" w:hAnsi="Times New Roman" w:cs="Times New Roman"/>
          <w:sz w:val="24"/>
          <w:szCs w:val="24"/>
          <w:lang w:val="uk-UA"/>
        </w:rPr>
        <w:t>В’язівського</w:t>
      </w:r>
      <w:proofErr w:type="spellEnd"/>
      <w:r w:rsidRPr="004D6ED4">
        <w:rPr>
          <w:rFonts w:ascii="Times New Roman" w:hAnsi="Times New Roman" w:cs="Times New Roman"/>
          <w:sz w:val="24"/>
          <w:szCs w:val="24"/>
          <w:lang w:val="uk-UA"/>
        </w:rPr>
        <w:t xml:space="preserve"> закладу загальної середньої освіти І-ІІІ ступенів </w:t>
      </w:r>
    </w:p>
    <w:p w:rsidR="000835B7" w:rsidRDefault="00910837" w:rsidP="00F2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10</w:t>
      </w:r>
      <w:r w:rsidR="00C84C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01 2023</w:t>
      </w:r>
      <w:r w:rsidR="00061600" w:rsidRPr="004D6ED4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F20236" w:rsidRPr="004D6ED4" w:rsidRDefault="00F20236" w:rsidP="00F2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35FB" w:rsidRPr="004D6ED4" w:rsidRDefault="00BB35FB" w:rsidP="00BB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6ED4">
        <w:rPr>
          <w:rFonts w:ascii="Times New Roman" w:hAnsi="Times New Roman" w:cs="Times New Roman"/>
          <w:sz w:val="24"/>
          <w:szCs w:val="24"/>
          <w:lang w:val="uk-UA"/>
        </w:rPr>
        <w:t>Голова педради: Л.М.</w:t>
      </w:r>
      <w:proofErr w:type="spellStart"/>
      <w:r w:rsidRPr="004D6ED4">
        <w:rPr>
          <w:rFonts w:ascii="Times New Roman" w:hAnsi="Times New Roman" w:cs="Times New Roman"/>
          <w:sz w:val="24"/>
          <w:szCs w:val="24"/>
          <w:lang w:val="uk-UA"/>
        </w:rPr>
        <w:t>Пилінко</w:t>
      </w:r>
      <w:proofErr w:type="spellEnd"/>
    </w:p>
    <w:p w:rsidR="00BB35FB" w:rsidRPr="004D6ED4" w:rsidRDefault="00BB35FB" w:rsidP="00BB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6ED4">
        <w:rPr>
          <w:rFonts w:ascii="Times New Roman" w:hAnsi="Times New Roman" w:cs="Times New Roman"/>
          <w:sz w:val="24"/>
          <w:szCs w:val="24"/>
          <w:lang w:val="uk-UA"/>
        </w:rPr>
        <w:t>Секретар: Г.О.Нечипоренко</w:t>
      </w:r>
    </w:p>
    <w:p w:rsidR="00BB35FB" w:rsidRDefault="004648DB" w:rsidP="00BB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19</w:t>
      </w:r>
    </w:p>
    <w:p w:rsidR="0050453C" w:rsidRPr="004D6ED4" w:rsidRDefault="0050453C" w:rsidP="00BB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Відсутні:</w:t>
      </w:r>
      <w:r w:rsidR="005604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1530">
        <w:rPr>
          <w:rFonts w:ascii="Times New Roman" w:hAnsi="Times New Roman" w:cs="Times New Roman"/>
          <w:sz w:val="24"/>
          <w:szCs w:val="24"/>
          <w:lang w:val="uk-UA"/>
        </w:rPr>
        <w:t>Чернобай</w:t>
      </w:r>
      <w:proofErr w:type="spellEnd"/>
      <w:r w:rsidR="00FA1530">
        <w:rPr>
          <w:rFonts w:ascii="Times New Roman" w:hAnsi="Times New Roman" w:cs="Times New Roman"/>
          <w:sz w:val="24"/>
          <w:szCs w:val="24"/>
          <w:lang w:val="uk-UA"/>
        </w:rPr>
        <w:t xml:space="preserve"> Ю.А.,Пластун В.І.</w:t>
      </w:r>
    </w:p>
    <w:p w:rsidR="00F571EA" w:rsidRPr="004D6ED4" w:rsidRDefault="00F571EA" w:rsidP="00F571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35A7" w:rsidRDefault="00FF7D05" w:rsidP="00C00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9C0702" w:rsidRDefault="009C0702" w:rsidP="00C005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0CBE" w:rsidRDefault="009C0702" w:rsidP="009C070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виконання рішень попередньої педради. </w:t>
      </w:r>
    </w:p>
    <w:p w:rsidR="00C01DF1" w:rsidRPr="00C01DF1" w:rsidRDefault="00140CBE" w:rsidP="009C070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Пилінко</w:t>
      </w:r>
      <w:proofErr w:type="spellEnd"/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Л.М.)</w:t>
      </w:r>
    </w:p>
    <w:p w:rsidR="00140CBE" w:rsidRDefault="009C0702" w:rsidP="009C070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роботу із зверненнями громадян. </w:t>
      </w:r>
    </w:p>
    <w:p w:rsidR="00C01DF1" w:rsidRPr="00C01DF1" w:rsidRDefault="00140CBE" w:rsidP="009C070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Пилінко</w:t>
      </w:r>
      <w:proofErr w:type="spellEnd"/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Л.М.)</w:t>
      </w:r>
    </w:p>
    <w:p w:rsidR="00140CBE" w:rsidRDefault="009C0702" w:rsidP="009C070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підсумки  освітнього процесу  за І семестр 2022-2023 </w:t>
      </w:r>
      <w:proofErr w:type="spellStart"/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01DF1" w:rsidRPr="00C01DF1" w:rsidRDefault="00140CBE" w:rsidP="009C0702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Лебединець</w:t>
      </w:r>
      <w:proofErr w:type="spellEnd"/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В.І.)</w:t>
      </w:r>
    </w:p>
    <w:p w:rsidR="00C01DF1" w:rsidRDefault="009C0702" w:rsidP="009C070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визначення претендентів на нагородження Золотою та Срібними медалями, вручення свідоцтв про базову загальну середню освіту з відзнакою. </w:t>
      </w:r>
      <w:r w:rsid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</w:p>
    <w:p w:rsidR="00140CBE" w:rsidRPr="00C01DF1" w:rsidRDefault="00140CBE" w:rsidP="009C0702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Лебединець</w:t>
      </w:r>
      <w:proofErr w:type="spellEnd"/>
      <w:r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В.І.)</w:t>
      </w:r>
    </w:p>
    <w:p w:rsidR="009C0702" w:rsidRPr="00C01DF1" w:rsidRDefault="009C0702" w:rsidP="00D87B6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5.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Про підсумки підвищення кваліфікації педагогічних працівників закладу освіти у 2022 році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(затвердження сертифікатів) та про затвердження плану підвищення кваліфікації педагогічних працівників на 2023 рік.</w:t>
      </w:r>
    </w:p>
    <w:p w:rsidR="00140CBE" w:rsidRPr="00C01DF1" w:rsidRDefault="009C0702" w:rsidP="00D87B60">
      <w:pPr>
        <w:tabs>
          <w:tab w:val="left" w:pos="621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050B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140CBE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="00140CBE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Лебединець</w:t>
      </w:r>
      <w:proofErr w:type="spellEnd"/>
      <w:r w:rsidR="00140CBE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В.І.)</w:t>
      </w:r>
    </w:p>
    <w:p w:rsidR="00050B4A" w:rsidRDefault="009C0702" w:rsidP="00D87B6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6.</w:t>
      </w:r>
      <w:r w:rsidR="00C01DF1"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Про впровадження нового Державного стандарту базової освіти у 5 кл</w:t>
      </w:r>
      <w:r w:rsidR="00050B4A">
        <w:rPr>
          <w:rFonts w:ascii="Times New Roman" w:eastAsia="Calibri" w:hAnsi="Times New Roman" w:cs="Times New Roman"/>
          <w:sz w:val="24"/>
          <w:szCs w:val="24"/>
          <w:lang w:val="uk-UA"/>
        </w:rPr>
        <w:t>асі (за підсумками І семестру):</w:t>
      </w:r>
    </w:p>
    <w:p w:rsidR="005403BA" w:rsidRPr="00730747" w:rsidRDefault="00050B4A" w:rsidP="00D87B6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(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Пилінко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Л.М.)</w:t>
      </w:r>
    </w:p>
    <w:p w:rsidR="00050B4A" w:rsidRDefault="00566D5A" w:rsidP="00D87B60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   6.1.</w:t>
      </w:r>
      <w:r w:rsidR="005403BA">
        <w:rPr>
          <w:color w:val="000000"/>
        </w:rPr>
        <w:t xml:space="preserve">Про </w:t>
      </w:r>
      <w:proofErr w:type="spellStart"/>
      <w:r w:rsidR="005403BA">
        <w:rPr>
          <w:color w:val="000000"/>
        </w:rPr>
        <w:t>інструменти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навчання</w:t>
      </w:r>
      <w:proofErr w:type="spellEnd"/>
      <w:r w:rsidR="005403BA">
        <w:rPr>
          <w:color w:val="000000"/>
        </w:rPr>
        <w:t xml:space="preserve"> та </w:t>
      </w:r>
      <w:proofErr w:type="spellStart"/>
      <w:r w:rsidR="005403BA">
        <w:rPr>
          <w:color w:val="000000"/>
        </w:rPr>
        <w:t>підвищення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мотивації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здобувачів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освіти</w:t>
      </w:r>
      <w:proofErr w:type="spellEnd"/>
      <w:r w:rsidR="005403BA">
        <w:rPr>
          <w:color w:val="000000"/>
        </w:rPr>
        <w:t xml:space="preserve"> 5 </w:t>
      </w:r>
      <w:proofErr w:type="spellStart"/>
      <w:r w:rsidR="005403BA">
        <w:rPr>
          <w:color w:val="000000"/>
        </w:rPr>
        <w:t>класу</w:t>
      </w:r>
      <w:proofErr w:type="spellEnd"/>
      <w:r w:rsidR="005403BA">
        <w:rPr>
          <w:color w:val="000000"/>
        </w:rPr>
        <w:t xml:space="preserve"> в </w:t>
      </w:r>
      <w:proofErr w:type="spellStart"/>
      <w:r w:rsidR="005403BA">
        <w:rPr>
          <w:color w:val="000000"/>
        </w:rPr>
        <w:t>умовах</w:t>
      </w:r>
      <w:proofErr w:type="spellEnd"/>
      <w:r w:rsidR="005403BA">
        <w:rPr>
          <w:color w:val="000000"/>
        </w:rPr>
        <w:t xml:space="preserve"> НУШ.</w:t>
      </w:r>
    </w:p>
    <w:p w:rsidR="00730747" w:rsidRDefault="00D87B60" w:rsidP="00D87B60">
      <w:pPr>
        <w:pStyle w:val="aa"/>
        <w:spacing w:before="0" w:beforeAutospacing="0" w:after="0" w:afterAutospacing="0"/>
      </w:pPr>
      <w:r>
        <w:rPr>
          <w:color w:val="000000"/>
          <w:lang w:val="uk-UA"/>
        </w:rPr>
        <w:t xml:space="preserve">  </w:t>
      </w:r>
      <w:r w:rsidR="00050B4A">
        <w:rPr>
          <w:color w:val="000000"/>
          <w:lang w:val="uk-UA"/>
        </w:rPr>
        <w:t xml:space="preserve">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</w:t>
      </w:r>
      <w:r w:rsidR="005403BA">
        <w:rPr>
          <w:color w:val="000000"/>
        </w:rPr>
        <w:t> (</w:t>
      </w:r>
      <w:proofErr w:type="spellStart"/>
      <w:r w:rsidR="005403BA">
        <w:rPr>
          <w:color w:val="000000"/>
        </w:rPr>
        <w:t>Чорногал</w:t>
      </w:r>
      <w:proofErr w:type="spellEnd"/>
      <w:r w:rsidR="005403BA">
        <w:rPr>
          <w:color w:val="000000"/>
        </w:rPr>
        <w:t xml:space="preserve"> В.О.)</w:t>
      </w:r>
    </w:p>
    <w:p w:rsidR="00050B4A" w:rsidRPr="00050B4A" w:rsidRDefault="00566D5A" w:rsidP="00D87B60">
      <w:pPr>
        <w:pStyle w:val="aa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    6.2.</w:t>
      </w:r>
      <w:r w:rsidR="005403BA">
        <w:rPr>
          <w:color w:val="000000"/>
        </w:rPr>
        <w:t xml:space="preserve">Про </w:t>
      </w:r>
      <w:proofErr w:type="spellStart"/>
      <w:r w:rsidR="005403BA">
        <w:rPr>
          <w:color w:val="000000"/>
        </w:rPr>
        <w:t>вимоги</w:t>
      </w:r>
      <w:proofErr w:type="spellEnd"/>
      <w:r w:rsidR="005403BA">
        <w:rPr>
          <w:color w:val="000000"/>
        </w:rPr>
        <w:t xml:space="preserve">  до </w:t>
      </w:r>
      <w:proofErr w:type="spellStart"/>
      <w:r w:rsidR="005403BA">
        <w:rPr>
          <w:color w:val="000000"/>
        </w:rPr>
        <w:t>обов’язкових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результатів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навчання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з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урахуванням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компетентнісного</w:t>
      </w:r>
      <w:proofErr w:type="spellEnd"/>
      <w:r w:rsidR="005403BA">
        <w:rPr>
          <w:color w:val="000000"/>
        </w:rPr>
        <w:t> </w:t>
      </w:r>
      <w:proofErr w:type="spellStart"/>
      <w:r w:rsidR="005403BA">
        <w:rPr>
          <w:color w:val="000000"/>
        </w:rPr>
        <w:t>підходу</w:t>
      </w:r>
      <w:proofErr w:type="spellEnd"/>
      <w:r w:rsidR="005403BA">
        <w:rPr>
          <w:color w:val="000000"/>
        </w:rPr>
        <w:t xml:space="preserve"> до </w:t>
      </w:r>
      <w:proofErr w:type="spellStart"/>
      <w:r w:rsidR="005403BA">
        <w:rPr>
          <w:color w:val="000000"/>
        </w:rPr>
        <w:t>навчання</w:t>
      </w:r>
      <w:proofErr w:type="spellEnd"/>
      <w:r w:rsidR="005403BA">
        <w:rPr>
          <w:color w:val="000000"/>
        </w:rPr>
        <w:t xml:space="preserve">, в основу </w:t>
      </w:r>
      <w:proofErr w:type="spellStart"/>
      <w:r w:rsidR="005403BA">
        <w:rPr>
          <w:color w:val="000000"/>
        </w:rPr>
        <w:t>якого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покладено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ключові</w:t>
      </w:r>
      <w:proofErr w:type="spellEnd"/>
      <w:r w:rsidR="005403BA">
        <w:rPr>
          <w:color w:val="000000"/>
        </w:rPr>
        <w:t xml:space="preserve"> </w:t>
      </w:r>
      <w:proofErr w:type="spellStart"/>
      <w:r w:rsidR="005403BA">
        <w:rPr>
          <w:color w:val="000000"/>
        </w:rPr>
        <w:t>компетентності</w:t>
      </w:r>
      <w:proofErr w:type="spellEnd"/>
      <w:r w:rsidR="00050B4A">
        <w:rPr>
          <w:color w:val="000000"/>
          <w:lang w:val="uk-UA"/>
        </w:rPr>
        <w:t>.</w:t>
      </w:r>
    </w:p>
    <w:p w:rsidR="005403BA" w:rsidRDefault="00050B4A" w:rsidP="00730747">
      <w:pPr>
        <w:pStyle w:val="aa"/>
        <w:spacing w:before="0" w:beforeAutospacing="0" w:after="200" w:afterAutospacing="0"/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</w:t>
      </w:r>
      <w:r w:rsidR="005403BA">
        <w:rPr>
          <w:color w:val="000000"/>
        </w:rPr>
        <w:t>(Сало Л.М.)</w:t>
      </w:r>
    </w:p>
    <w:p w:rsidR="00050B4A" w:rsidRDefault="00566D5A" w:rsidP="00D87B60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  6.3.</w:t>
      </w:r>
      <w:r w:rsidR="005403BA">
        <w:rPr>
          <w:color w:val="000000"/>
        </w:rPr>
        <w:t xml:space="preserve">Про </w:t>
      </w:r>
      <w:proofErr w:type="spellStart"/>
      <w:r w:rsidR="005403BA">
        <w:rPr>
          <w:color w:val="000000"/>
        </w:rPr>
        <w:t>роз</w:t>
      </w:r>
      <w:r w:rsidR="00050B4A">
        <w:rPr>
          <w:color w:val="000000"/>
        </w:rPr>
        <w:t>виток</w:t>
      </w:r>
      <w:proofErr w:type="spellEnd"/>
      <w:r w:rsidR="00050B4A">
        <w:rPr>
          <w:color w:val="000000"/>
        </w:rPr>
        <w:t xml:space="preserve"> </w:t>
      </w:r>
      <w:proofErr w:type="spellStart"/>
      <w:r w:rsidR="00050B4A">
        <w:rPr>
          <w:color w:val="000000"/>
        </w:rPr>
        <w:t>здоров'я</w:t>
      </w:r>
      <w:r w:rsidR="005403BA">
        <w:rPr>
          <w:color w:val="000000"/>
        </w:rPr>
        <w:t>зберігаючої</w:t>
      </w:r>
      <w:proofErr w:type="spellEnd"/>
      <w:r w:rsidR="005403BA">
        <w:rPr>
          <w:color w:val="000000"/>
        </w:rPr>
        <w:t xml:space="preserve">  </w:t>
      </w:r>
      <w:proofErr w:type="spellStart"/>
      <w:r w:rsidR="005403BA">
        <w:rPr>
          <w:color w:val="000000"/>
        </w:rPr>
        <w:t>компетентності</w:t>
      </w:r>
      <w:proofErr w:type="spellEnd"/>
      <w:r w:rsidR="005403BA">
        <w:rPr>
          <w:color w:val="000000"/>
        </w:rPr>
        <w:t xml:space="preserve"> в </w:t>
      </w:r>
      <w:proofErr w:type="spellStart"/>
      <w:r w:rsidR="005403BA">
        <w:rPr>
          <w:color w:val="000000"/>
        </w:rPr>
        <w:t>умовах</w:t>
      </w:r>
      <w:proofErr w:type="spellEnd"/>
      <w:r w:rsidR="005403BA">
        <w:rPr>
          <w:color w:val="000000"/>
        </w:rPr>
        <w:t xml:space="preserve"> НУШ.</w:t>
      </w:r>
    </w:p>
    <w:p w:rsidR="005403BA" w:rsidRPr="00050B4A" w:rsidRDefault="00050B4A" w:rsidP="00D87B60">
      <w:pPr>
        <w:pStyle w:val="aa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</w:t>
      </w:r>
      <w:r w:rsidR="005403BA" w:rsidRPr="00050B4A">
        <w:rPr>
          <w:color w:val="000000"/>
          <w:lang w:val="uk-UA"/>
        </w:rPr>
        <w:t>(Діденко О.М.)</w:t>
      </w:r>
    </w:p>
    <w:p w:rsidR="005403BA" w:rsidRPr="00050B4A" w:rsidRDefault="00566D5A" w:rsidP="00D87B60">
      <w:pPr>
        <w:pStyle w:val="aa"/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 6.4.</w:t>
      </w:r>
      <w:r w:rsidR="005403BA" w:rsidRPr="00050B4A">
        <w:rPr>
          <w:color w:val="000000"/>
          <w:lang w:val="uk-UA"/>
        </w:rPr>
        <w:t>Про активізацію пізнавальної діяльності учнів 5</w:t>
      </w:r>
      <w:r w:rsidR="00D87B60">
        <w:rPr>
          <w:color w:val="000000"/>
          <w:lang w:val="uk-UA"/>
        </w:rPr>
        <w:t xml:space="preserve"> класу</w:t>
      </w:r>
      <w:r w:rsidR="005403BA" w:rsidRPr="00050B4A">
        <w:rPr>
          <w:color w:val="000000"/>
          <w:lang w:val="uk-UA"/>
        </w:rPr>
        <w:t xml:space="preserve"> на уроках математики в умовах</w:t>
      </w:r>
      <w:r w:rsidR="005403BA">
        <w:rPr>
          <w:color w:val="000000"/>
        </w:rPr>
        <w:t> </w:t>
      </w:r>
      <w:r w:rsidR="005403BA" w:rsidRPr="00050B4A">
        <w:rPr>
          <w:color w:val="000000"/>
          <w:lang w:val="uk-UA"/>
        </w:rPr>
        <w:t xml:space="preserve"> реалізації </w:t>
      </w:r>
      <w:proofErr w:type="spellStart"/>
      <w:r w:rsidR="005403BA" w:rsidRPr="00050B4A">
        <w:rPr>
          <w:color w:val="000000"/>
          <w:lang w:val="uk-UA"/>
        </w:rPr>
        <w:t>компетентнісного</w:t>
      </w:r>
      <w:proofErr w:type="spellEnd"/>
      <w:r w:rsidR="005403BA">
        <w:rPr>
          <w:color w:val="000000"/>
        </w:rPr>
        <w:t> </w:t>
      </w:r>
      <w:r w:rsidR="005403BA" w:rsidRPr="00050B4A">
        <w:rPr>
          <w:color w:val="000000"/>
          <w:lang w:val="uk-UA"/>
        </w:rPr>
        <w:t xml:space="preserve"> підходу та принципу </w:t>
      </w:r>
      <w:proofErr w:type="spellStart"/>
      <w:r w:rsidR="005403BA" w:rsidRPr="00050B4A">
        <w:rPr>
          <w:color w:val="000000"/>
          <w:lang w:val="uk-UA"/>
        </w:rPr>
        <w:t>дитиноцентризму</w:t>
      </w:r>
      <w:proofErr w:type="spellEnd"/>
      <w:r w:rsidR="005403BA">
        <w:rPr>
          <w:color w:val="000000"/>
        </w:rPr>
        <w:t> </w:t>
      </w:r>
      <w:r w:rsidR="005403BA" w:rsidRPr="00050B4A">
        <w:rPr>
          <w:color w:val="000000"/>
          <w:lang w:val="uk-UA"/>
        </w:rPr>
        <w:t xml:space="preserve"> НУШ. </w:t>
      </w:r>
      <w:r w:rsidR="00050B4A">
        <w:rPr>
          <w:color w:val="000000"/>
          <w:lang w:val="uk-UA"/>
        </w:rPr>
        <w:t xml:space="preserve">             </w:t>
      </w:r>
    </w:p>
    <w:p w:rsidR="005403BA" w:rsidRPr="00050B4A" w:rsidRDefault="00050B4A" w:rsidP="00050B4A">
      <w:pPr>
        <w:tabs>
          <w:tab w:val="left" w:pos="673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50B4A">
        <w:rPr>
          <w:rFonts w:ascii="Times New Roman" w:hAnsi="Times New Roman" w:cs="Times New Roman"/>
          <w:color w:val="000000"/>
          <w:lang w:val="uk-UA"/>
        </w:rPr>
        <w:t>(Піскова В.І.)</w:t>
      </w:r>
    </w:p>
    <w:p w:rsidR="009C0702" w:rsidRDefault="009C0702" w:rsidP="00D87B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</w:t>
      </w:r>
      <w:r w:rsidR="00C01DF1" w:rsidRPr="009C0702">
        <w:rPr>
          <w:rFonts w:ascii="Times New Roman" w:eastAsia="Calibri" w:hAnsi="Times New Roman" w:cs="Times New Roman"/>
          <w:sz w:val="24"/>
          <w:szCs w:val="24"/>
          <w:lang w:val="uk-UA"/>
        </w:rPr>
        <w:t>Про школу – територію соціалізації та захисту прав дитини.</w:t>
      </w:r>
    </w:p>
    <w:p w:rsidR="00C01DF1" w:rsidRPr="009C0702" w:rsidRDefault="009C0702" w:rsidP="00D87B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050B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="00C01DF1" w:rsidRPr="009C07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01DF1" w:rsidRPr="009C0702">
        <w:rPr>
          <w:rFonts w:ascii="Times New Roman" w:eastAsia="Calibri" w:hAnsi="Times New Roman" w:cs="Times New Roman"/>
          <w:sz w:val="24"/>
          <w:szCs w:val="24"/>
          <w:lang w:val="uk-UA"/>
        </w:rPr>
        <w:t>Цапенк</w:t>
      </w:r>
      <w:r w:rsidR="00910837" w:rsidRPr="009C070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proofErr w:type="spellEnd"/>
      <w:r w:rsidR="00910837" w:rsidRPr="009C07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О.І.)</w:t>
      </w:r>
    </w:p>
    <w:p w:rsidR="00910837" w:rsidRPr="009C0702" w:rsidRDefault="009C0702" w:rsidP="00D87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10837" w:rsidRPr="009C0702">
        <w:rPr>
          <w:rFonts w:ascii="Times New Roman" w:hAnsi="Times New Roman" w:cs="Times New Roman"/>
          <w:sz w:val="24"/>
          <w:szCs w:val="24"/>
          <w:lang w:val="uk-UA"/>
        </w:rPr>
        <w:t xml:space="preserve">Про ознайомлення із Постановою Кабінету Міністрів України від 30.12.2022 року </w:t>
      </w:r>
      <w:r w:rsidR="00140CBE" w:rsidRPr="009C07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837" w:rsidRPr="009C0702">
        <w:rPr>
          <w:rFonts w:ascii="Times New Roman" w:hAnsi="Times New Roman" w:cs="Times New Roman"/>
          <w:sz w:val="24"/>
          <w:szCs w:val="24"/>
          <w:lang w:val="uk-UA"/>
        </w:rPr>
        <w:t>№1487 «Про порядок організації та ведення військового обліку призовників, військовозобов’язаних та резервістів».</w:t>
      </w:r>
    </w:p>
    <w:p w:rsidR="009C0702" w:rsidRPr="00C01DF1" w:rsidRDefault="009C0702" w:rsidP="009C070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050B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>Пилінко</w:t>
      </w:r>
      <w:proofErr w:type="spellEnd"/>
      <w:r w:rsidRPr="00C01D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Л.М.)</w:t>
      </w:r>
    </w:p>
    <w:p w:rsidR="00001A63" w:rsidRPr="00001A63" w:rsidRDefault="00001A63" w:rsidP="009C0702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1A63" w:rsidRPr="00FF7D05" w:rsidRDefault="00001A6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001A63" w:rsidRPr="00FE13EF" w:rsidRDefault="00001A6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01A63" w:rsidRPr="00140CBE" w:rsidRDefault="00001A6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Пилінко</w:t>
      </w:r>
      <w:proofErr w:type="spellEnd"/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Л.М., директора, яка повідомила про виконання рішень попередньої педради. </w:t>
      </w:r>
    </w:p>
    <w:p w:rsidR="00001A63" w:rsidRPr="00140CBE" w:rsidRDefault="00001A6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1A63" w:rsidRPr="00140CBE" w:rsidRDefault="00001A6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001A63" w:rsidRPr="00140CBE" w:rsidRDefault="00001A6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1.Взяти до відома та виконання.</w:t>
      </w:r>
    </w:p>
    <w:p w:rsidR="00AD0231" w:rsidRPr="00140CBE" w:rsidRDefault="00AD0231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0231" w:rsidRPr="00140CBE" w:rsidRDefault="00AD0231" w:rsidP="00A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AD0231" w:rsidRPr="00140CBE" w:rsidRDefault="00AD0231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0231" w:rsidRPr="00140CBE" w:rsidRDefault="00910837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D0231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D0231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Пилінко</w:t>
      </w:r>
      <w:proofErr w:type="spellEnd"/>
      <w:r w:rsidR="00AD0231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Л.М., директора, </w:t>
      </w:r>
      <w:r w:rsidR="00AD0231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яка повідомила тематику звернень громадян: про ведення дистанційної форми навчання: про виділення часу на</w:t>
      </w:r>
      <w:r w:rsidR="00A06D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проведення  контрольної роботи; про забезпечення підручниками;</w:t>
      </w:r>
      <w:r w:rsidR="00AD0231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проведення уроків під час відключення світла (дві черги  відключення по території села).</w:t>
      </w:r>
    </w:p>
    <w:p w:rsidR="00AD0231" w:rsidRPr="00140CBE" w:rsidRDefault="00AD0231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0231" w:rsidRPr="00140CBE" w:rsidRDefault="00AD0231" w:rsidP="00A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AD0231" w:rsidRPr="00140CBE" w:rsidRDefault="00AD0231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1.Взяти до відома та виконання.</w:t>
      </w:r>
    </w:p>
    <w:p w:rsidR="00117FDC" w:rsidRPr="00140CBE" w:rsidRDefault="00117FDC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7FDC" w:rsidRPr="00140CBE" w:rsidRDefault="00117FDC" w:rsidP="0011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117FDC" w:rsidRPr="00140CBE" w:rsidRDefault="00117FDC" w:rsidP="0011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13EF" w:rsidRPr="00140CBE" w:rsidRDefault="009B6C36" w:rsidP="00F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17FDC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.Лебединець В.І., заступника директора з </w:t>
      </w:r>
      <w:proofErr w:type="spellStart"/>
      <w:r w:rsidR="00117FDC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="00117FDC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виховної роботи, </w:t>
      </w:r>
      <w:r w:rsidR="00FE13EF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проаналізувала підсумки освітнього процесу за І семестр 2022-2023 </w:t>
      </w:r>
      <w:proofErr w:type="spellStart"/>
      <w:r w:rsidR="00FE13EF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="00FE13EF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E13EF" w:rsidRPr="00140CBE" w:rsidRDefault="00FE13EF" w:rsidP="0011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4FFD" w:rsidRPr="00140CBE" w:rsidRDefault="00FE13EF" w:rsidP="000A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0A4FFD" w:rsidRPr="00140CBE" w:rsidRDefault="000A4FFD" w:rsidP="000A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1.Взяти до відома та виконання.</w:t>
      </w:r>
    </w:p>
    <w:p w:rsidR="000A4FFD" w:rsidRPr="00140CBE" w:rsidRDefault="000A4FFD" w:rsidP="000A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13EF" w:rsidRPr="00140CBE" w:rsidRDefault="00FE13EF" w:rsidP="00F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FE13EF" w:rsidRPr="00140CBE" w:rsidRDefault="00FE13EF" w:rsidP="00F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13EF" w:rsidRPr="00140CBE" w:rsidRDefault="007039A9" w:rsidP="00FE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FE13EF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.Лебединець В.І., заступника директора з </w:t>
      </w:r>
      <w:proofErr w:type="spellStart"/>
      <w:r w:rsidR="00FE13EF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="00FE13EF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виховної роботи, </w:t>
      </w:r>
      <w:r w:rsidR="009B6C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F218AD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претендентів на нагородження Золотою та Срібними медалями, вручення свідоцтв про базову загальну с</w:t>
      </w:r>
      <w:r w:rsidR="00A06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ередню освіту з відзнакою </w:t>
      </w:r>
      <w:r w:rsidR="00F218AD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218AD" w:rsidRPr="00140CBE" w:rsidRDefault="00F218AD" w:rsidP="00F2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18AD" w:rsidRPr="00140CBE" w:rsidRDefault="00F218AD" w:rsidP="00F2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910837" w:rsidRPr="00140CBE" w:rsidRDefault="00910837" w:rsidP="0091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A06D2A" w:rsidRPr="00A06D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6D2A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A06D2A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ретендентів на нагородження Золотою та Срібними медалями, вручення свідоцтв про базову загальн</w:t>
      </w:r>
      <w:r w:rsidR="00B63AEA">
        <w:rPr>
          <w:rFonts w:ascii="Times New Roman" w:eastAsia="Times New Roman" w:hAnsi="Times New Roman" w:cs="Times New Roman"/>
          <w:sz w:val="24"/>
          <w:szCs w:val="24"/>
          <w:lang w:val="uk-UA"/>
        </w:rPr>
        <w:t>у середню освіту з відзнакою не</w:t>
      </w:r>
      <w:r w:rsidR="00A06D2A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має.</w:t>
      </w:r>
    </w:p>
    <w:p w:rsidR="00F218AD" w:rsidRPr="00140CBE" w:rsidRDefault="00F218AD" w:rsidP="00F2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1B79" w:rsidRPr="00140CBE" w:rsidRDefault="00F51B79" w:rsidP="00F5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F51B79" w:rsidRPr="00140CBE" w:rsidRDefault="00F51B79" w:rsidP="00F5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11D9" w:rsidRPr="00140CBE" w:rsidRDefault="007039A9" w:rsidP="00F51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F51B79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.Лебединець В.І., заступника директора з </w:t>
      </w:r>
      <w:proofErr w:type="spellStart"/>
      <w:r w:rsidR="00F51B79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="00F51B79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виховної роботи, </w:t>
      </w:r>
      <w:r w:rsidR="006B1B6F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яка повідомила, що графік курсової перепідготовки педагогічних працівників за 2022 рік виконано на 100% та ознайомила з графіком проходження курсової перепідготовки педагогічних працівників у 2023 році.</w:t>
      </w:r>
    </w:p>
    <w:p w:rsidR="00F51B79" w:rsidRPr="00140CBE" w:rsidRDefault="00F51B79" w:rsidP="00F5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1B79" w:rsidRPr="00140CBE" w:rsidRDefault="00F51B79" w:rsidP="00F51B7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УХВАЛИЛИ:</w:t>
      </w:r>
    </w:p>
    <w:p w:rsidR="006B1B6F" w:rsidRPr="00140CBE" w:rsidRDefault="006B1B6F" w:rsidP="00F51B7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1. Затвердити графік проходження курсової перепідготовки педагогічними працівниками у 2023 році.</w:t>
      </w:r>
    </w:p>
    <w:p w:rsidR="006B1B6F" w:rsidRPr="00140CBE" w:rsidRDefault="00F51B79" w:rsidP="00F5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140C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2.</w:t>
      </w:r>
      <w:r w:rsidR="006B1B6F" w:rsidRPr="00140C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Педагогічним працівникам створити індивідуальну траєкторію професійного зростання, спрогнозувати програму саморозвитку та самореа</w:t>
      </w:r>
      <w:r w:rsidR="00910837" w:rsidRPr="00140C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лізації.     </w:t>
      </w:r>
      <w:r w:rsidR="006B1B6F" w:rsidRPr="00140C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(протягом ІІ семестру)</w:t>
      </w:r>
    </w:p>
    <w:p w:rsidR="00001A63" w:rsidRPr="00140CBE" w:rsidRDefault="00001A6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1A63" w:rsidRPr="00140CBE" w:rsidRDefault="00001A6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3C7672" w:rsidRPr="00140CBE" w:rsidRDefault="003C7AF6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01A63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01A63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Пилінко</w:t>
      </w:r>
      <w:proofErr w:type="spellEnd"/>
      <w:r w:rsidR="00001A63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Л.М., директора, яка </w:t>
      </w:r>
      <w:r w:rsidR="003C7672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повідомила про </w:t>
      </w:r>
      <w:r w:rsidR="00B63A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</w:t>
      </w:r>
      <w:r w:rsidR="003C7672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впровадження Державного  стандарту базової освіти у 5 класі (за підсумками І семестру). ( Текст доповіді додається).</w:t>
      </w:r>
      <w:bookmarkStart w:id="0" w:name="_GoBack"/>
      <w:bookmarkEnd w:id="0"/>
    </w:p>
    <w:p w:rsidR="00345182" w:rsidRPr="00140CBE" w:rsidRDefault="003C7672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ВИСТУПИЛИ:</w:t>
      </w:r>
    </w:p>
    <w:p w:rsidR="003C7AF6" w:rsidRPr="00B63AEA" w:rsidRDefault="0066523B" w:rsidP="00001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1.Чорногал В.О., </w:t>
      </w:r>
      <w:r w:rsidR="00DE5C82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вчитель української мови і літератури, яка повідомила</w:t>
      </w:r>
      <w:r w:rsidR="009C07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</w:t>
      </w:r>
      <w:r w:rsidR="00DE5C82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E5C82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інструменти навчання та підвищення мотивації здобувачів освіти 5 класу в умовах НУШ.</w:t>
      </w:r>
      <w:r w:rsidR="00FF7D05" w:rsidRPr="00FF7D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C0702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FF7D05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Текст доповіді додається).</w:t>
      </w:r>
    </w:p>
    <w:p w:rsidR="009C0702" w:rsidRPr="00140CBE" w:rsidRDefault="003C4A1C" w:rsidP="003C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ВИСТУПИЛИ:</w:t>
      </w:r>
    </w:p>
    <w:p w:rsidR="0066523B" w:rsidRPr="00140CBE" w:rsidRDefault="009C0702" w:rsidP="003C4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C4A1C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.Сало Л.М.</w:t>
      </w:r>
      <w:r w:rsidR="0066523B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C4A1C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вчитель англійської мови, яка повідомила </w:t>
      </w:r>
      <w:r w:rsidR="003C4A1C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вимоги  до обов’язкових результатів навчання з урахуванням </w:t>
      </w:r>
      <w:proofErr w:type="spellStart"/>
      <w:r w:rsidR="003C4A1C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компетентнісного</w:t>
      </w:r>
      <w:proofErr w:type="spellEnd"/>
      <w:r w:rsidR="003C4A1C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підходу до навчання, в основу якого покладено ключові компетентності.</w:t>
      </w:r>
      <w:r w:rsidR="00FF7D05" w:rsidRPr="00FF7D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7D05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( Текст доповіді додається).</w:t>
      </w:r>
    </w:p>
    <w:p w:rsidR="0066523B" w:rsidRPr="00140CBE" w:rsidRDefault="0066523B" w:rsidP="003C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ВИСТУПИЛИ:</w:t>
      </w:r>
    </w:p>
    <w:p w:rsidR="0066523B" w:rsidRPr="00B63AEA" w:rsidRDefault="009C0702" w:rsidP="006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66523B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.Діденко О.М., вчитель української мови і літератури, яка повідомила </w:t>
      </w:r>
      <w:r w:rsidR="0066523B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розвиток </w:t>
      </w:r>
      <w:proofErr w:type="spellStart"/>
      <w:r w:rsidR="0066523B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здоров'язберігаючої</w:t>
      </w:r>
      <w:proofErr w:type="spellEnd"/>
      <w:r w:rsidR="0066523B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компетентності в умовах НУШ</w:t>
      </w:r>
      <w:r w:rsid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FF7D05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( Текст доповіді додається).</w:t>
      </w:r>
    </w:p>
    <w:p w:rsidR="0066523B" w:rsidRPr="00140CBE" w:rsidRDefault="0066523B" w:rsidP="006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ВИСТУПИЛИ:</w:t>
      </w:r>
    </w:p>
    <w:p w:rsidR="0066523B" w:rsidRPr="00140CBE" w:rsidRDefault="009C0702" w:rsidP="006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63AEA">
        <w:rPr>
          <w:rFonts w:ascii="Times New Roman" w:eastAsia="Times New Roman" w:hAnsi="Times New Roman" w:cs="Times New Roman"/>
          <w:sz w:val="24"/>
          <w:szCs w:val="24"/>
          <w:lang w:val="uk-UA"/>
        </w:rPr>
        <w:t>.Піскова В.І</w:t>
      </w:r>
      <w:r w:rsidR="0066523B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вчитель математики, яка повідомила </w:t>
      </w:r>
      <w:r w:rsidR="0066523B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30EB9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активізацію пізнавальної діяльності учнів 5 </w:t>
      </w:r>
      <w:r w:rsidR="00B63A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класу </w:t>
      </w:r>
      <w:r w:rsidR="00030EB9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уроках математики в умовах  реалізації </w:t>
      </w:r>
      <w:proofErr w:type="spellStart"/>
      <w:r w:rsidR="00030EB9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компетентнісного</w:t>
      </w:r>
      <w:proofErr w:type="spellEnd"/>
      <w:r w:rsidR="00030EB9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підходу та принципу </w:t>
      </w:r>
      <w:proofErr w:type="spellStart"/>
      <w:r w:rsidR="00030EB9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>дитиноцентризму</w:t>
      </w:r>
      <w:proofErr w:type="spellEnd"/>
      <w:r w:rsidR="00030EB9" w:rsidRPr="00140C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НУШ.</w:t>
      </w:r>
      <w:r w:rsidR="00FF7D05" w:rsidRPr="00FF7D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7D05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( Текст доповіді додається).</w:t>
      </w:r>
    </w:p>
    <w:p w:rsidR="00DD3E83" w:rsidRPr="00140CBE" w:rsidRDefault="00DD3E83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1A63" w:rsidRDefault="00DD3E83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B63AEA" w:rsidRPr="00B63AEA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Взяти до відома та виконання.</w:t>
      </w:r>
    </w:p>
    <w:p w:rsidR="00DE5C82" w:rsidRPr="00B63AEA" w:rsidRDefault="00B63AEA" w:rsidP="00DE5C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DE5C82" w:rsidRPr="00140C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DE5C82" w:rsidRPr="00B63A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Провести конференцію-педраду «Нова українська школа – здобутки і перспективи»                                                          (травень 2023).</w:t>
      </w:r>
    </w:p>
    <w:p w:rsidR="00693864" w:rsidRPr="00B63AEA" w:rsidRDefault="00693864" w:rsidP="00DE5C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F7D05" w:rsidRPr="00B63AEA" w:rsidRDefault="00693864" w:rsidP="00FF7D05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3A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r w:rsidR="00FF7D05" w:rsidRPr="00B63A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</w:t>
      </w:r>
      <w:r w:rsidRPr="00B63A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ХАЛИ:</w:t>
      </w:r>
      <w:r w:rsidR="00FF7D05" w:rsidRPr="00B63A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F7D05" w:rsidRPr="00FE10E7" w:rsidRDefault="00FF7D05" w:rsidP="00B63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63A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Цапенко</w:t>
      </w:r>
      <w:proofErr w:type="spellEnd"/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О.І. заступника директора з</w:t>
      </w:r>
      <w:r w:rsidR="000031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виховної роботи, яка виступила з доповіддю на тему:</w:t>
      </w: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E10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«Ш</w:t>
      </w:r>
      <w:r w:rsidRPr="00FE10E7">
        <w:rPr>
          <w:rFonts w:ascii="Times New Roman" w:eastAsia="Calibri" w:hAnsi="Times New Roman" w:cs="Times New Roman"/>
          <w:sz w:val="24"/>
          <w:szCs w:val="24"/>
        </w:rPr>
        <w:t>кол</w:t>
      </w:r>
      <w:r w:rsidR="00B63AEA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FE10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E10E7">
        <w:rPr>
          <w:rFonts w:ascii="Times New Roman" w:eastAsia="Calibri" w:hAnsi="Times New Roman" w:cs="Times New Roman"/>
          <w:sz w:val="24"/>
          <w:szCs w:val="24"/>
        </w:rPr>
        <w:t>територі</w:t>
      </w:r>
      <w:proofErr w:type="spellEnd"/>
      <w:r w:rsidR="00B63AEA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FE10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10E7">
        <w:rPr>
          <w:rFonts w:ascii="Times New Roman" w:eastAsia="Calibri" w:hAnsi="Times New Roman" w:cs="Times New Roman"/>
          <w:sz w:val="24"/>
          <w:szCs w:val="24"/>
        </w:rPr>
        <w:t>соціалізації</w:t>
      </w:r>
      <w:proofErr w:type="spellEnd"/>
      <w:r w:rsidRPr="00FE10E7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E10E7">
        <w:rPr>
          <w:rFonts w:ascii="Times New Roman" w:eastAsia="Calibri" w:hAnsi="Times New Roman" w:cs="Times New Roman"/>
          <w:sz w:val="24"/>
          <w:szCs w:val="24"/>
        </w:rPr>
        <w:t>захисту</w:t>
      </w:r>
      <w:proofErr w:type="spellEnd"/>
      <w:r w:rsidRPr="00FE10E7">
        <w:rPr>
          <w:rFonts w:ascii="Times New Roman" w:eastAsia="Calibri" w:hAnsi="Times New Roman" w:cs="Times New Roman"/>
          <w:sz w:val="24"/>
          <w:szCs w:val="24"/>
        </w:rPr>
        <w:t xml:space="preserve"> прав </w:t>
      </w:r>
      <w:proofErr w:type="spellStart"/>
      <w:r w:rsidRPr="00FE10E7">
        <w:rPr>
          <w:rFonts w:ascii="Times New Roman" w:eastAsia="Calibri" w:hAnsi="Times New Roman" w:cs="Times New Roman"/>
          <w:sz w:val="24"/>
          <w:szCs w:val="24"/>
        </w:rPr>
        <w:t>дитини</w:t>
      </w:r>
      <w:proofErr w:type="spellEnd"/>
      <w:r w:rsidRPr="00FE10E7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FF7D05" w:rsidRPr="00FF7D05" w:rsidRDefault="00003120" w:rsidP="00B63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Вона вказувала на </w:t>
      </w:r>
      <w:r w:rsidR="00FF7D05"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роль і важливість соціалізації для кожної дитини. Особлива увага зверталася на  школу</w:t>
      </w:r>
      <w:r w:rsidR="00B63AEA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FF7D05"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інститут соціалізації, про результат успішної соціалізації, коли особа стає готова до виконання соціальних ролей.</w:t>
      </w:r>
      <w:r w:rsidR="00CC56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F7D05"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Наголошувалося про те, що державо</w:t>
      </w:r>
      <w:r w:rsidR="00FE10E7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="00FF7D05"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визначе</w:t>
      </w:r>
      <w:r w:rsidR="00B63A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 головне завдання для освітян: </w:t>
      </w:r>
      <w:r w:rsidR="00FF7D05" w:rsidRPr="00345182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розбудову такого освітнього простору, у якому особистість із раннього дитинства усвідомлювала свою суспільну значущість і набула досвіду взаємодії з соціумом</w:t>
      </w:r>
      <w:r w:rsidR="00FF7D05"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Під час навчання у школі діти мають отримати найважливіші вміння  і  навички соціально активної особистості : 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наявність  навичок </w:t>
      </w:r>
      <w:proofErr w:type="spellStart"/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самоумінь</w:t>
      </w:r>
      <w:proofErr w:type="spellEnd"/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(навичок самоосвіти, </w:t>
      </w:r>
      <w:proofErr w:type="spellStart"/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самооцінювання</w:t>
      </w:r>
      <w:proofErr w:type="spellEnd"/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самоаналізу власних дій); 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-  сформованість інтересів і потреб особистості;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- наявність таких якостей, як працездатність і цілеспрямованість;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уміння враховувати точку зору інших людей, толерантно ставитися до їхніх думок; 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уміння працювати в команді, здатність до участі у спільному прийнятті рішень; 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- здатність брати на себе відповідальність і приймати рішення в проблемних ситуаціях.</w:t>
      </w:r>
    </w:p>
    <w:p w:rsid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Окремо розглядалося питання дотримання прав дитини у закладі освіти, про побудову школи як території прав дитини.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F7D05" w:rsidRPr="00FF7D05" w:rsidRDefault="00FF7D05" w:rsidP="00FF7D0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УХВАЛИЛИ: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1.Реалізовувати у  закладі освіти  забезпечення прав дитини, створення необхідних умов для її самореалізації та мінімізації негативних впливів соціуму на особистість шляхом створення здорового соціального оточення.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t>2.Здійснювати роботу щодо поєднання учнів, сім’ї та вчителів у єдину громаду для створення у школі атмосфери безпеки, довіри та турботи, демократичного простору для  покращення поведінки та результатів навчання, оперативнішого реагування  на проблеми, які виникають .</w:t>
      </w:r>
    </w:p>
    <w:p w:rsidR="00FF7D05" w:rsidRPr="00FF7D05" w:rsidRDefault="00FF7D05" w:rsidP="00FE1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7D0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3. Створювати сприятливі умови для повного розкриття потенціалу особистості та її самореалізації.</w:t>
      </w:r>
    </w:p>
    <w:p w:rsidR="00FF7D05" w:rsidRPr="00B63AEA" w:rsidRDefault="00FF7D05" w:rsidP="00FE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AEA">
        <w:rPr>
          <w:rFonts w:ascii="Times New Roman" w:eastAsia="Calibri" w:hAnsi="Times New Roman" w:cs="Times New Roman"/>
          <w:sz w:val="24"/>
          <w:szCs w:val="24"/>
          <w:lang w:val="uk-UA"/>
        </w:rPr>
        <w:t>4.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Здійснювати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процес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соціалізації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підростаючого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покоління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шляхом:</w:t>
      </w:r>
    </w:p>
    <w:p w:rsidR="00FF7D05" w:rsidRPr="00B63AEA" w:rsidRDefault="00FF7D05" w:rsidP="00FE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AEA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Гуманізації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навчально-виховного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сприятливого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морально-психологічного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клімату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колективі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D05" w:rsidRPr="00B63AEA" w:rsidRDefault="00FF7D05" w:rsidP="00FE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AEA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кожному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учневі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ситуації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успіху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, де б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він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міг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себе 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реалізувати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особистість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D05" w:rsidRPr="00B63AEA" w:rsidRDefault="00FF7D05" w:rsidP="00FE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A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Підвищення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потреб  у 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вихованні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дбайливого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ставлення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історії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традицій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народу.</w:t>
      </w:r>
    </w:p>
    <w:p w:rsidR="00FF7D05" w:rsidRPr="00B63AEA" w:rsidRDefault="00FF7D05" w:rsidP="00FE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3A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B63AEA">
        <w:rPr>
          <w:rFonts w:ascii="Times New Roman" w:eastAsia="Calibri" w:hAnsi="Times New Roman" w:cs="Times New Roman"/>
          <w:sz w:val="24"/>
          <w:szCs w:val="24"/>
        </w:rPr>
        <w:t>Корекції</w:t>
      </w:r>
      <w:proofErr w:type="spellEnd"/>
      <w:r w:rsid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3AEA">
        <w:rPr>
          <w:rFonts w:ascii="Times New Roman" w:eastAsia="Calibri" w:hAnsi="Times New Roman" w:cs="Times New Roman"/>
          <w:sz w:val="24"/>
          <w:szCs w:val="24"/>
        </w:rPr>
        <w:t>дитячих</w:t>
      </w:r>
      <w:proofErr w:type="spellEnd"/>
      <w:r w:rsid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3AEA">
        <w:rPr>
          <w:rFonts w:ascii="Times New Roman" w:eastAsia="Calibri" w:hAnsi="Times New Roman" w:cs="Times New Roman"/>
          <w:sz w:val="24"/>
          <w:szCs w:val="24"/>
        </w:rPr>
        <w:t>комплексів</w:t>
      </w:r>
      <w:proofErr w:type="spellEnd"/>
      <w:r w:rsidR="00B63AE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F7D05" w:rsidRPr="00B63AEA" w:rsidRDefault="00FF7D05" w:rsidP="00FE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A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Розширення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виховного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простору на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основі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зв’язків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соціальним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середовищем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D05" w:rsidRPr="00B63AEA" w:rsidRDefault="00FF7D05" w:rsidP="00FE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A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моральної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стійкості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вихованців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впливу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негативних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факторів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соціального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EA">
        <w:rPr>
          <w:rFonts w:ascii="Times New Roman" w:eastAsia="Calibri" w:hAnsi="Times New Roman" w:cs="Times New Roman"/>
          <w:sz w:val="24"/>
          <w:szCs w:val="24"/>
        </w:rPr>
        <w:t>середовища</w:t>
      </w:r>
      <w:proofErr w:type="spellEnd"/>
      <w:r w:rsidRPr="00B63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C87" w:rsidRPr="00140CBE" w:rsidRDefault="00966C87" w:rsidP="0000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17DF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7F7239" w:rsidRPr="00140CBE" w:rsidRDefault="007F7239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0231" w:rsidRDefault="00693864" w:rsidP="00A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DA14FF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D16AB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Пилінко Л.М., директора, яка </w:t>
      </w:r>
      <w:r w:rsidR="00030EB9"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ознайомлення із Постановою Кабінету Міністрів України від 30.12.2022 року №1487 «Про порядок організації та ведення військового обліку призовників, військовозобов’язаних та резервістів». </w:t>
      </w:r>
    </w:p>
    <w:p w:rsidR="00592189" w:rsidRPr="00140CBE" w:rsidRDefault="00592189" w:rsidP="00A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0231" w:rsidRPr="00140CBE" w:rsidRDefault="00AD0231" w:rsidP="00A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УХВАЛИЛИ:</w:t>
      </w:r>
    </w:p>
    <w:p w:rsidR="00AD0231" w:rsidRPr="00140CBE" w:rsidRDefault="00AD0231" w:rsidP="00A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0231" w:rsidRPr="00140CBE" w:rsidRDefault="00AD0231" w:rsidP="00A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>1.Взяти до відома та виконання.</w:t>
      </w:r>
    </w:p>
    <w:p w:rsidR="00AD0231" w:rsidRPr="00140CBE" w:rsidRDefault="00AD0231" w:rsidP="00AD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0231" w:rsidRPr="00140CBE" w:rsidRDefault="00AD0231" w:rsidP="00DA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FFD" w:rsidRPr="00140CBE" w:rsidRDefault="000A4FFD" w:rsidP="00DA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педради                                                                         Людмила  ПИЛІНКО</w:t>
      </w: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                                                                                   Нечипоренко Г.О.</w:t>
      </w: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C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140CBE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6AB" w:rsidRPr="004D16AB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1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4D16AB" w:rsidRPr="004D16AB" w:rsidRDefault="004D16AB" w:rsidP="004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0EB9" w:rsidRDefault="00345182" w:rsidP="00345182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                       </w:t>
      </w:r>
    </w:p>
    <w:p w:rsidR="00A944B3" w:rsidRPr="00030EB9" w:rsidRDefault="00A944B3" w:rsidP="00140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44B3" w:rsidRPr="00030EB9" w:rsidSect="005D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8A" w:rsidRDefault="007D0F8A" w:rsidP="00030EB9">
      <w:pPr>
        <w:spacing w:after="0" w:line="240" w:lineRule="auto"/>
      </w:pPr>
      <w:r>
        <w:separator/>
      </w:r>
    </w:p>
  </w:endnote>
  <w:endnote w:type="continuationSeparator" w:id="0">
    <w:p w:rsidR="007D0F8A" w:rsidRDefault="007D0F8A" w:rsidP="0003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8A" w:rsidRDefault="007D0F8A" w:rsidP="00030EB9">
      <w:pPr>
        <w:spacing w:after="0" w:line="240" w:lineRule="auto"/>
      </w:pPr>
      <w:r>
        <w:separator/>
      </w:r>
    </w:p>
  </w:footnote>
  <w:footnote w:type="continuationSeparator" w:id="0">
    <w:p w:rsidR="007D0F8A" w:rsidRDefault="007D0F8A" w:rsidP="0003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A3"/>
    <w:multiLevelType w:val="hybridMultilevel"/>
    <w:tmpl w:val="27D8DD5C"/>
    <w:lvl w:ilvl="0" w:tplc="7C86A57C">
      <w:start w:val="1"/>
      <w:numFmt w:val="decimal"/>
      <w:lvlText w:val="%1.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C61CA"/>
    <w:multiLevelType w:val="hybridMultilevel"/>
    <w:tmpl w:val="F39A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30F"/>
    <w:multiLevelType w:val="multilevel"/>
    <w:tmpl w:val="C75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26236"/>
    <w:multiLevelType w:val="multilevel"/>
    <w:tmpl w:val="B8D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770CCB"/>
    <w:multiLevelType w:val="hybridMultilevel"/>
    <w:tmpl w:val="DDD0F9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13D52"/>
    <w:multiLevelType w:val="hybridMultilevel"/>
    <w:tmpl w:val="D2DA87AE"/>
    <w:lvl w:ilvl="0" w:tplc="074EBF2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6716C"/>
    <w:multiLevelType w:val="hybridMultilevel"/>
    <w:tmpl w:val="569E41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00D3"/>
    <w:multiLevelType w:val="hybridMultilevel"/>
    <w:tmpl w:val="D1AC3644"/>
    <w:lvl w:ilvl="0" w:tplc="7F706B9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701CB"/>
    <w:multiLevelType w:val="hybridMultilevel"/>
    <w:tmpl w:val="79DA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81A0A"/>
    <w:multiLevelType w:val="hybridMultilevel"/>
    <w:tmpl w:val="26760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EA"/>
    <w:rsid w:val="00001A63"/>
    <w:rsid w:val="00003120"/>
    <w:rsid w:val="00005ECE"/>
    <w:rsid w:val="00025D14"/>
    <w:rsid w:val="00030EB9"/>
    <w:rsid w:val="00045A57"/>
    <w:rsid w:val="00050B4A"/>
    <w:rsid w:val="00061600"/>
    <w:rsid w:val="000835B7"/>
    <w:rsid w:val="00095220"/>
    <w:rsid w:val="000A4FFD"/>
    <w:rsid w:val="00117FDC"/>
    <w:rsid w:val="00140AB7"/>
    <w:rsid w:val="00140CBE"/>
    <w:rsid w:val="00192F51"/>
    <w:rsid w:val="001A0876"/>
    <w:rsid w:val="001C3B3D"/>
    <w:rsid w:val="00240CCA"/>
    <w:rsid w:val="00246C69"/>
    <w:rsid w:val="002B576F"/>
    <w:rsid w:val="002C2C7D"/>
    <w:rsid w:val="00345182"/>
    <w:rsid w:val="00353F1F"/>
    <w:rsid w:val="003811D9"/>
    <w:rsid w:val="003C4A1C"/>
    <w:rsid w:val="003C7672"/>
    <w:rsid w:val="003C7AF6"/>
    <w:rsid w:val="003D6584"/>
    <w:rsid w:val="0040301B"/>
    <w:rsid w:val="00426E99"/>
    <w:rsid w:val="0043456E"/>
    <w:rsid w:val="004435A7"/>
    <w:rsid w:val="004648DB"/>
    <w:rsid w:val="004D16AB"/>
    <w:rsid w:val="004D28A2"/>
    <w:rsid w:val="004D6ED4"/>
    <w:rsid w:val="004D73B8"/>
    <w:rsid w:val="004F3ECF"/>
    <w:rsid w:val="0050453C"/>
    <w:rsid w:val="005403BA"/>
    <w:rsid w:val="0056043A"/>
    <w:rsid w:val="00566999"/>
    <w:rsid w:val="00566D5A"/>
    <w:rsid w:val="00592189"/>
    <w:rsid w:val="005D745C"/>
    <w:rsid w:val="006525D2"/>
    <w:rsid w:val="0066523B"/>
    <w:rsid w:val="006817DF"/>
    <w:rsid w:val="00693344"/>
    <w:rsid w:val="00693864"/>
    <w:rsid w:val="006956C1"/>
    <w:rsid w:val="006B1B6F"/>
    <w:rsid w:val="006F7615"/>
    <w:rsid w:val="007039A9"/>
    <w:rsid w:val="0071720B"/>
    <w:rsid w:val="00730747"/>
    <w:rsid w:val="0076550D"/>
    <w:rsid w:val="00775474"/>
    <w:rsid w:val="00796D4D"/>
    <w:rsid w:val="007D0F8A"/>
    <w:rsid w:val="007F7239"/>
    <w:rsid w:val="00827C8B"/>
    <w:rsid w:val="0083641B"/>
    <w:rsid w:val="008849FF"/>
    <w:rsid w:val="008C2530"/>
    <w:rsid w:val="008F04A7"/>
    <w:rsid w:val="00907F2D"/>
    <w:rsid w:val="00910837"/>
    <w:rsid w:val="00961B41"/>
    <w:rsid w:val="00966C87"/>
    <w:rsid w:val="00997167"/>
    <w:rsid w:val="009B6C36"/>
    <w:rsid w:val="009C0702"/>
    <w:rsid w:val="00A06D2A"/>
    <w:rsid w:val="00A2724D"/>
    <w:rsid w:val="00A31AB7"/>
    <w:rsid w:val="00A60384"/>
    <w:rsid w:val="00A944B3"/>
    <w:rsid w:val="00AA01E5"/>
    <w:rsid w:val="00AD0231"/>
    <w:rsid w:val="00AE3739"/>
    <w:rsid w:val="00B53939"/>
    <w:rsid w:val="00B63AEA"/>
    <w:rsid w:val="00B73960"/>
    <w:rsid w:val="00B80801"/>
    <w:rsid w:val="00BB35FB"/>
    <w:rsid w:val="00BE1660"/>
    <w:rsid w:val="00BF46F6"/>
    <w:rsid w:val="00C0053F"/>
    <w:rsid w:val="00C01DF1"/>
    <w:rsid w:val="00C32483"/>
    <w:rsid w:val="00C37703"/>
    <w:rsid w:val="00C44456"/>
    <w:rsid w:val="00C44A10"/>
    <w:rsid w:val="00C631CA"/>
    <w:rsid w:val="00C678C4"/>
    <w:rsid w:val="00C84C69"/>
    <w:rsid w:val="00C872D4"/>
    <w:rsid w:val="00CC48B4"/>
    <w:rsid w:val="00CC5627"/>
    <w:rsid w:val="00CE4127"/>
    <w:rsid w:val="00CF1C1B"/>
    <w:rsid w:val="00D60D89"/>
    <w:rsid w:val="00D7162F"/>
    <w:rsid w:val="00D87B60"/>
    <w:rsid w:val="00D91165"/>
    <w:rsid w:val="00DA14FF"/>
    <w:rsid w:val="00DD1449"/>
    <w:rsid w:val="00DD3E83"/>
    <w:rsid w:val="00DE5C82"/>
    <w:rsid w:val="00DF1852"/>
    <w:rsid w:val="00E13CA2"/>
    <w:rsid w:val="00E3668D"/>
    <w:rsid w:val="00E5762C"/>
    <w:rsid w:val="00E97CEB"/>
    <w:rsid w:val="00EA0458"/>
    <w:rsid w:val="00EB327F"/>
    <w:rsid w:val="00ED3DB1"/>
    <w:rsid w:val="00ED5428"/>
    <w:rsid w:val="00F20236"/>
    <w:rsid w:val="00F218AD"/>
    <w:rsid w:val="00F24DFA"/>
    <w:rsid w:val="00F309E0"/>
    <w:rsid w:val="00F51B79"/>
    <w:rsid w:val="00F571EA"/>
    <w:rsid w:val="00F7593F"/>
    <w:rsid w:val="00F85E1F"/>
    <w:rsid w:val="00FA1530"/>
    <w:rsid w:val="00FE10E7"/>
    <w:rsid w:val="00FE13EF"/>
    <w:rsid w:val="00FE6F1E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73B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30EB9"/>
  </w:style>
  <w:style w:type="paragraph" w:styleId="a8">
    <w:name w:val="footer"/>
    <w:basedOn w:val="a"/>
    <w:link w:val="a9"/>
    <w:uiPriority w:val="99"/>
    <w:unhideWhenUsed/>
    <w:rsid w:val="0003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30EB9"/>
  </w:style>
  <w:style w:type="paragraph" w:customStyle="1" w:styleId="docdata">
    <w:name w:val="docdata"/>
    <w:aliases w:val="docy,v5,8895,baiaagaaboqcaaadprkaaax/hgaaaaaaaaaaaaaaaaaaaaaaaaaaaaaaaaaaaaaaaaaaaaaaaaaaaaaaaaaaaaaaaaaaaaaaaaaaaaaaaaaaaaaaaaaaaaaaaaaaaaaaaaaaaaaaaaaaaaaaaaaaaaaaaaaaaaaaaaaaaaaaaaaaaaaaaaaaaaaaaaaaaaaaaaaaaaaaaaaaaaaaaaaaaaaaaaaaaaaaaaaaaaaa"/>
    <w:basedOn w:val="a"/>
    <w:rsid w:val="0054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5607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48</cp:revision>
  <cp:lastPrinted>2022-11-16T13:02:00Z</cp:lastPrinted>
  <dcterms:created xsi:type="dcterms:W3CDTF">2022-12-19T09:36:00Z</dcterms:created>
  <dcterms:modified xsi:type="dcterms:W3CDTF">2023-02-09T04:49:00Z</dcterms:modified>
</cp:coreProperties>
</file>