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2A" w:rsidRDefault="0035172A" w:rsidP="0035172A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AA46A1" w:rsidRDefault="00AA46A1" w:rsidP="00AA46A1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Особливістю системи оцінювання досягнень учнів з дисциплін художньо-естетичного циклу є її багатофункціональність, що зумовлена </w:t>
      </w:r>
      <w:proofErr w:type="spellStart"/>
      <w:r>
        <w:rPr>
          <w:rFonts w:ascii="Arial" w:hAnsi="Arial" w:cs="Arial"/>
          <w:color w:val="666666"/>
        </w:rPr>
        <w:t>багатокомпонентністю</w:t>
      </w:r>
      <w:proofErr w:type="spellEnd"/>
      <w:r>
        <w:rPr>
          <w:rFonts w:ascii="Arial" w:hAnsi="Arial" w:cs="Arial"/>
          <w:color w:val="666666"/>
        </w:rPr>
        <w:t xml:space="preserve"> змісту мистецької освіти, спрямованої на цілісне формування художньо-естетичної культури учнів, і передбачає:</w:t>
      </w:r>
    </w:p>
    <w:p w:rsidR="00AA46A1" w:rsidRDefault="00AA46A1" w:rsidP="00AA46A1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     </w:t>
      </w:r>
      <w:r>
        <w:rPr>
          <w:rFonts w:ascii="Arial" w:hAnsi="Arial" w:cs="Arial"/>
          <w:color w:val="666666"/>
        </w:rPr>
        <w:sym w:font="Symbol" w:char="F0B7"/>
      </w:r>
      <w:r>
        <w:rPr>
          <w:rFonts w:ascii="Arial" w:hAnsi="Arial" w:cs="Arial"/>
          <w:color w:val="666666"/>
        </w:rPr>
        <w:t xml:space="preserve">         формування в учнів </w:t>
      </w:r>
      <w:proofErr w:type="spellStart"/>
      <w:r>
        <w:rPr>
          <w:rFonts w:ascii="Arial" w:hAnsi="Arial" w:cs="Arial"/>
          <w:color w:val="666666"/>
        </w:rPr>
        <w:t>емоційно</w:t>
      </w:r>
      <w:proofErr w:type="spellEnd"/>
      <w:r>
        <w:rPr>
          <w:rFonts w:ascii="Arial" w:hAnsi="Arial" w:cs="Arial"/>
          <w:color w:val="666666"/>
        </w:rPr>
        <w:t>-естетичного ставлення до дійсності, світоглядних орієнтацій, особистісно-ціннісного ставлення до мистецтва, вітчизняної та зарубіжної художньої культури;</w:t>
      </w:r>
    </w:p>
    <w:p w:rsidR="00AA46A1" w:rsidRDefault="00AA46A1" w:rsidP="00AA46A1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     </w:t>
      </w:r>
      <w:r>
        <w:rPr>
          <w:rFonts w:ascii="Arial" w:hAnsi="Arial" w:cs="Arial"/>
          <w:color w:val="666666"/>
        </w:rPr>
        <w:sym w:font="Symbol" w:char="F0B7"/>
      </w:r>
      <w:r>
        <w:rPr>
          <w:rFonts w:ascii="Arial" w:hAnsi="Arial" w:cs="Arial"/>
          <w:color w:val="666666"/>
        </w:rPr>
        <w:t xml:space="preserve">         розвиток </w:t>
      </w:r>
      <w:proofErr w:type="spellStart"/>
      <w:r>
        <w:rPr>
          <w:rFonts w:ascii="Arial" w:hAnsi="Arial" w:cs="Arial"/>
          <w:color w:val="666666"/>
        </w:rPr>
        <w:t>емоційно</w:t>
      </w:r>
      <w:proofErr w:type="spellEnd"/>
      <w:r>
        <w:rPr>
          <w:rFonts w:ascii="Arial" w:hAnsi="Arial" w:cs="Arial"/>
          <w:color w:val="666666"/>
        </w:rPr>
        <w:t>-почуттєвої сфери, оригінального асоціативно-образного мислення, універсальних якостей творчої особистості;</w:t>
      </w:r>
    </w:p>
    <w:p w:rsidR="00AA46A1" w:rsidRDefault="00AA46A1" w:rsidP="00AA46A1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     </w:t>
      </w:r>
      <w:r>
        <w:rPr>
          <w:rFonts w:ascii="Arial" w:hAnsi="Arial" w:cs="Arial"/>
          <w:color w:val="666666"/>
        </w:rPr>
        <w:sym w:font="Symbol" w:char="F0B7"/>
      </w:r>
      <w:r>
        <w:rPr>
          <w:rFonts w:ascii="Arial" w:hAnsi="Arial" w:cs="Arial"/>
          <w:color w:val="666666"/>
        </w:rPr>
        <w:t>         формування знань та уявлень про мистецтво, розуміння специфіки художньо-образної мови різних видів мистецтва, здібності до сприймання та інтерпретації художніх творів;</w:t>
      </w:r>
    </w:p>
    <w:p w:rsidR="00AA46A1" w:rsidRDefault="00AA46A1" w:rsidP="00AA46A1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     </w:t>
      </w:r>
      <w:r>
        <w:rPr>
          <w:rFonts w:ascii="Arial" w:hAnsi="Arial" w:cs="Arial"/>
          <w:color w:val="666666"/>
        </w:rPr>
        <w:sym w:font="Symbol" w:char="F0B7"/>
      </w:r>
      <w:r>
        <w:rPr>
          <w:rFonts w:ascii="Arial" w:hAnsi="Arial" w:cs="Arial"/>
          <w:color w:val="666666"/>
        </w:rPr>
        <w:t>         розширення естетичного досвіду, умінь і навичок у сфері мистецької діяльності, потреби в художньо-творчій самореалізації та духовному самовдосконаленні.</w:t>
      </w:r>
    </w:p>
    <w:p w:rsidR="00AA46A1" w:rsidRDefault="00AA46A1" w:rsidP="00AA46A1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Об’єктами перевірки та оцінювання у процесі вивчення мистецьких дисциплін учнями мають стати:</w:t>
      </w:r>
    </w:p>
    <w:p w:rsidR="00AA46A1" w:rsidRDefault="00AA46A1" w:rsidP="00AA46A1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     </w:t>
      </w:r>
      <w:r>
        <w:rPr>
          <w:rFonts w:ascii="Arial" w:hAnsi="Arial" w:cs="Arial"/>
          <w:color w:val="666666"/>
        </w:rPr>
        <w:sym w:font="Symbol" w:char="F0B7"/>
      </w:r>
      <w:r>
        <w:rPr>
          <w:rFonts w:ascii="Arial" w:hAnsi="Arial" w:cs="Arial"/>
          <w:color w:val="666666"/>
        </w:rPr>
        <w:t>         здатність учнів сприймати, розуміти й відтворювати твори мистецтва, інтерпретувати їх художньо-образний зміст (висловлювати власне естетичне ставлення);</w:t>
      </w:r>
    </w:p>
    <w:p w:rsidR="00AA46A1" w:rsidRDefault="00AA46A1" w:rsidP="00AA46A1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     </w:t>
      </w:r>
      <w:r>
        <w:rPr>
          <w:rFonts w:ascii="Arial" w:hAnsi="Arial" w:cs="Arial"/>
          <w:color w:val="666666"/>
        </w:rPr>
        <w:sym w:font="Symbol" w:char="F0B7"/>
      </w:r>
      <w:r>
        <w:rPr>
          <w:rFonts w:ascii="Arial" w:hAnsi="Arial" w:cs="Arial"/>
          <w:color w:val="666666"/>
        </w:rPr>
        <w:t>         уміння й навички з практичної художньої діяльності (відтворення за зразком), досвід самостійної та творчої діяльності (застосування набутих знань і вмінь у змінених, зокрема, проблемно-пошукових ситуаціях);</w:t>
      </w:r>
    </w:p>
    <w:p w:rsidR="00AA46A1" w:rsidRDefault="00AA46A1" w:rsidP="00AA46A1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     </w:t>
      </w:r>
      <w:r>
        <w:rPr>
          <w:rFonts w:ascii="Arial" w:hAnsi="Arial" w:cs="Arial"/>
          <w:color w:val="666666"/>
        </w:rPr>
        <w:sym w:font="Symbol" w:char="F0B7"/>
      </w:r>
      <w:r>
        <w:rPr>
          <w:rFonts w:ascii="Arial" w:hAnsi="Arial" w:cs="Arial"/>
          <w:color w:val="666666"/>
        </w:rPr>
        <w:t>         обізнаність у сфері мистецтв – елементарні знання та уявлення про мистецтво, його основні види та жанри, розуміння художньо-естетичних понять та усвідомлене користування відповідною термінологією, уявлення про творчість відомих вітчизняних і зарубіжних митців (мистецтвознавча пропедевтика);</w:t>
      </w:r>
    </w:p>
    <w:p w:rsidR="00AA46A1" w:rsidRDefault="00AA46A1" w:rsidP="00AA46A1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     </w:t>
      </w:r>
      <w:r>
        <w:rPr>
          <w:rFonts w:ascii="Arial" w:hAnsi="Arial" w:cs="Arial"/>
          <w:color w:val="666666"/>
        </w:rPr>
        <w:sym w:font="Symbol" w:char="F0B7"/>
      </w:r>
      <w:r>
        <w:rPr>
          <w:rFonts w:ascii="Arial" w:hAnsi="Arial" w:cs="Arial"/>
          <w:color w:val="666666"/>
        </w:rPr>
        <w:t>         загальна естетична компетентність, художньо-образне мислення учнів як інтегрований результат навчання, виховання й розвитку.</w:t>
      </w:r>
    </w:p>
    <w:p w:rsidR="00AA46A1" w:rsidRDefault="00AA46A1" w:rsidP="0035172A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bookmarkStart w:id="0" w:name="_GoBack"/>
      <w:bookmarkEnd w:id="0"/>
    </w:p>
    <w:p w:rsidR="00AA46A1" w:rsidRPr="0035172A" w:rsidRDefault="00AA46A1" w:rsidP="0035172A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806"/>
        <w:gridCol w:w="7316"/>
      </w:tblGrid>
      <w:tr w:rsidR="0035172A" w:rsidRPr="0035172A" w:rsidTr="0035172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Критерії оцінювання навчальних досягнень учнів з музичного мистецтва</w:t>
            </w:r>
          </w:p>
        </w:tc>
      </w:tr>
      <w:tr w:rsidR="0035172A" w:rsidRPr="0035172A" w:rsidTr="0035172A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Calibri" w:eastAsia="Times New Roman" w:hAnsi="Calibri" w:cs="Calibri"/>
                <w:b/>
                <w:bCs/>
                <w:color w:val="111111"/>
                <w:lang w:eastAsia="uk-UA"/>
              </w:rPr>
              <w:t> </w:t>
            </w:r>
          </w:p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І. Початковий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Учень (учениця) сприймає та виконує музичні твори на частковому рівні, небагатослівно характеризує їх, демонструє слабо сформоване художньо-образне мислення, елементарні навички та вміння у практичній музичній </w:t>
            </w:r>
            <w:r w:rsidRPr="003517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діяльності</w:t>
            </w:r>
          </w:p>
        </w:tc>
      </w:tr>
      <w:tr w:rsidR="0035172A" w:rsidRPr="0035172A" w:rsidTr="0035172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172A" w:rsidRPr="0035172A" w:rsidRDefault="0035172A" w:rsidP="0035172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Учень (учениця) володіє незначною частиною тематичного матеріалу, має слабо сформований рівень сприйняття музичних творів, виявляє певні вміння й навички, володіє незначною частиною спеціальної музичної термінології, словниковий запас дозволяє викласти думку на елементарному рівні</w:t>
            </w:r>
          </w:p>
        </w:tc>
      </w:tr>
      <w:tr w:rsidR="0035172A" w:rsidRPr="0035172A" w:rsidTr="0035172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172A" w:rsidRPr="0035172A" w:rsidRDefault="0035172A" w:rsidP="0035172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Учень (учениця) здатний сприймати та виконувати окремі фрагменти музичних творів з конкретним образно-художнім змістом, знає незначну частину музичного тематичного матеріалу; послуговуючись обмеженим термінологічним і словниковим запасом</w:t>
            </w:r>
          </w:p>
        </w:tc>
      </w:tr>
      <w:tr w:rsidR="0035172A" w:rsidRPr="0035172A" w:rsidTr="0035172A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Calibri" w:eastAsia="Times New Roman" w:hAnsi="Calibri" w:cs="Calibri"/>
                <w:b/>
                <w:bCs/>
                <w:color w:val="111111"/>
                <w:lang w:eastAsia="uk-UA"/>
              </w:rPr>
              <w:t> </w:t>
            </w:r>
          </w:p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ІІ. Середній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Учень (учениця) здатний сприймати та виконувати музичні твори на репродуктивному рівні, але не розуміє художньо-образної сфери музичних творів; застосування знань і спеціальної музичної термінології на практиці задовільне</w:t>
            </w:r>
          </w:p>
        </w:tc>
      </w:tr>
      <w:tr w:rsidR="0035172A" w:rsidRPr="0035172A" w:rsidTr="0035172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172A" w:rsidRPr="0035172A" w:rsidRDefault="0035172A" w:rsidP="0035172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Учень (учениця) володіє навичками й уміннями, які дають змогу проаналізувати чи виконати окремі музичні твори, котрі мають художньо конкретну словесну, понятійну основу; але не завжди вміє інтерпретувати музичні твори, які вимагають абстрактного художнього мислення; виявляє недостатнє знання спеціальної музичної термінології; словниковий запас небагатий</w:t>
            </w:r>
          </w:p>
        </w:tc>
      </w:tr>
      <w:tr w:rsidR="0035172A" w:rsidRPr="0035172A" w:rsidTr="0035172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172A" w:rsidRPr="0035172A" w:rsidRDefault="0035172A" w:rsidP="0035172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Учень (учениця) здатний сприймати і відтворювати основну частину музичного матеріалу, але має слабо сформоване художнє мислення, не завжди послідовно та </w:t>
            </w:r>
            <w:proofErr w:type="spellStart"/>
            <w:r w:rsidRPr="003517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логічно</w:t>
            </w:r>
            <w:proofErr w:type="spellEnd"/>
            <w:r w:rsidRPr="003517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характеризує музичні твори, його розповідь потребує уточнень і додаткових запитань; учень (учениця) виявляє знання й розуміння основних тематичних положень, але не завжди вміє самостійно зробити порівняння, висновок про прослухану чи виконану музику</w:t>
            </w:r>
          </w:p>
        </w:tc>
      </w:tr>
      <w:tr w:rsidR="0035172A" w:rsidRPr="0035172A" w:rsidTr="0035172A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Calibri" w:eastAsia="Times New Roman" w:hAnsi="Calibri" w:cs="Calibri"/>
                <w:b/>
                <w:bCs/>
                <w:color w:val="111111"/>
                <w:lang w:eastAsia="uk-UA"/>
              </w:rPr>
              <w:t> </w:t>
            </w:r>
          </w:p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ІІІ. Достатній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Учень (учениця) здатний сприймати та виконувати музичні твори, але робить непереконливі висновки, непослідовно викладає свої думки, допускає термінологічні помилки; учень (учениця) знає найважливіший тематичний музичний матеріал, але знання нестійкі; спостерігаються помітні позитивні зміни в музичній діяльності учня</w:t>
            </w:r>
          </w:p>
        </w:tc>
      </w:tr>
      <w:tr w:rsidR="0035172A" w:rsidRPr="0035172A" w:rsidTr="0035172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172A" w:rsidRPr="0035172A" w:rsidRDefault="0035172A" w:rsidP="0035172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Учень (учениця) уміє сприймати та виконувати музичні твори, досить повно аналізує художньо-образний зміст твору, але має стандартне мислення, йому бракує власних висновків, асоціацій, узагальнень, не завжди вміє поєднувати музичні твори та життєві явища; недостатньо володіє спеціальною музичною термінологією при аналізі музичних явищ</w:t>
            </w:r>
          </w:p>
        </w:tc>
      </w:tr>
      <w:tr w:rsidR="0035172A" w:rsidRPr="0035172A" w:rsidTr="0035172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172A" w:rsidRPr="0035172A" w:rsidRDefault="0035172A" w:rsidP="0035172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Учень (учениця) виявляє достатнє засвоєння тематичного музичного матеріалу, але допускає неточності у використанні спеціальної музичної термінології, які потребують зауваження чи коригування, трапляються поодинокі недоліки у виконанні музичного твору й художньо-образному оформленні своїх роздумів про прослухану музику; не завжди самостійно систематизує та узагальнює музичний матеріал</w:t>
            </w:r>
          </w:p>
        </w:tc>
      </w:tr>
      <w:tr w:rsidR="0035172A" w:rsidRPr="0035172A" w:rsidTr="0035172A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Calibri" w:eastAsia="Times New Roman" w:hAnsi="Calibri" w:cs="Calibri"/>
                <w:b/>
                <w:bCs/>
                <w:color w:val="111111"/>
                <w:lang w:eastAsia="uk-UA"/>
              </w:rPr>
              <w:t> </w:t>
            </w:r>
          </w:p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ІV. Високий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Учень (учениця) має міцні знання програмового матеріалу, але, аналізуючи музичні твори, допускає несуттєві неточності у формулюваннях, при використанні спеціальної музичної термінології, а також під час виконання музичних творів, у більшості випадків уміє обґрунтовано довести свою думку про музичні явища, йому важко виконати окремі фрагменти музичного твору. Указані неточності може </w:t>
            </w:r>
            <w:r w:rsidRPr="003517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виправляти самостійно</w:t>
            </w:r>
          </w:p>
        </w:tc>
      </w:tr>
      <w:tr w:rsidR="0035172A" w:rsidRPr="0035172A" w:rsidTr="0035172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172A" w:rsidRPr="0035172A" w:rsidRDefault="0035172A" w:rsidP="0035172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Учень (учениця) володіє тематичним музичним матеріалом у межах програми, уміє використовувати набуті знання, уміння і здібності у нових музичних завданнях, демонструє знання спеціальної музичної термінології, їх усвідомлення та міцність, уміння систематизувати, узагальнювати, інтерпретувати музичні твори, асоціювати їх з творами інших мистецтв та життєвими явищами, застосовувати здобуті знання в музичній діяльності</w:t>
            </w:r>
          </w:p>
        </w:tc>
      </w:tr>
      <w:tr w:rsidR="0035172A" w:rsidRPr="0035172A" w:rsidTr="0035172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172A" w:rsidRPr="0035172A" w:rsidRDefault="0035172A" w:rsidP="0035172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35172A" w:rsidRPr="0035172A" w:rsidRDefault="0035172A" w:rsidP="0035172A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3517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Учень (учениця) має глибокі, ґрунтовні знання тематичного музичного матеріалу у межах програми, здатний узагальнювати, сприймати та виконувати музичні твори, застосовувати асоціативні зв'язки між музичними творами, творами інших мистецтв і життєвими явищами; свідомо використовувати спеціальну музичну термінологію в роздумах, висновках та узагальненнях про прослуханий чи виконаний твір, пропонує нетипові, цікаві художньо-творчі уявлення; рівень світосприйняття та світовідчуття мистецького мислення достатньо високий; самостійно використовує набуті знання, уміння та здібності в музичній діяльності</w:t>
            </w:r>
          </w:p>
        </w:tc>
      </w:tr>
    </w:tbl>
    <w:p w:rsidR="00072459" w:rsidRDefault="00812B04"/>
    <w:p w:rsidR="0035172A" w:rsidRDefault="0035172A"/>
    <w:p w:rsidR="00AA46A1" w:rsidRDefault="00AA46A1" w:rsidP="00AA46A1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Усна відповідь</w:t>
      </w:r>
    </w:p>
    <w:p w:rsidR="00AA46A1" w:rsidRDefault="00AA46A1" w:rsidP="00AA46A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1,2,3,- </w:t>
      </w:r>
      <w:r>
        <w:rPr>
          <w:color w:val="000000"/>
          <w:shd w:val="clear" w:color="auto" w:fill="F8F9FA"/>
        </w:rPr>
        <w:t>допускає грубі помилки у відповіді, не розуміє суть</w:t>
      </w:r>
      <w:r>
        <w:rPr>
          <w:color w:val="111111"/>
        </w:rPr>
        <w:t> </w:t>
      </w:r>
      <w:r>
        <w:rPr>
          <w:color w:val="000000"/>
          <w:shd w:val="clear" w:color="auto" w:fill="F8F9FA"/>
        </w:rPr>
        <w:t>поставленого питання .</w:t>
      </w:r>
    </w:p>
    <w:p w:rsidR="00AA46A1" w:rsidRDefault="00AA46A1" w:rsidP="00AA46A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hd w:val="clear" w:color="auto" w:fill="F8F9FA"/>
        </w:rPr>
        <w:t>4.5,6,- слабо справляється з поставленим питанням, допускає</w:t>
      </w:r>
      <w:r>
        <w:rPr>
          <w:color w:val="111111"/>
        </w:rPr>
        <w:t> </w:t>
      </w:r>
      <w:r>
        <w:rPr>
          <w:color w:val="000000"/>
          <w:shd w:val="clear" w:color="auto" w:fill="F8F9FA"/>
        </w:rPr>
        <w:t>неточності у викладі вивченого матеріалу.</w:t>
      </w:r>
    </w:p>
    <w:p w:rsidR="00AA46A1" w:rsidRDefault="00AA46A1" w:rsidP="00AA46A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hd w:val="clear" w:color="auto" w:fill="F8F9FA"/>
        </w:rPr>
        <w:t>7,8.9,- повністю опанував програмовий матеріал, але при</w:t>
      </w:r>
      <w:r>
        <w:rPr>
          <w:color w:val="111111"/>
        </w:rPr>
        <w:t> </w:t>
      </w:r>
      <w:r>
        <w:rPr>
          <w:color w:val="000000"/>
          <w:shd w:val="clear" w:color="auto" w:fill="F8F9FA"/>
        </w:rPr>
        <w:t>викладі його допускає неточності другорядного характеру;</w:t>
      </w:r>
    </w:p>
    <w:p w:rsidR="00AA46A1" w:rsidRDefault="00AA46A1" w:rsidP="00AA46A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hd w:val="clear" w:color="auto" w:fill="F8F9FA"/>
        </w:rPr>
        <w:t>10,11,12,- правильно викладає вивчений матеріал; аналізує</w:t>
      </w:r>
      <w:r>
        <w:rPr>
          <w:color w:val="111111"/>
        </w:rPr>
        <w:t> </w:t>
      </w:r>
      <w:r>
        <w:rPr>
          <w:color w:val="000000"/>
          <w:shd w:val="clear" w:color="auto" w:fill="F8F9FA"/>
        </w:rPr>
        <w:t>твори музики, виділяє особливості образної мови, розуміє єдність</w:t>
      </w:r>
      <w:r>
        <w:rPr>
          <w:color w:val="111111"/>
        </w:rPr>
        <w:t> </w:t>
      </w:r>
      <w:r>
        <w:rPr>
          <w:color w:val="000000"/>
          <w:shd w:val="clear" w:color="auto" w:fill="F8F9FA"/>
        </w:rPr>
        <w:t>художньо-образних почав мистецтв і їх соціальну роль;</w:t>
      </w:r>
    </w:p>
    <w:p w:rsidR="0035172A" w:rsidRDefault="0035172A"/>
    <w:sectPr w:rsidR="003517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3621"/>
    <w:multiLevelType w:val="multilevel"/>
    <w:tmpl w:val="B0A4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B6"/>
    <w:rsid w:val="00220FB6"/>
    <w:rsid w:val="0035172A"/>
    <w:rsid w:val="007E2922"/>
    <w:rsid w:val="00812B04"/>
    <w:rsid w:val="00844209"/>
    <w:rsid w:val="00A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4326</Words>
  <Characters>2466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2022-12-13T07:55:00Z</dcterms:created>
  <dcterms:modified xsi:type="dcterms:W3CDTF">2022-12-13T08:17:00Z</dcterms:modified>
</cp:coreProperties>
</file>