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20" w:rsidRPr="009C7E20" w:rsidRDefault="009C7E20" w:rsidP="009C7E2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C7E2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Захисник України</w:t>
      </w:r>
    </w:p>
    <w:p w:rsidR="00BF00E9" w:rsidRPr="009C7E20" w:rsidRDefault="009C7E20" w:rsidP="009C7E2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C7E2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 w:rsidR="00B43971" w:rsidRPr="009C7E2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BF00E9" w:rsidRPr="009C7E2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клас</w:t>
      </w:r>
    </w:p>
    <w:p w:rsidR="009C7E20" w:rsidRDefault="009C7E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14.04 – </w:t>
      </w:r>
      <w:r w:rsidRPr="009C7E20">
        <w:rPr>
          <w:rFonts w:ascii="Times New Roman" w:hAnsi="Times New Roman" w:cs="Times New Roman"/>
          <w:sz w:val="28"/>
          <w:szCs w:val="28"/>
          <w:lang w:val="uk-UA"/>
        </w:rPr>
        <w:t>кровотечі та їх запобігання.</w:t>
      </w:r>
    </w:p>
    <w:p w:rsidR="00BF00E9" w:rsidRPr="00BF00E9" w:rsidRDefault="009C7E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21.04 – </w:t>
      </w:r>
      <w:r w:rsidRPr="009C7E20">
        <w:rPr>
          <w:rFonts w:ascii="Times New Roman" w:hAnsi="Times New Roman" w:cs="Times New Roman"/>
          <w:sz w:val="28"/>
          <w:szCs w:val="28"/>
          <w:lang w:val="uk-UA"/>
        </w:rPr>
        <w:t>поняття про переломи кісток та вивихи суглобів їх класифікація.</w:t>
      </w:r>
    </w:p>
    <w:sectPr w:rsidR="00BF00E9" w:rsidRPr="00BF00E9" w:rsidSect="009B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0E9"/>
    <w:rsid w:val="000C02F1"/>
    <w:rsid w:val="002A1E62"/>
    <w:rsid w:val="006B5E45"/>
    <w:rsid w:val="009B3818"/>
    <w:rsid w:val="009C7E20"/>
    <w:rsid w:val="00B43971"/>
    <w:rsid w:val="00BF00E9"/>
    <w:rsid w:val="00D9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School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2020-04-21T14:11:00Z</dcterms:created>
  <dcterms:modified xsi:type="dcterms:W3CDTF">2020-04-21T14:11:00Z</dcterms:modified>
</cp:coreProperties>
</file>