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39" w:rsidRDefault="00695E39" w:rsidP="000B5F8C">
      <w:pPr>
        <w:spacing w:after="0"/>
        <w:rPr>
          <w:b/>
          <w:sz w:val="28"/>
          <w:szCs w:val="28"/>
          <w:lang w:val="uk-UA"/>
        </w:rPr>
      </w:pPr>
    </w:p>
    <w:p w:rsidR="00695E39" w:rsidRPr="00AC59CA" w:rsidRDefault="00695E39" w:rsidP="00695E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Вертокиївський ліцей Новогуйвинської селищної ради</w:t>
      </w:r>
    </w:p>
    <w:p w:rsidR="00695E39" w:rsidRPr="00AC59CA" w:rsidRDefault="00695E39" w:rsidP="00695E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№7</w:t>
      </w:r>
    </w:p>
    <w:p w:rsidR="00695E39" w:rsidRPr="00AC59CA" w:rsidRDefault="00782CA7" w:rsidP="00695E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23.02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695E39" w:rsidRPr="00AC59CA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695E39" w:rsidRPr="00AC59CA" w:rsidRDefault="00695E39" w:rsidP="00695E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</w:t>
      </w:r>
    </w:p>
    <w:p w:rsidR="00695E39" w:rsidRPr="00AC59CA" w:rsidRDefault="00695E39" w:rsidP="00695E3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Голова  -  Бугайчук О.А.</w:t>
      </w:r>
    </w:p>
    <w:p w:rsidR="00695E39" w:rsidRPr="00AC59CA" w:rsidRDefault="00695E39" w:rsidP="00695E3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Секретар – Ткачук О.А.</w:t>
      </w:r>
    </w:p>
    <w:p w:rsidR="00695E39" w:rsidRDefault="00695E39" w:rsidP="00695E3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 16 педагогів.</w:t>
      </w:r>
    </w:p>
    <w:p w:rsidR="00695E39" w:rsidRPr="00AC59CA" w:rsidRDefault="00695E39" w:rsidP="00695E3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Відсутні: 1 педагог (на курсах).</w:t>
      </w:r>
    </w:p>
    <w:p w:rsidR="00695E39" w:rsidRPr="00AC59CA" w:rsidRDefault="00695E39" w:rsidP="00695E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695E39" w:rsidRPr="00695E39" w:rsidRDefault="00695E39" w:rsidP="00695E3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вибір проектів підручників до чинних навчальних програм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для 7</w:t>
      </w:r>
      <w:r w:rsidRP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 2024-2025 </w:t>
      </w:r>
      <w:proofErr w:type="spellStart"/>
      <w:r w:rsidRPr="00695E39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695E39">
        <w:rPr>
          <w:rFonts w:ascii="Times New Roman" w:hAnsi="Times New Roman" w:cs="Times New Roman"/>
          <w:b/>
          <w:sz w:val="28"/>
          <w:szCs w:val="28"/>
          <w:lang w:val="uk-UA"/>
        </w:rPr>
        <w:t>. (Доповідач Бугайчук О.А., директор ліцею)</w:t>
      </w:r>
    </w:p>
    <w:p w:rsidR="00695E39" w:rsidRPr="00AC59CA" w:rsidRDefault="00695E39" w:rsidP="00695E3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82CA7" w:rsidRDefault="00782CA7" w:rsidP="00782CA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695E39" w:rsidRPr="00AC59CA">
        <w:rPr>
          <w:rFonts w:ascii="Times New Roman" w:hAnsi="Times New Roman" w:cs="Times New Roman"/>
          <w:b/>
          <w:sz w:val="28"/>
          <w:szCs w:val="28"/>
          <w:lang w:val="uk-UA"/>
        </w:rPr>
        <w:t>Бугайчук О.А.,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 ліцею, </w:t>
      </w:r>
      <w:r w:rsidR="00695E39" w:rsidRPr="00AC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яка доповіла присутнім про вибір педагогічними працівниками ліцею проектів підручників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«Англійська мова», «Алгебра», «Біологія», «Всесвітня історія», «Географія», «Геометрія», «Зарубіжна література», «Здоров’я, безпека та добробут», «Інформатика», «Історія України», «Технології», «Українська література», «Фізика», «Хімія», </w:t>
      </w:r>
      <w:r w:rsidR="00695E39" w:rsidRPr="00AC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>«Українська мова», «Мистецтво»</w:t>
      </w:r>
      <w:r w:rsidR="00695E39" w:rsidRPr="00AC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кожної запропонованої назви та автора до чинних навчальних програм для 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95E39" w:rsidRPr="00AC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класу.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5E39" w:rsidRPr="00AC59CA" w:rsidRDefault="00782CA7" w:rsidP="00695E3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>Підручник «Англійс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ька мова» обирала  Мельник О.М.;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«Алгебру», «Геометрію» - Левицька О.Ю. та Бугайчук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О.А.;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«Біол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огію», «Хімію» - Кісільова Г.М.;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«Всесвітню історію»,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Історію України» - Ткачук О.А.; «Географію» - Панченко Л.В.;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>«Зарубіжну літературу» - Федорко О.В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., Комісар Л.В., Мошківська Л.М;</w:t>
      </w:r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>, «Здоров’я, безпека та добробут» - Мошківська Л.М., Ткачук О.А.; «Інформатику» - Ткаченко К.А.; «Технології» - Кучер В.П.; «Українську мову», «Українську літературу» - Фидра С.Б., Федорко О.В.; «Фізику» - Левицька О.Ю.; «Мистецтво» - Комісар Л.В.</w:t>
      </w:r>
    </w:p>
    <w:p w:rsidR="00695E39" w:rsidRPr="00AC59CA" w:rsidRDefault="00695E39" w:rsidP="00695E3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95E39" w:rsidRDefault="00695E39" w:rsidP="00695E3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Обрати до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чинних навчальних програм для 7</w:t>
      </w: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такі проекти підручників: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5E39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«Англійська мова</w:t>
      </w:r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(7-й рік навчання)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О.Д.</w:t>
      </w:r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>Карпюк</w:t>
      </w:r>
      <w:proofErr w:type="spellEnd"/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К.Т.</w:t>
      </w:r>
    </w:p>
    <w:p w:rsidR="00695E39" w:rsidRDefault="00695E39" w:rsidP="00826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Альтернатива:</w:t>
      </w:r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Мітчелл Г.К., </w:t>
      </w:r>
      <w:proofErr w:type="spellStart"/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>Марілені</w:t>
      </w:r>
      <w:proofErr w:type="spellEnd"/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>Малкогіанні</w:t>
      </w:r>
      <w:proofErr w:type="spellEnd"/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695E39" w:rsidRPr="00826AA9" w:rsidRDefault="00826AA9" w:rsidP="00826A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Коста Д., Вільямс М., Скрипник І.;</w:t>
      </w:r>
    </w:p>
    <w:p w:rsidR="00695E39" w:rsidRDefault="00826AA9" w:rsidP="0069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Левіс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Сімонс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Д., Любченко О.С.;</w:t>
      </w:r>
    </w:p>
    <w:p w:rsidR="00695E39" w:rsidRDefault="00695E39" w:rsidP="0069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Кетрін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Білсборо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Стів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Білсборо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Сом Н.О.;</w:t>
      </w:r>
    </w:p>
    <w:p w:rsidR="00695E39" w:rsidRDefault="00826AA9" w:rsidP="0069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Сільвія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Уілдон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Шиптон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95E39" w:rsidRPr="00874464" w:rsidRDefault="00695E39" w:rsidP="00695E39">
      <w:pPr>
        <w:pStyle w:val="a3"/>
        <w:spacing w:after="0"/>
        <w:ind w:left="28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E39" w:rsidRPr="00AC59CA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</w:t>
      </w:r>
      <w:r w:rsidR="00826AA9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Істер</w:t>
      </w:r>
      <w:proofErr w:type="spellEnd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О.С.</w:t>
      </w:r>
    </w:p>
    <w:p w:rsidR="00695E39" w:rsidRPr="00AC59CA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Альтернатива: - </w:t>
      </w:r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Мерзляк А.Г., Якір М.С.;</w:t>
      </w:r>
    </w:p>
    <w:p w:rsidR="00A74CD0" w:rsidRDefault="00695E39" w:rsidP="00695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Тарасенкова</w:t>
      </w:r>
      <w:proofErr w:type="spellEnd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Н.А., </w:t>
      </w:r>
      <w:proofErr w:type="spellStart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Акуленко</w:t>
      </w:r>
      <w:proofErr w:type="spellEnd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І.А., Данько О.А., Коломієць    </w:t>
      </w:r>
    </w:p>
    <w:p w:rsidR="00695E39" w:rsidRDefault="00A74CD0" w:rsidP="00695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О.М., Богатирьова І.М., Сердюк З.О.;</w:t>
      </w:r>
    </w:p>
    <w:p w:rsidR="00695E39" w:rsidRPr="00AC59CA" w:rsidRDefault="00695E39" w:rsidP="00695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- Бевз Г.П., Бевз В.Г.,  Васильєва Д.В., </w:t>
      </w:r>
      <w:proofErr w:type="spellStart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ВладіміроваН.Г</w:t>
      </w:r>
      <w:proofErr w:type="spellEnd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.;</w:t>
      </w:r>
    </w:p>
    <w:p w:rsidR="00695E39" w:rsidRDefault="00695E39" w:rsidP="00695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-Кравчук В.Р., Підручна М.В., Янченко Г.М.;</w:t>
      </w:r>
    </w:p>
    <w:p w:rsidR="00A74CD0" w:rsidRDefault="00A74CD0" w:rsidP="00695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- Мальований Ю.І., Литвиненко Г.М., Возняк Г.М.</w:t>
      </w:r>
    </w:p>
    <w:p w:rsidR="00695E39" w:rsidRPr="00AC59CA" w:rsidRDefault="00695E39" w:rsidP="00695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E39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E39" w:rsidRPr="00AC59CA" w:rsidRDefault="00A74CD0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«Українська мова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Авраменко О.М., Тищенко З.Р.</w:t>
      </w:r>
    </w:p>
    <w:p w:rsidR="00695E39" w:rsidRPr="00AC59CA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Альтерна</w:t>
      </w:r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тива: - Заболотний О.В., Заболотний В.В.;</w:t>
      </w:r>
    </w:p>
    <w:p w:rsidR="00695E39" w:rsidRPr="00AC59CA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AC59C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Ворон А.А., </w:t>
      </w:r>
      <w:proofErr w:type="spellStart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Солопенко</w:t>
      </w:r>
      <w:proofErr w:type="spellEnd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В.А.;</w:t>
      </w:r>
    </w:p>
    <w:p w:rsidR="00695E39" w:rsidRPr="00AC59CA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-Голуб Н.Б., </w:t>
      </w:r>
      <w:proofErr w:type="spellStart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Горшкіна</w:t>
      </w:r>
      <w:proofErr w:type="spellEnd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О.М.;</w:t>
      </w:r>
    </w:p>
    <w:p w:rsidR="00695E39" w:rsidRPr="00AC59CA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>Онатій</w:t>
      </w:r>
      <w:proofErr w:type="spellEnd"/>
      <w:r w:rsidR="00A7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А.В., Ткачук Т.П.;</w:t>
      </w:r>
    </w:p>
    <w:p w:rsidR="00695E39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>Літвінова</w:t>
      </w:r>
      <w:proofErr w:type="spellEnd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І.М.</w:t>
      </w:r>
    </w:p>
    <w:p w:rsidR="00695E39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E39" w:rsidRDefault="001E11E8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«Біологія»</w:t>
      </w:r>
      <w:r w:rsidR="00695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Задорожний К.М.,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Ягенська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Г.В., Павленко О.А.,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Додь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</w:p>
    <w:p w:rsidR="00695E39" w:rsidRDefault="00695E39" w:rsidP="00695E3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Альтернатива:   - </w:t>
      </w:r>
      <w:proofErr w:type="spellStart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>Тагліна</w:t>
      </w:r>
      <w:proofErr w:type="spellEnd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  <w:proofErr w:type="spellStart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>Самойлов</w:t>
      </w:r>
      <w:proofErr w:type="spellEnd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А.М., </w:t>
      </w:r>
      <w:proofErr w:type="spellStart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>Утєвська</w:t>
      </w:r>
      <w:proofErr w:type="spellEnd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О.М., </w:t>
      </w:r>
      <w:proofErr w:type="spellStart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>Довгаль</w:t>
      </w:r>
      <w:proofErr w:type="spellEnd"/>
      <w:r w:rsidR="001E1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Л.В.;</w:t>
      </w:r>
    </w:p>
    <w:p w:rsidR="00695E39" w:rsidRPr="001E11E8" w:rsidRDefault="001E11E8" w:rsidP="001E11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П.Г.,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Козленко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О.Г.,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Л.І.,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О.М.;</w:t>
      </w:r>
    </w:p>
    <w:p w:rsidR="001E11E8" w:rsidRDefault="001E11E8" w:rsidP="001E11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Соболь В.І.;</w:t>
      </w:r>
    </w:p>
    <w:p w:rsidR="00695E39" w:rsidRDefault="001E11E8" w:rsidP="001E11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Горобець Л.В.,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Кокар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Н.В., Кравець І.В.,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Жирська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Г.Я.; </w:t>
      </w:r>
    </w:p>
    <w:p w:rsidR="00695E39" w:rsidRDefault="001E11E8" w:rsidP="0069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Андерсон О.А.,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Вихренко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Чернінський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А.О., Андерсон А.О.</w:t>
      </w:r>
    </w:p>
    <w:p w:rsidR="00695E39" w:rsidRDefault="00695E39" w:rsidP="00695E39">
      <w:pPr>
        <w:pStyle w:val="a3"/>
        <w:spacing w:after="0"/>
        <w:ind w:left="28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E39" w:rsidRDefault="001E11E8" w:rsidP="00695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«Мистецтво»:  Гайдамака О.В., Лемешева Н.А.</w:t>
      </w:r>
    </w:p>
    <w:p w:rsidR="001E11E8" w:rsidRDefault="001E11E8" w:rsidP="00BD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Альтернатива: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Масол Л.М., </w:t>
      </w:r>
      <w:r w:rsidR="00695E39" w:rsidRPr="001E11E8">
        <w:rPr>
          <w:rFonts w:ascii="Times New Roman" w:hAnsi="Times New Roman" w:cs="Times New Roman"/>
          <w:b/>
          <w:sz w:val="28"/>
          <w:szCs w:val="28"/>
          <w:lang w:val="uk-UA"/>
        </w:rPr>
        <w:t>Калініченко О.В.;</w:t>
      </w:r>
    </w:p>
    <w:p w:rsidR="00BD59D1" w:rsidRDefault="00BD59D1" w:rsidP="00BD5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Кізілова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Г.О.,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Гринишина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Л.М.;</w:t>
      </w:r>
    </w:p>
    <w:p w:rsidR="00BD59D1" w:rsidRPr="00BD59D1" w:rsidRDefault="00BD59D1" w:rsidP="00BD5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Комаровська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О.А., Власова В.Г., Руденко І.В.;</w:t>
      </w:r>
    </w:p>
    <w:p w:rsidR="00695E39" w:rsidRDefault="00695E39" w:rsidP="0069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BD59D1">
        <w:rPr>
          <w:rFonts w:ascii="Times New Roman" w:hAnsi="Times New Roman" w:cs="Times New Roman"/>
          <w:b/>
          <w:sz w:val="28"/>
          <w:szCs w:val="28"/>
          <w:lang w:val="uk-UA"/>
        </w:rPr>
        <w:t>ондратова Л.Г.</w:t>
      </w:r>
    </w:p>
    <w:p w:rsidR="00BD59D1" w:rsidRDefault="00BD59D1" w:rsidP="00BD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9D1" w:rsidRDefault="00BD59D1" w:rsidP="00BD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«Всесвітня історія»: Щупак І.Я., Бурлака О.В.,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І.О.</w:t>
      </w:r>
    </w:p>
    <w:p w:rsidR="00BD59D1" w:rsidRDefault="00BD59D1" w:rsidP="00BD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Альтернатива: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О.І,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Малієнко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Ю.Б., Дудар О.В.;</w:t>
      </w:r>
    </w:p>
    <w:p w:rsidR="00BD59D1" w:rsidRDefault="00BD59D1" w:rsidP="00BD5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Мартинюк О.О.;</w:t>
      </w:r>
    </w:p>
    <w:p w:rsidR="00BD59D1" w:rsidRDefault="00BD59D1" w:rsidP="00BD5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Васильків І.Д., Паршин І.Л., Островський В.В.</w:t>
      </w:r>
    </w:p>
    <w:p w:rsidR="00BD59D1" w:rsidRDefault="00BD59D1" w:rsidP="00BD5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Ладиченко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Лукач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І.Б., Івченко О.С.</w:t>
      </w:r>
    </w:p>
    <w:p w:rsidR="00BD59D1" w:rsidRDefault="00BD59D1" w:rsidP="00BD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9D1" w:rsidRDefault="00BD59D1" w:rsidP="00BD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«Географія»: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Т.Г., Довгань А.І.,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Совенко</w:t>
      </w:r>
      <w:proofErr w:type="spellEnd"/>
      <w:r w:rsidR="00506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</w:p>
    <w:p w:rsidR="00BD59D1" w:rsidRDefault="00BD59D1" w:rsidP="00BD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Альтернатива: 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Довгань Г.Д.;</w:t>
      </w:r>
    </w:p>
    <w:p w:rsidR="00BD59D1" w:rsidRDefault="00BD59D1" w:rsidP="00BD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- Безуглий В.В.,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Лисичарова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Г.О.;</w:t>
      </w:r>
    </w:p>
    <w:p w:rsidR="00BD59D1" w:rsidRDefault="00BD59D1" w:rsidP="00BD5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Бойко В.М.,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Міхелі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С.В.;</w:t>
      </w:r>
    </w:p>
    <w:p w:rsidR="00BD59D1" w:rsidRDefault="00C10098" w:rsidP="00BD5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Кобернік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С.Г., Коваленко Р.Р.;</w:t>
      </w:r>
    </w:p>
    <w:p w:rsidR="00C10098" w:rsidRDefault="00C10098" w:rsidP="00BD5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Топузов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Грома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В.Д.,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</w:p>
    <w:p w:rsidR="005066CC" w:rsidRDefault="005066CC" w:rsidP="00506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6CC" w:rsidRDefault="005066CC" w:rsidP="00506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«Геометрія»: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О.С.</w:t>
      </w:r>
    </w:p>
    <w:p w:rsidR="005066CC" w:rsidRDefault="005066CC" w:rsidP="00506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Альтернатива: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Мерзляк А.Г., Якір М.С.;</w:t>
      </w:r>
    </w:p>
    <w:p w:rsidR="005066CC" w:rsidRDefault="005066CC" w:rsidP="005066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Бевз Г.П., Бевз В.Г., Васильєва Д.В.,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Владімірова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Н.Г.;</w:t>
      </w:r>
    </w:p>
    <w:p w:rsidR="005066CC" w:rsidRDefault="005066CC" w:rsidP="005066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Бурда М.І.,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Н.А.;</w:t>
      </w:r>
    </w:p>
    <w:p w:rsidR="005066CC" w:rsidRDefault="005066CC" w:rsidP="005066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Тадеєв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В.О.;</w:t>
      </w:r>
    </w:p>
    <w:p w:rsidR="005066CC" w:rsidRDefault="005066CC" w:rsidP="005066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Генденщтейн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Л.Е.,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Жемчужкіна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Г.В.</w:t>
      </w:r>
    </w:p>
    <w:p w:rsidR="005066CC" w:rsidRDefault="005066CC" w:rsidP="00506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6CC" w:rsidRDefault="005066CC" w:rsidP="00506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«Зарубіжна література»: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Мацевко-Бекерська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Рудніцька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066CC" w:rsidRDefault="005066CC" w:rsidP="00506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Н.П., Ковальова Л.Л.,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Туряниця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Базильська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066CC" w:rsidRDefault="005066CC" w:rsidP="00506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Н.М.,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Гвоздікова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Лебедь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Д.О.</w:t>
      </w:r>
    </w:p>
    <w:p w:rsidR="005066CC" w:rsidRDefault="005066CC" w:rsidP="00506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Альтернатива: 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Міляновська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Міляновський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Е.С.;</w:t>
      </w:r>
    </w:p>
    <w:p w:rsidR="005066CC" w:rsidRDefault="005066CC" w:rsidP="005066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Волощук Є.В., Слободянюк О.М.;</w:t>
      </w:r>
    </w:p>
    <w:p w:rsidR="005066CC" w:rsidRDefault="005066CC" w:rsidP="005066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Ковбасенко Ю.І., Первак О.П., Дячок С.О.;</w:t>
      </w:r>
    </w:p>
    <w:p w:rsidR="005066CC" w:rsidRDefault="005066CC" w:rsidP="005066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Горобченко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І.В., </w:t>
      </w:r>
      <w:proofErr w:type="spellStart"/>
      <w:r w:rsidR="002554B1">
        <w:rPr>
          <w:rFonts w:ascii="Times New Roman" w:hAnsi="Times New Roman" w:cs="Times New Roman"/>
          <w:b/>
          <w:sz w:val="28"/>
          <w:szCs w:val="28"/>
          <w:lang w:val="uk-UA"/>
        </w:rPr>
        <w:t>Снєгірьова</w:t>
      </w:r>
      <w:proofErr w:type="spellEnd"/>
      <w:r w:rsidR="00255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В.В.,</w:t>
      </w:r>
      <w:proofErr w:type="spellStart"/>
      <w:r w:rsidR="002554B1">
        <w:rPr>
          <w:rFonts w:ascii="Times New Roman" w:hAnsi="Times New Roman" w:cs="Times New Roman"/>
          <w:b/>
          <w:sz w:val="28"/>
          <w:szCs w:val="28"/>
          <w:lang w:val="uk-UA"/>
        </w:rPr>
        <w:t>Каєнко</w:t>
      </w:r>
      <w:proofErr w:type="spellEnd"/>
      <w:r w:rsidR="00255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  <w:proofErr w:type="spellStart"/>
      <w:r w:rsidR="002554B1">
        <w:rPr>
          <w:rFonts w:ascii="Times New Roman" w:hAnsi="Times New Roman" w:cs="Times New Roman"/>
          <w:b/>
          <w:sz w:val="28"/>
          <w:szCs w:val="28"/>
          <w:lang w:val="uk-UA"/>
        </w:rPr>
        <w:t>Бушакова</w:t>
      </w:r>
      <w:proofErr w:type="spellEnd"/>
      <w:r w:rsidR="00255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</w:p>
    <w:p w:rsidR="002554B1" w:rsidRDefault="002554B1" w:rsidP="002554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4B1" w:rsidRDefault="002554B1" w:rsidP="002554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Здоровя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безпека та добробут»: Шиян О.І., Дяків В.Г.,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Седоченко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А.Б.,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Тагліна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4B1" w:rsidRDefault="002554B1" w:rsidP="002554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О.В.</w:t>
      </w:r>
    </w:p>
    <w:p w:rsidR="002554B1" w:rsidRDefault="002554B1" w:rsidP="002554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Альтернатива: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Поліщук Н.М.;</w:t>
      </w:r>
    </w:p>
    <w:p w:rsidR="002554B1" w:rsidRDefault="002554B1" w:rsidP="002554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Гущина Н.І.,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Василашко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І.П., за ред.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Т.Є.;</w:t>
      </w:r>
    </w:p>
    <w:p w:rsidR="002554B1" w:rsidRDefault="002554B1" w:rsidP="002554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Василенко С.В., Колотій Л.П.;</w:t>
      </w:r>
    </w:p>
    <w:p w:rsidR="002554B1" w:rsidRDefault="002554B1" w:rsidP="002554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Воронцова Т.В., Пономаренко В.С., Хомич О.Л., Лаврентьєва І.В.,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Андрук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Н.В., Василенко К.С.;</w:t>
      </w:r>
    </w:p>
    <w:p w:rsidR="002554B1" w:rsidRDefault="002554B1" w:rsidP="002554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Задорожна Л.В.,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Присяжнюк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Голюк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Грошовенко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Беззубченко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Балабанова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Н.В.</w:t>
      </w:r>
    </w:p>
    <w:p w:rsidR="002554B1" w:rsidRDefault="002554B1" w:rsidP="002554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4B1" w:rsidRDefault="002554B1" w:rsidP="002554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«Інформатика»: Джон Ендрю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Біос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54B1" w:rsidRDefault="002554B1" w:rsidP="002554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Альтернатива: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Тріщук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Лазарець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О.Ю.;</w:t>
      </w:r>
    </w:p>
    <w:p w:rsidR="002554B1" w:rsidRDefault="002554B1" w:rsidP="002554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Коршунова О.В., Завадський І.О.;</w:t>
      </w:r>
    </w:p>
    <w:p w:rsidR="00447372" w:rsidRDefault="002554B1" w:rsidP="002554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Бондаренко О.О., </w:t>
      </w:r>
      <w:proofErr w:type="spellStart"/>
      <w:r w:rsidR="00447372">
        <w:rPr>
          <w:rFonts w:ascii="Times New Roman" w:hAnsi="Times New Roman" w:cs="Times New Roman"/>
          <w:b/>
          <w:sz w:val="28"/>
          <w:szCs w:val="28"/>
          <w:lang w:val="uk-UA"/>
        </w:rPr>
        <w:t>Ластовецький</w:t>
      </w:r>
      <w:proofErr w:type="spellEnd"/>
      <w:r w:rsidR="004473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В.В., Пилипчук О.П., </w:t>
      </w:r>
      <w:proofErr w:type="spellStart"/>
      <w:r w:rsidR="00447372">
        <w:rPr>
          <w:rFonts w:ascii="Times New Roman" w:hAnsi="Times New Roman" w:cs="Times New Roman"/>
          <w:b/>
          <w:sz w:val="28"/>
          <w:szCs w:val="28"/>
          <w:lang w:val="uk-UA"/>
        </w:rPr>
        <w:t>Шестопалов</w:t>
      </w:r>
      <w:proofErr w:type="spellEnd"/>
      <w:r w:rsidR="004473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Є.А.;</w:t>
      </w:r>
    </w:p>
    <w:p w:rsidR="00447372" w:rsidRDefault="00447372" w:rsidP="002554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Ривкінд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В.В.;</w:t>
      </w:r>
    </w:p>
    <w:p w:rsidR="00447372" w:rsidRDefault="00447372" w:rsidP="002554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Морзе Н.В.,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Барна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</w:p>
    <w:p w:rsidR="00814839" w:rsidRDefault="00814839" w:rsidP="00814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839" w:rsidRDefault="00814839" w:rsidP="00814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«Історія України»: Щупак І.Я., Бурлака О.В., Дрібниця В.О.,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Желіба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</w:p>
    <w:p w:rsidR="00814839" w:rsidRDefault="00814839" w:rsidP="00814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І.О.</w:t>
      </w:r>
      <w:r w:rsidR="002554B1" w:rsidRPr="00814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4A61" w:rsidRDefault="00814839" w:rsidP="00814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Альтернатива:</w:t>
      </w:r>
      <w:r w:rsidR="00782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="00D74A61">
        <w:rPr>
          <w:rFonts w:ascii="Times New Roman" w:hAnsi="Times New Roman" w:cs="Times New Roman"/>
          <w:b/>
          <w:sz w:val="28"/>
          <w:szCs w:val="28"/>
          <w:lang w:val="uk-UA"/>
        </w:rPr>
        <w:t>Пометун</w:t>
      </w:r>
      <w:proofErr w:type="spellEnd"/>
      <w:r w:rsidR="00D74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О.І., Дудар О.В., </w:t>
      </w:r>
      <w:proofErr w:type="spellStart"/>
      <w:r w:rsidR="00D74A61">
        <w:rPr>
          <w:rFonts w:ascii="Times New Roman" w:hAnsi="Times New Roman" w:cs="Times New Roman"/>
          <w:b/>
          <w:sz w:val="28"/>
          <w:szCs w:val="28"/>
          <w:lang w:val="uk-UA"/>
        </w:rPr>
        <w:t>Гупан</w:t>
      </w:r>
      <w:proofErr w:type="spellEnd"/>
      <w:r w:rsidR="00D74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Н.М.;</w:t>
      </w:r>
    </w:p>
    <w:p w:rsidR="00D74A61" w:rsidRDefault="00D74A61" w:rsidP="00D74A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Хлібовська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Г.М.,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Крижановська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О.В.;</w:t>
      </w:r>
    </w:p>
    <w:p w:rsidR="00D74A61" w:rsidRDefault="00D74A61" w:rsidP="00D74A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Власов В.С., Данилевська О.М., Ващук Д.П.;</w:t>
      </w:r>
    </w:p>
    <w:p w:rsidR="00D74A61" w:rsidRDefault="00D74A61" w:rsidP="00D74A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Галімов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Мартинюк О.О.;</w:t>
      </w:r>
    </w:p>
    <w:p w:rsidR="00D74A61" w:rsidRDefault="00D74A61" w:rsidP="00D74A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Струкевич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О.К., Мороз П.В.</w:t>
      </w:r>
    </w:p>
    <w:p w:rsidR="00D74A61" w:rsidRDefault="00D74A61" w:rsidP="00D74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A61" w:rsidRDefault="00D74A61" w:rsidP="00D74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«Технології»: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І.Ю., Горобець О.В., Медвідь О.Ю., Пасічна Т.С., </w:t>
      </w:r>
    </w:p>
    <w:p w:rsidR="002554B1" w:rsidRDefault="00D74A61" w:rsidP="00D74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Приходько Ю.М.,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Палійчук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М.Д.</w:t>
      </w:r>
      <w:r w:rsidR="002554B1" w:rsidRPr="00D74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4A61" w:rsidRDefault="00D74A61" w:rsidP="00D74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Альтернатива: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Біленко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Пелагейченко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М.Л.</w:t>
      </w:r>
    </w:p>
    <w:p w:rsidR="00695E39" w:rsidRDefault="001830B3" w:rsidP="00695E39">
      <w:pPr>
        <w:spacing w:after="0"/>
        <w:ind w:left="360"/>
        <w:rPr>
          <w:b/>
          <w:sz w:val="28"/>
          <w:szCs w:val="28"/>
          <w:lang w:val="uk-UA"/>
        </w:rPr>
      </w:pPr>
      <w:r w:rsidRPr="001830B3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6271"/>
            <wp:effectExtent l="0" t="0" r="2540" b="0"/>
            <wp:docPr id="1" name="Рисунок 1" descr="C:\Users\Админ\Documents\img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img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E39" w:rsidRDefault="00695E39" w:rsidP="00695E39">
      <w:pPr>
        <w:spacing w:after="0"/>
        <w:ind w:left="360"/>
        <w:rPr>
          <w:b/>
          <w:sz w:val="28"/>
          <w:szCs w:val="28"/>
          <w:lang w:val="uk-UA"/>
        </w:rPr>
      </w:pPr>
    </w:p>
    <w:p w:rsidR="00695E39" w:rsidRDefault="00695E39" w:rsidP="00695E39">
      <w:pPr>
        <w:spacing w:after="0"/>
        <w:ind w:left="360"/>
        <w:rPr>
          <w:b/>
          <w:sz w:val="28"/>
          <w:szCs w:val="28"/>
          <w:lang w:val="uk-UA"/>
        </w:rPr>
      </w:pPr>
    </w:p>
    <w:p w:rsidR="00695E39" w:rsidRDefault="00695E39" w:rsidP="00695E39">
      <w:pPr>
        <w:spacing w:after="0"/>
        <w:ind w:left="360"/>
        <w:rPr>
          <w:b/>
          <w:sz w:val="28"/>
          <w:szCs w:val="28"/>
          <w:lang w:val="uk-UA"/>
        </w:rPr>
      </w:pPr>
    </w:p>
    <w:p w:rsidR="00695E39" w:rsidRDefault="00695E39" w:rsidP="009B1895">
      <w:pPr>
        <w:spacing w:after="0"/>
        <w:ind w:left="360"/>
        <w:rPr>
          <w:b/>
          <w:sz w:val="28"/>
          <w:szCs w:val="28"/>
          <w:lang w:val="uk-UA"/>
        </w:rPr>
      </w:pPr>
    </w:p>
    <w:p w:rsidR="00695E39" w:rsidRDefault="00695E39" w:rsidP="009B1895">
      <w:pPr>
        <w:spacing w:after="0"/>
        <w:ind w:left="360"/>
        <w:rPr>
          <w:b/>
          <w:sz w:val="28"/>
          <w:szCs w:val="28"/>
          <w:lang w:val="uk-UA"/>
        </w:rPr>
      </w:pPr>
    </w:p>
    <w:sectPr w:rsidR="00695E39" w:rsidSect="00FB29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DB9"/>
    <w:multiLevelType w:val="hybridMultilevel"/>
    <w:tmpl w:val="8500C210"/>
    <w:lvl w:ilvl="0" w:tplc="85049430">
      <w:start w:val="15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38F7279B"/>
    <w:multiLevelType w:val="hybridMultilevel"/>
    <w:tmpl w:val="F69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20E6A"/>
    <w:multiLevelType w:val="hybridMultilevel"/>
    <w:tmpl w:val="D4EA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6494D"/>
    <w:multiLevelType w:val="hybridMultilevel"/>
    <w:tmpl w:val="2D28D79E"/>
    <w:lvl w:ilvl="0" w:tplc="D5408C76">
      <w:start w:val="15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E"/>
    <w:rsid w:val="000B5F8C"/>
    <w:rsid w:val="001830B3"/>
    <w:rsid w:val="001E11E8"/>
    <w:rsid w:val="001F7B04"/>
    <w:rsid w:val="002554B1"/>
    <w:rsid w:val="00392EC6"/>
    <w:rsid w:val="00447372"/>
    <w:rsid w:val="005066CC"/>
    <w:rsid w:val="0058448F"/>
    <w:rsid w:val="005A4F64"/>
    <w:rsid w:val="005F1369"/>
    <w:rsid w:val="00614CD7"/>
    <w:rsid w:val="00695E39"/>
    <w:rsid w:val="006E0602"/>
    <w:rsid w:val="00726EA4"/>
    <w:rsid w:val="007356BA"/>
    <w:rsid w:val="00782CA7"/>
    <w:rsid w:val="00800CED"/>
    <w:rsid w:val="00814839"/>
    <w:rsid w:val="00826AA9"/>
    <w:rsid w:val="00827984"/>
    <w:rsid w:val="00874464"/>
    <w:rsid w:val="009B1895"/>
    <w:rsid w:val="009B2D62"/>
    <w:rsid w:val="009E21AB"/>
    <w:rsid w:val="00A74CD0"/>
    <w:rsid w:val="00AC3B47"/>
    <w:rsid w:val="00AC59CA"/>
    <w:rsid w:val="00B54A4E"/>
    <w:rsid w:val="00BC6916"/>
    <w:rsid w:val="00BD59D1"/>
    <w:rsid w:val="00C10098"/>
    <w:rsid w:val="00C62814"/>
    <w:rsid w:val="00D74A61"/>
    <w:rsid w:val="00E24437"/>
    <w:rsid w:val="00F046E0"/>
    <w:rsid w:val="00F7191F"/>
    <w:rsid w:val="00FB29C5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936F"/>
  <w15:chartTrackingRefBased/>
  <w15:docId w15:val="{5C62A8A9-245B-4E6E-831F-D59EC41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A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B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E5CA-1B8A-498B-B45A-B9C93A76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2024-03-06T12:35:00Z</cp:lastPrinted>
  <dcterms:created xsi:type="dcterms:W3CDTF">2018-02-14T06:25:00Z</dcterms:created>
  <dcterms:modified xsi:type="dcterms:W3CDTF">2024-03-08T07:53:00Z</dcterms:modified>
</cp:coreProperties>
</file>