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85" w:rsidRPr="00AE3944" w:rsidRDefault="00072878" w:rsidP="00AE39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3944">
        <w:rPr>
          <w:rFonts w:ascii="Times New Roman" w:eastAsia="Times New Roman" w:hAnsi="Times New Roman" w:cs="Times New Roman"/>
          <w:sz w:val="24"/>
          <w:szCs w:val="24"/>
        </w:rPr>
        <w:t>Пла</w:t>
      </w:r>
      <w:r w:rsidR="00AE3944" w:rsidRPr="00AE3944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proofErr w:type="spellStart"/>
      <w:r w:rsidR="00AE3944" w:rsidRPr="00AE3944">
        <w:rPr>
          <w:rFonts w:ascii="Times New Roman" w:eastAsia="Times New Roman" w:hAnsi="Times New Roman" w:cs="Times New Roman"/>
          <w:sz w:val="24"/>
          <w:szCs w:val="24"/>
        </w:rPr>
        <w:t>дистанційного</w:t>
      </w:r>
      <w:proofErr w:type="spellEnd"/>
      <w:r w:rsidR="00AE3944" w:rsidRPr="00AE3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3944" w:rsidRPr="00AE3944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="00AE3944" w:rsidRPr="00AE3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3944" w:rsidRPr="00AE3944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="00AE3944" w:rsidRPr="00AE394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AE3944">
        <w:rPr>
          <w:rFonts w:ascii="Times New Roman" w:eastAsia="Times New Roman" w:hAnsi="Times New Roman" w:cs="Times New Roman"/>
          <w:sz w:val="24"/>
          <w:szCs w:val="24"/>
        </w:rPr>
        <w:t xml:space="preserve">-9 </w:t>
      </w:r>
      <w:proofErr w:type="spellStart"/>
      <w:r w:rsidRPr="00AE3944">
        <w:rPr>
          <w:rFonts w:ascii="Times New Roman" w:eastAsia="Times New Roman" w:hAnsi="Times New Roman" w:cs="Times New Roman"/>
          <w:sz w:val="24"/>
          <w:szCs w:val="24"/>
        </w:rPr>
        <w:t>класів</w:t>
      </w:r>
      <w:proofErr w:type="spellEnd"/>
    </w:p>
    <w:p w:rsidR="00AE2885" w:rsidRPr="00AE3944" w:rsidRDefault="00072878" w:rsidP="00AE39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944">
        <w:rPr>
          <w:rFonts w:ascii="Times New Roman" w:eastAsia="Times New Roman" w:hAnsi="Times New Roman" w:cs="Times New Roman"/>
          <w:sz w:val="24"/>
          <w:szCs w:val="24"/>
        </w:rPr>
        <w:t xml:space="preserve"> КЗО “</w:t>
      </w:r>
      <w:proofErr w:type="spellStart"/>
      <w:r w:rsidRPr="00AE3944">
        <w:rPr>
          <w:rFonts w:ascii="Times New Roman" w:eastAsia="Times New Roman" w:hAnsi="Times New Roman" w:cs="Times New Roman"/>
          <w:sz w:val="24"/>
          <w:szCs w:val="24"/>
        </w:rPr>
        <w:t>Вербуватівський</w:t>
      </w:r>
      <w:proofErr w:type="spellEnd"/>
      <w:r w:rsidRPr="00AE3944">
        <w:rPr>
          <w:rFonts w:ascii="Times New Roman" w:eastAsia="Times New Roman" w:hAnsi="Times New Roman" w:cs="Times New Roman"/>
          <w:sz w:val="24"/>
          <w:szCs w:val="24"/>
        </w:rPr>
        <w:t xml:space="preserve"> ЗЗСО І-ІІ </w:t>
      </w:r>
      <w:proofErr w:type="spellStart"/>
      <w:r w:rsidRPr="00AE3944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Pr="00AE394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E2885" w:rsidRPr="00AE3944" w:rsidRDefault="00072878" w:rsidP="00AE39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9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E3944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AE3944">
        <w:rPr>
          <w:rFonts w:ascii="Times New Roman" w:hAnsi="Times New Roman" w:cs="Times New Roman"/>
          <w:sz w:val="24"/>
          <w:szCs w:val="24"/>
        </w:rPr>
        <w:t xml:space="preserve"> з 16 </w:t>
      </w:r>
      <w:proofErr w:type="spellStart"/>
      <w:r w:rsidRPr="00AE3944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AE3944">
        <w:rPr>
          <w:rFonts w:ascii="Times New Roman" w:hAnsi="Times New Roman" w:cs="Times New Roman"/>
          <w:sz w:val="24"/>
          <w:szCs w:val="24"/>
        </w:rPr>
        <w:t xml:space="preserve"> по 19 </w:t>
      </w:r>
      <w:proofErr w:type="spellStart"/>
      <w:r w:rsidRPr="00AE3944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AE3944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AE2885" w:rsidRPr="00AE3944" w:rsidRDefault="00AE2885">
      <w:pPr>
        <w:rPr>
          <w:rFonts w:ascii="Times New Roman" w:hAnsi="Times New Roman" w:cs="Times New Roman"/>
          <w:sz w:val="24"/>
          <w:szCs w:val="24"/>
        </w:rPr>
      </w:pPr>
    </w:p>
    <w:p w:rsidR="00AE2885" w:rsidRPr="00AE3944" w:rsidRDefault="00AE28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55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980"/>
        <w:gridCol w:w="2505"/>
        <w:gridCol w:w="4110"/>
      </w:tblGrid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запрошувальний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Тема уроку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AE2885" w:rsidRPr="00AE3944">
        <w:trPr>
          <w:trHeight w:val="420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aolo6k3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Гриби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бактерії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 пар</w:t>
            </w:r>
            <w:proofErr w:type="gram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Проч. пар 35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izixili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Цикл з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передумовою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1. Прочитайте §4.6 на </w:t>
            </w:r>
            <w:proofErr w:type="spellStart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>сторінках</w:t>
            </w:r>
            <w:proofErr w:type="spellEnd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201-206. 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>Зробіть</w:t>
            </w:r>
            <w:proofErr w:type="spellEnd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>малюнку</w:t>
            </w:r>
            <w:proofErr w:type="spellEnd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блок-</w:t>
            </w:r>
            <w:proofErr w:type="spellStart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>схеми</w:t>
            </w:r>
            <w:proofErr w:type="spellEnd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>діжки</w:t>
            </w:r>
            <w:proofErr w:type="spellEnd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водою (Цикл з </w:t>
            </w:r>
            <w:proofErr w:type="spellStart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>передумовою</w:t>
            </w:r>
            <w:proofErr w:type="spellEnd"/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>).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дайте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1-3, ст.205. 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5-6, ст.206 (практично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ЦтМ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zyvnlrn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карти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Перегляньте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</w:p>
        </w:tc>
      </w:tr>
      <w:tr w:rsidR="00AE3944" w:rsidRPr="00AE3944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etd57q4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п.34, ст.213-214,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відповісти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к/з 1-4 ст.213,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№913,№916,№918</w:t>
            </w:r>
          </w:p>
        </w:tc>
      </w:tr>
      <w:tr w:rsidR="00AE3944" w:rsidRPr="00AE3944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п.34, ст.213-214,усно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к/з 1-4 ст213,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№932,№934,№936</w:t>
            </w:r>
          </w:p>
        </w:tc>
      </w:tr>
      <w:tr w:rsidR="00AE3944" w:rsidRPr="00AE3944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п.35, ст.221-223,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відповісти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к/з 1-3 ст.224,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№969,№972,№977 (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рівнянь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ст.111)</w:t>
            </w:r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допитливих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lwcf7e6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Архімеда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AE3944">
              <w:rPr>
                <w:rFonts w:ascii="Times New Roman" w:hAnsi="Times New Roman" w:cs="Times New Roman"/>
                <w:sz w:val="24"/>
                <w:szCs w:val="24"/>
              </w:rPr>
              <w:br/>
              <w:t>https://www.youtube.com/watch?v=Lu7JBebk0oQ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  <w:p w:rsidR="00AE2885" w:rsidRPr="00AE3944" w:rsidRDefault="00072878">
            <w:pPr>
              <w:widowControl w:val="0"/>
              <w:shd w:val="clear" w:color="auto" w:fill="202124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ihgivki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Другорядні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члени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означення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Другорядні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члени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обставина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П.41.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три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повні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підкреслити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у них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граматичну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основу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означення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П.41.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впр.441.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qh5gzcf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Т. Г. Шевченко.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Т. Г. Шевченко “За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сонцем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хмаронька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пливе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...”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с.187-194,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відповісти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пит. с.194</w:t>
            </w:r>
            <w:proofErr w:type="gram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напам`ять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“За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сонцем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хмаронька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пливе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Образотворче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мистецтво</w:t>
            </w: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zsto6p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sz w:val="24"/>
                <w:szCs w:val="24"/>
              </w:rPr>
              <w:t>zsto6pm</w:t>
            </w:r>
          </w:p>
          <w:p w:rsidR="00AE2885" w:rsidRPr="00AE3944" w:rsidRDefault="00072878">
            <w:pPr>
              <w:widowControl w:val="0"/>
              <w:spacing w:line="240" w:lineRule="auto"/>
              <w:jc w:val="right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Выбрать тему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Загрузить ф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Орнаментальна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орнаменту.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орнаментів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орнаментальної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композиції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і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учня</w:t>
            </w:r>
            <w:proofErr w:type="spellEnd"/>
            <w:proofErr w:type="gram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Подивитися</w:t>
            </w:r>
            <w:proofErr w:type="spellEnd"/>
            <w:proofErr w:type="gram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https://naurok.com.ua/prezentaciya-ornamentalna-kompoziciya-167838.html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raveexv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110" w:type="dxa"/>
            <w:vAlign w:val="center"/>
          </w:tcPr>
          <w:p w:rsidR="00AE2885" w:rsidRPr="00AE3944" w:rsidRDefault="00072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імітацію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верхньої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нападаючого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удару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  <w:p w:rsidR="00AE2885" w:rsidRPr="00AE3944" w:rsidRDefault="00072878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bbxipou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 w:after="240" w:line="242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Вчити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пісню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О.Злотника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Вратарьова</w:t>
            </w:r>
            <w:proofErr w:type="spellEnd"/>
            <w:proofErr w:type="gram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Школяри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школярики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с.135-143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AE2885" w:rsidRPr="00AE3944" w:rsidRDefault="00072878">
            <w:pPr>
              <w:widowControl w:val="0"/>
              <w:shd w:val="clear" w:color="auto" w:fill="C26401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6edtfdl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proofErr w:type="gram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сім'єю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прийменники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улюблений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167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табличку з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прийменниками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168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178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заповнити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 словами.</w:t>
            </w:r>
          </w:p>
        </w:tc>
      </w:tr>
      <w:tr w:rsidR="00AE3944" w:rsidRPr="00AE3944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AE3944" w:rsidRPr="00AE3944" w:rsidRDefault="00AE3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nf6rkw6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Проект “Писанка”.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писанкарства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писанок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</w:tr>
      <w:tr w:rsidR="00AE3944" w:rsidRPr="00AE3944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Символи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писанках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з’ясувати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символи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зображують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писанках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означають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</w:p>
          <w:p w:rsidR="00AE2885" w:rsidRPr="00AE3944" w:rsidRDefault="0007287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rtjujeu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Сімейне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підприємництво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ст.42-43 в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зошитах</w:t>
            </w:r>
            <w:proofErr w:type="spellEnd"/>
          </w:p>
        </w:tc>
      </w:tr>
      <w:tr w:rsidR="00AE2885" w:rsidRPr="00AE3944">
        <w:trPr>
          <w:trHeight w:val="420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допитливих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hfz5aau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https://www.youtube.com/watch?v=ap1JO0kCPrk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hd w:val="clear" w:color="auto" w:fill="C26401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5plaxqe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-н- і -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прикметниках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прикметників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разом і через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дефіс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прізвищ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прикметникової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теми,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П.51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впр.426, 427.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П. 52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впр.434, 435.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П.53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 441, 442.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с.185-186,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впр.444, 445.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7eodq7o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Ярослав Стельмах. “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Митькозавр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Юрківки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Химера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озера”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Стельмах. “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Митькозавр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Юрківки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Химера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озера”.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sfdfs4x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поділу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підзадачі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текст §22. 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Відтворити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малюнок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258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Фото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прикріпити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проекту для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(стор.184)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Створіть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проект (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стор.185-186. Файл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прикріпіть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AE2885" w:rsidRPr="00AE3944">
        <w:trPr>
          <w:trHeight w:val="953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t2lc3u4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п.39, ст.300-302,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відповісти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к/з 1-5 ст.302,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№1072,№1074,№1080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п.40, ст.309-310,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відповісти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к/з 1-3 ст.310,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№1111,№1112,№1113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п.40, ст.309-310,усно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к/з 1-3 ст.310,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№1116,№1118,№1121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раціональними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п.39,40, ст. 300-302, ст.309-310,усно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к/з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№1092,№1095,№1097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Біологія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mwmwqij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голонасінніх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Проч. пар.44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hmke57s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Проект: Панно,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картини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теми проекту.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інтернет-ресурсів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вибору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AE2885" w:rsidRPr="00AE3944" w:rsidRDefault="00670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072878" w:rsidRPr="00AE394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https://sudokuweb.ru/raznoe/istoriya-panno-sozdanie-panno-iz-tradicionnyx-i-novyx-materialov-kak-modnoe-xobbi.html</w:t>
              </w:r>
            </w:hyperlink>
          </w:p>
        </w:tc>
      </w:tr>
      <w:tr w:rsidR="00AE2885" w:rsidRPr="00AE3944">
        <w:trPr>
          <w:trHeight w:val="420"/>
        </w:trPr>
        <w:tc>
          <w:tcPr>
            <w:tcW w:w="1560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AE2885" w:rsidRPr="00AE3944" w:rsidRDefault="000728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raveexv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110" w:type="dxa"/>
            <w:vAlign w:val="center"/>
          </w:tcPr>
          <w:p w:rsidR="00AE2885" w:rsidRPr="00AE3944" w:rsidRDefault="00072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імітацію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верхньої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нападаючого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удару</w:t>
            </w:r>
          </w:p>
        </w:tc>
      </w:tr>
      <w:tr w:rsidR="00AE2885" w:rsidRPr="00AE394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</w:p>
          <w:p w:rsidR="00AE2885" w:rsidRPr="00AE3944" w:rsidRDefault="00072878">
            <w:pPr>
              <w:widowControl w:val="0"/>
              <w:spacing w:before="240"/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 w:rsidRPr="00AE3944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qteorsf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Еллінізм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42 ст.133-135;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опрацюв.пит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ст.135 № 1-3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усно</w:t>
            </w:r>
            <w:proofErr w:type="spellEnd"/>
          </w:p>
        </w:tc>
      </w:tr>
      <w:tr w:rsidR="00AE3944" w:rsidRPr="00AE3944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5ibfjhc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вод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світового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океану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45</w:t>
            </w:r>
          </w:p>
        </w:tc>
      </w:tr>
      <w:tr w:rsidR="00AE3944" w:rsidRPr="00AE3944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Рухи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води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океані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Багатства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вод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світового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океану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46,47.</w:t>
            </w:r>
          </w:p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AE3944" w:rsidRPr="00AE3944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Води суходолу.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Річки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Річкова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басейн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48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eujg624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Підліткові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25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AE2885" w:rsidRPr="00AE3944" w:rsidRDefault="00072878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Код курса</w:t>
            </w:r>
          </w:p>
          <w:p w:rsidR="00AE2885" w:rsidRPr="00AE3944" w:rsidRDefault="00072878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xolxexc</w:t>
            </w:r>
            <w:proofErr w:type="spellEnd"/>
          </w:p>
          <w:p w:rsidR="00AE2885" w:rsidRPr="00AE3944" w:rsidRDefault="00AE2885">
            <w:pPr>
              <w:widowControl w:val="0"/>
              <w:shd w:val="clear" w:color="auto" w:fill="1967D2"/>
              <w:spacing w:line="240" w:lineRule="auto"/>
              <w:jc w:val="right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словарна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145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146 впр.5 </w:t>
            </w:r>
            <w:proofErr w:type="spellStart"/>
            <w:proofErr w:type="gram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перекладати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 147 тест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y</w:t>
            </w:r>
            <w:r w:rsidRPr="00AE39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quojom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Жанрова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палітра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симфонічної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Бетховен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Симфонія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№5 «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пісня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» муз. та сл.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А.Мігай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с.166-171</w:t>
            </w:r>
          </w:p>
        </w:tc>
      </w:tr>
      <w:tr w:rsidR="00AE2885" w:rsidRPr="00AE3944">
        <w:trPr>
          <w:trHeight w:val="420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Біологія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olcmbb6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Нервова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чуття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Проч. пар.35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Проч.пар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 36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gq7amzk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Виштовхувальна сила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рідинах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і газах. Закон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Архімеда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Прочитайте текст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§ 27. 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Знайдіть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слайд,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інакшому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якось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називають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ВИШТОВХУВАЛЬНУ СИЛУ.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Зробіть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скріншот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слайду.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Прикріпіть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Запишіть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задачу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сторінці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Виконайте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№27(3,4)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a5ior4u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16.03.2021 І-ІІ гр.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 алгоритмах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циклами з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передумовою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§4.4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Намалюйте в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блок-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циклів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лічильником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передумовою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Виконайте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ст. 165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Виконайте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(практично)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ст.166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ЦтМ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a5ior4u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Сайтів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Перегляньте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відеоролик</w:t>
            </w:r>
            <w:proofErr w:type="spellEnd"/>
          </w:p>
        </w:tc>
      </w:tr>
      <w:tr w:rsidR="00AE2885" w:rsidRPr="00AE3944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jekixx7</w:t>
            </w: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розкладання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многочленів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множники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718,№</w:t>
            </w:r>
            <w:proofErr w:type="gram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720,№722.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Виготовити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формулам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скороченого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</w:p>
        </w:tc>
      </w:tr>
      <w:tr w:rsidR="00AE2885" w:rsidRPr="00AE3944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ТЕСТОВІ ЗАВДАННЯ ІЗ РОЗВ’ЯЗКАМИ №5 НА СТ.127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lzf72vi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п.16,17,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№432,№435,№436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ст157-158 головне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параграфі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№437,№463,№467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blef2cf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горіння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окиснення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Небезпечні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Проч. пар. 22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Проч. пар.23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raveexv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110" w:type="dxa"/>
            <w:vAlign w:val="center"/>
          </w:tcPr>
          <w:p w:rsidR="00AE2885" w:rsidRPr="00AE3944" w:rsidRDefault="00072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імітацію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верхньої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нападаючого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удару,</w:t>
            </w:r>
          </w:p>
          <w:p w:rsidR="00AE2885" w:rsidRPr="00AE3944" w:rsidRDefault="00072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віджимання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35р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Географія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fjzi7zt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освоєння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Євразії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Тектонічна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будова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рельєф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номенклатуру “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Географічне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Євразії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38, 39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підручнику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AE394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https://pidruchniki.in.ua/geografiya-7-klas-g-d-dovgan-o-g-stadnik-2015/</w:t>
              </w:r>
            </w:hyperlink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zocoq5q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Конфлікти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22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hhc3prf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Виразне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вдумливе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ліричний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герой” 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с.210,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AE2885" w:rsidRPr="00AE3944" w:rsidRDefault="00072878">
            <w:pPr>
              <w:widowControl w:val="0"/>
              <w:shd w:val="clear" w:color="auto" w:fill="C26401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 xml:space="preserve">     tt267gw</w:t>
            </w:r>
          </w:p>
          <w:p w:rsidR="00AE2885" w:rsidRPr="00AE3944" w:rsidRDefault="00AE2885">
            <w:pPr>
              <w:widowControl w:val="0"/>
              <w:shd w:val="clear" w:color="auto" w:fill="C26401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  <w:proofErr w:type="spellEnd"/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прислівниками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кінці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прислівників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П. 28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впр.232, 233.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П. 29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впр.237, 238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Образотворче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1967D2"/>
                <w:sz w:val="24"/>
                <w:szCs w:val="24"/>
                <w:highlight w:val="white"/>
              </w:rPr>
              <w:t>l4weefh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Композиція.Весняний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настрій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малюнку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Весняна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комвозиція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Великдень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AE2885" w:rsidRPr="00AE3944" w:rsidTr="00AE3944">
        <w:trPr>
          <w:trHeight w:val="1193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  <w:p w:rsidR="00AE2885" w:rsidRPr="00AE3944" w:rsidRDefault="00072878" w:rsidP="00AE3944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xagszgb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театру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Караоке “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Тече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вода з-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явора” </w:t>
            </w:r>
            <w:proofErr w:type="spellStart"/>
            <w:proofErr w:type="gram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муз.О.Злотника</w:t>
            </w:r>
            <w:proofErr w:type="spellEnd"/>
            <w:proofErr w:type="gram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сл.Т.Шевченка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с.154-161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Код курса</w:t>
            </w:r>
          </w:p>
          <w:p w:rsidR="00AE2885" w:rsidRPr="00AE3944" w:rsidRDefault="00072878" w:rsidP="00AE3944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xntzpna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Порадь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мені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хороший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Reflexive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pronouns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 пар.7 </w:t>
            </w:r>
            <w:proofErr w:type="spellStart"/>
            <w:proofErr w:type="gram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proofErr w:type="gram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. 1стор. 146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fcaa3gp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Християнська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церква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12-15 ст.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Проч. пар. 16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87-92;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</w:t>
            </w:r>
            <w:proofErr w:type="spellEnd"/>
            <w:proofErr w:type="gram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пит. № 2-7 на ст.92</w:t>
            </w:r>
          </w:p>
        </w:tc>
      </w:tr>
      <w:tr w:rsidR="00AE2885" w:rsidRPr="00AE3944">
        <w:trPr>
          <w:trHeight w:val="420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AE2885" w:rsidRPr="00AE3944">
        <w:trPr>
          <w:trHeight w:val="4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85" w:rsidRPr="00AE3944" w:rsidRDefault="00072878">
            <w:pPr>
              <w:widowControl w:val="0"/>
              <w:shd w:val="clear" w:color="auto" w:fill="1967D2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623kwio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РМ.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Інтерв'ю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публіцистичному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proofErr w:type="gram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П.49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впр.489.</w:t>
            </w:r>
          </w:p>
        </w:tc>
      </w:tr>
      <w:tr w:rsidR="00AE2885" w:rsidRPr="00AE3944">
        <w:trPr>
          <w:trHeight w:val="4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hd w:val="clear" w:color="auto" w:fill="1967D2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n4hv3ta</w:t>
            </w:r>
          </w:p>
          <w:p w:rsidR="00AE2885" w:rsidRPr="00AE3944" w:rsidRDefault="00AE2885">
            <w:pPr>
              <w:widowControl w:val="0"/>
              <w:shd w:val="clear" w:color="auto" w:fill="1967D2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діда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Платона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діда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Савки.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Їхній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моральний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урок для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солдатів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О. Довженко. “Шпага Славка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Беркути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AE2885" w:rsidRPr="00AE3944">
        <w:trPr>
          <w:trHeight w:val="4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himrm2t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текстове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поле,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прапорець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випадаючий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список.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1. Почитайте текст §6.5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сторінках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207-211. 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Зробіть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скріншот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слайду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розміщена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для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Click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кнопки і до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вміщені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три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послідовні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вкладені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одна в одну)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розгалуження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CheckBox1.Checked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Form1.Caption := '</w:t>
            </w: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змінений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';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CheckBox2.Checked Then Form1.Color :=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clRed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CheckBox3.Checked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begin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Form1.Width := 500;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Form1.Height :</w:t>
            </w:r>
            <w:proofErr w:type="gram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= 200;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3. Дайте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письмову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1-3,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Виконайте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вправу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6.5.5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 TForm1.Button1Click(Sender: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TObject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x, y, z: real;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x:=StrToFloat(Edit1.Text);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y:=StrToFloat(Edit2.Text);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ComboBox1.Text='</w:t>
            </w: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'=true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z:=x+y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 If ComboBox1.Text='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різниця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'=true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z:=x-y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 If ComboBox1.Text='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добуток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'=true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z:=x*y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 If ComboBox1.Text='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'=true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z:=x/y;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Edit3.Caption:=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FloatToStr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(z);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E2885" w:rsidRPr="00AE3944">
        <w:trPr>
          <w:trHeight w:val="492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zvo4stq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 Вольтметр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§28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Напишіть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задачу на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сторінці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№28 (1-5)</w:t>
            </w:r>
          </w:p>
        </w:tc>
      </w:tr>
      <w:tr w:rsidR="00AE2885" w:rsidRPr="00AE3944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Електричний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опір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 Закон Ома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§29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Напишіть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опір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задачу на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сторінці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№29 (1,3,5)</w:t>
            </w:r>
          </w:p>
        </w:tc>
      </w:tr>
      <w:tr w:rsidR="00AE3944" w:rsidRPr="00AE3944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Алгебра- </w:t>
            </w: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bukvknp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з теми: “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Квадратні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корені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https://drive.google.com/file/d/1oTUy4amtQ9n7pU5zqhvg0WPxd8er0iax/view?usp=sharing</w:t>
            </w:r>
          </w:p>
        </w:tc>
      </w:tr>
      <w:tr w:rsidR="00AE3944" w:rsidRPr="00AE3944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https://drive.google.com/file/d/1udc-OC9wiQURVS6IrENoN9lj9634uOdt/view?usp=sharing</w:t>
            </w:r>
          </w:p>
        </w:tc>
      </w:tr>
      <w:tr w:rsidR="00AE3944" w:rsidRPr="00AE3944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Квадратні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п.19 №868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lou3kqd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 w:after="240" w:line="242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страв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Приготувати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молочну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страву</w:t>
            </w:r>
            <w:proofErr w:type="spellEnd"/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p2retn7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Зорова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сенсорна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проч. пар. 42-43.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мал с.186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hbq5eak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Амфотерні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оксиди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гідроксиди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Пар. 31 проч.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Виписати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схему с.173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вибрати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з тексту</w:t>
            </w:r>
          </w:p>
        </w:tc>
      </w:tr>
      <w:tr w:rsidR="00AE3944" w:rsidRPr="00AE3944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s4fcika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світі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43</w:t>
            </w:r>
          </w:p>
        </w:tc>
      </w:tr>
      <w:tr w:rsidR="00AE3944" w:rsidRPr="00AE3944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Статево-віковий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склад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44" w:rsidRPr="00AE3944" w:rsidRDefault="00AE3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45.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самоперевірки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vtnns27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20, с. 127-132</w:t>
            </w:r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uw5a6df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кутів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опуклого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многокутника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п.18 №808, 813</w:t>
            </w:r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Вписані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описані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многокутники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п.19 ст.182 (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) №841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raveexv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110" w:type="dxa"/>
            <w:vAlign w:val="center"/>
          </w:tcPr>
          <w:p w:rsidR="00AE2885" w:rsidRPr="00AE3944" w:rsidRDefault="00072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імітацію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верхньої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нападаючого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удару</w:t>
            </w:r>
          </w:p>
          <w:p w:rsidR="00AE2885" w:rsidRPr="00AE3944" w:rsidRDefault="00072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віджимання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35р</w:t>
            </w:r>
          </w:p>
        </w:tc>
      </w:tr>
      <w:tr w:rsidR="00AE2885" w:rsidRPr="00AE394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всесвітня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qnpcv6n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Московське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царство.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Грозний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Проч. Пар.20 на ст.155-166;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</w:t>
            </w:r>
            <w:proofErr w:type="spellEnd"/>
            <w:proofErr w:type="gram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пит. 1-5 ст. 166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усно</w:t>
            </w:r>
            <w:proofErr w:type="spellEnd"/>
          </w:p>
        </w:tc>
      </w:tr>
      <w:tr w:rsidR="00AE2885" w:rsidRPr="00AE3944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pv42tab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Церковне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Культура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наприкінці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ст. – у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першій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ст.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Проч. Пар. 28 ст. 206-216;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словникова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(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виписати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85" w:rsidRPr="00AE3944" w:rsidRDefault="00072878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hnhgptw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Стиль романтизму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Поповнення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скриньки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шедеврами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зразками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ілюстрацій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скульптури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романтизму. П.27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</w:p>
        </w:tc>
      </w:tr>
      <w:tr w:rsidR="00AE2885" w:rsidRPr="00AE3944">
        <w:trPr>
          <w:trHeight w:val="420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fnhxctj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Еволюція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історичний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Проч. пар. 48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Проч. пар 49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hvr6o3v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Згубна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спиртів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організм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Підг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реферат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спиртів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організм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спиртів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Добування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спиртів</w:t>
            </w:r>
            <w:proofErr w:type="spellEnd"/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4rgiwzm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двовимірних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масивів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1. Прочитайте текст §38.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напишіть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двовимірний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масив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? (ст.212)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Запишіть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виведення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двовимірного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масиву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», стор.213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комп'ютером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дотримуйтесь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ТБ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Виконайте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роботу №13.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 222-224.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Папку з проектом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прикріпіть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Алгебра-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voja7ar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члена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геометричної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прогрессії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п.3.18 №18.11 18.12</w:t>
            </w:r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члена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геометричної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прогрессії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п.3.18 №18.13 18.16</w:t>
            </w:r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Сума перших n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геометричної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прогрессії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п.3.19 №19.2 19.4</w:t>
            </w:r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jwt3n23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https://drive.google.com/drive/folders/1LXGjUkHDvGhIz6kyaDsFwjq1l97sKLNS?usp=sharing</w:t>
            </w:r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Переміщення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п.5.17 Конспект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№17.2</w:t>
            </w:r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944">
              <w:rPr>
                <w:rFonts w:ascii="Times New Roman" w:hAnsi="Times New Roman" w:cs="Times New Roman"/>
                <w:b/>
                <w:sz w:val="24"/>
                <w:szCs w:val="24"/>
              </w:rPr>
              <w:t>kklvos3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з-н Ньютона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п.32 Конспект Впр.1, 2</w:t>
            </w:r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З-н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тяжіння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п. 33 Конспект Впр.1</w:t>
            </w:r>
          </w:p>
        </w:tc>
      </w:tr>
      <w:tr w:rsidR="00AE2885" w:rsidRPr="00AE394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19.1,3,</w:t>
            </w:r>
            <w:proofErr w:type="gram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5  (</w:t>
            </w:r>
            <w:proofErr w:type="gram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збірнику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http://nadvirna-lyceum.com/wp-content/uploads/2020/04/Fizyka.-9-klas.-Zbirnyk-zadach-by-Gelfgat-I.M.-Nenashev-I.YU.-z-lib.org_.pdf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AE2885" w:rsidRPr="00AE3944" w:rsidRDefault="00072878">
            <w:pPr>
              <w:widowControl w:val="0"/>
              <w:shd w:val="clear" w:color="auto" w:fill="007B83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5okgkex</w:t>
            </w:r>
          </w:p>
          <w:p w:rsidR="00AE2885" w:rsidRPr="00AE3944" w:rsidRDefault="00AE2885">
            <w:pPr>
              <w:widowControl w:val="0"/>
              <w:shd w:val="clear" w:color="auto" w:fill="007B83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сурядним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підрядним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зв`язком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знаки в таких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реченнях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сполучниковим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безсполучниковим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зв`язком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П. 32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впр.2, 3 с 113.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С. 114- 115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5, 6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2to7jh6</w:t>
            </w:r>
          </w:p>
          <w:p w:rsidR="00AE2885" w:rsidRPr="00AE3944" w:rsidRDefault="00072878">
            <w:pPr>
              <w:widowControl w:val="0"/>
              <w:shd w:val="clear" w:color="auto" w:fill="C26401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 xml:space="preserve"> 2to7jh6</w:t>
            </w:r>
          </w:p>
          <w:p w:rsidR="00AE2885" w:rsidRPr="00AE3944" w:rsidRDefault="00AE2885">
            <w:pPr>
              <w:widowControl w:val="0"/>
              <w:shd w:val="clear" w:color="auto" w:fill="C26401"/>
              <w:spacing w:line="240" w:lineRule="auto"/>
              <w:jc w:val="right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Критичний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перегляд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задля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кращого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Настроєві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інтонації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суперечка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пересторога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погроза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заклик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Т. Г. Шевченко “І мертвим, і живим, і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ненародженим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С. 225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виписати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композицію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e7zrdq6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Торгівля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як вид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Торгівля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39.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fblscki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Стан репродуктивного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Англійська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AE2885" w:rsidRPr="00AE3944" w:rsidRDefault="00072878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AE3944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2iwfxqu</w:t>
            </w:r>
          </w:p>
          <w:p w:rsidR="00AE2885" w:rsidRPr="00AE3944" w:rsidRDefault="00AE2885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AE2885" w:rsidRPr="00AE3944" w:rsidRDefault="00AE28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Врятуємо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планету разом!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Проектна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проект за темою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weuqbog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економічний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Проч. пар. 27 ст.237-240,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</w:t>
            </w:r>
            <w:proofErr w:type="spellEnd"/>
            <w:proofErr w:type="gram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пит. 1-9 ст. 240</w:t>
            </w:r>
          </w:p>
        </w:tc>
      </w:tr>
      <w:tr w:rsidR="00AE2885" w:rsidRPr="00AE3944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wk75g5r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Австро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Угорщина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дуалістична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монархія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турецька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війна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Проч. пар. 22 ст. 161-175; пит. № 18 ст.175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</w:p>
        </w:tc>
      </w:tr>
      <w:tr w:rsidR="00AE2885" w:rsidRPr="00AE3944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bmqup6j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Працевлаштування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неповнолітніх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Проч. Пар. 24 с. 155-161;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резюме для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працевлаштування</w:t>
            </w:r>
            <w:proofErr w:type="spellEnd"/>
          </w:p>
        </w:tc>
      </w:tr>
      <w:tr w:rsidR="00AE2885" w:rsidRPr="00AE3944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E39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E2885" w:rsidRPr="00AE3944" w:rsidRDefault="0007287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85" w:rsidRPr="00AE3944" w:rsidRDefault="00072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110" w:type="dxa"/>
            <w:vAlign w:val="center"/>
          </w:tcPr>
          <w:p w:rsidR="00AE2885" w:rsidRPr="00AE3944" w:rsidRDefault="00072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імітацію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верхньої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подачі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нападаючого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удару</w:t>
            </w:r>
          </w:p>
          <w:p w:rsidR="00AE2885" w:rsidRPr="00AE3944" w:rsidRDefault="00072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віджимання</w:t>
            </w:r>
            <w:proofErr w:type="spellEnd"/>
            <w:r w:rsidRPr="00AE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35р</w:t>
            </w:r>
          </w:p>
        </w:tc>
      </w:tr>
    </w:tbl>
    <w:p w:rsidR="00AE2885" w:rsidRPr="00AE3944" w:rsidRDefault="00AE2885">
      <w:pPr>
        <w:rPr>
          <w:rFonts w:ascii="Times New Roman" w:hAnsi="Times New Roman" w:cs="Times New Roman"/>
          <w:sz w:val="24"/>
          <w:szCs w:val="24"/>
        </w:rPr>
      </w:pPr>
    </w:p>
    <w:p w:rsidR="00AE2885" w:rsidRPr="00AE3944" w:rsidRDefault="00AE2885">
      <w:pPr>
        <w:rPr>
          <w:rFonts w:ascii="Times New Roman" w:hAnsi="Times New Roman" w:cs="Times New Roman"/>
          <w:sz w:val="24"/>
          <w:szCs w:val="24"/>
        </w:rPr>
      </w:pPr>
    </w:p>
    <w:sectPr w:rsidR="00AE2885" w:rsidRPr="00AE3944" w:rsidSect="00AE3944">
      <w:headerReference w:type="default" r:id="rId8"/>
      <w:footerReference w:type="default" r:id="rId9"/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60" w:rsidRDefault="00670260">
      <w:pPr>
        <w:spacing w:line="240" w:lineRule="auto"/>
      </w:pPr>
      <w:r>
        <w:separator/>
      </w:r>
    </w:p>
  </w:endnote>
  <w:endnote w:type="continuationSeparator" w:id="0">
    <w:p w:rsidR="00670260" w:rsidRDefault="00670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85" w:rsidRDefault="00AE28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60" w:rsidRDefault="00670260">
      <w:pPr>
        <w:spacing w:line="240" w:lineRule="auto"/>
      </w:pPr>
      <w:r>
        <w:separator/>
      </w:r>
    </w:p>
  </w:footnote>
  <w:footnote w:type="continuationSeparator" w:id="0">
    <w:p w:rsidR="00670260" w:rsidRDefault="00670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85" w:rsidRDefault="00AE2885"/>
  <w:p w:rsidR="00AE2885" w:rsidRDefault="00AE28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85"/>
    <w:rsid w:val="00072878"/>
    <w:rsid w:val="00670260"/>
    <w:rsid w:val="00AE2885"/>
    <w:rsid w:val="00AE3944"/>
    <w:rsid w:val="00C756E3"/>
    <w:rsid w:val="00C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2E53F-6C05-4085-A6EB-A95123A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idruchniki.in.ua/geografiya-7-klas-g-d-dovgan-o-g-stadnik-20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okuweb.ru/raznoe/istoriya-panno-sozdanie-panno-iz-tradicionnyx-i-novyx-materialov-kak-modnoe-xobbi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Стеценко</cp:lastModifiedBy>
  <cp:revision>2</cp:revision>
  <dcterms:created xsi:type="dcterms:W3CDTF">2021-03-16T18:29:00Z</dcterms:created>
  <dcterms:modified xsi:type="dcterms:W3CDTF">2021-03-16T18:29:00Z</dcterms:modified>
</cp:coreProperties>
</file>