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C3" w:rsidRPr="00D123A0" w:rsidRDefault="003B0CC3" w:rsidP="003B0CC3">
      <w:pPr>
        <w:widowControl w:val="0"/>
        <w:ind w:left="581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23A0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3B0CC3" w:rsidRPr="00D123A0" w:rsidRDefault="003B0CC3" w:rsidP="003B0CC3">
      <w:pPr>
        <w:widowControl w:val="0"/>
        <w:ind w:left="496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23A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КЗО «Вербуватівський ЗЗСО </w:t>
      </w:r>
    </w:p>
    <w:p w:rsidR="003B0CC3" w:rsidRPr="00D123A0" w:rsidRDefault="003B0CC3" w:rsidP="003B0CC3">
      <w:pPr>
        <w:widowControl w:val="0"/>
        <w:ind w:left="581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23A0">
        <w:rPr>
          <w:rFonts w:ascii="Times New Roman" w:hAnsi="Times New Roman" w:cs="Times New Roman"/>
          <w:sz w:val="24"/>
          <w:szCs w:val="24"/>
          <w:lang w:val="uk-UA"/>
        </w:rPr>
        <w:t>І-ІІ ступенів»</w:t>
      </w:r>
    </w:p>
    <w:p w:rsidR="003B0CC3" w:rsidRDefault="003B0CC3" w:rsidP="003B0CC3">
      <w:pPr>
        <w:widowControl w:val="0"/>
        <w:spacing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123A0">
        <w:rPr>
          <w:rFonts w:ascii="Times New Roman" w:hAnsi="Times New Roman" w:cs="Times New Roman"/>
          <w:sz w:val="24"/>
          <w:szCs w:val="24"/>
          <w:lang w:val="uk-UA"/>
        </w:rPr>
        <w:t>_________ О. О. Василенко</w:t>
      </w:r>
    </w:p>
    <w:p w:rsidR="003B0CC3" w:rsidRDefault="003B0CC3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3D11" w:rsidRPr="00A035F6" w:rsidRDefault="00D22D07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5F6">
        <w:rPr>
          <w:rFonts w:ascii="Times New Roman" w:hAnsi="Times New Roman" w:cs="Times New Roman"/>
          <w:sz w:val="24"/>
          <w:szCs w:val="24"/>
        </w:rPr>
        <w:t>План дистанційного навчання учнів 1-9 класів</w:t>
      </w:r>
    </w:p>
    <w:p w:rsidR="00DB3D11" w:rsidRPr="00A035F6" w:rsidRDefault="00D22D07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5F6">
        <w:rPr>
          <w:rFonts w:ascii="Times New Roman" w:hAnsi="Times New Roman" w:cs="Times New Roman"/>
          <w:sz w:val="24"/>
          <w:szCs w:val="24"/>
        </w:rPr>
        <w:t xml:space="preserve"> КЗО “Вербуватівський ЗЗСО І-ІІ ступенів”</w:t>
      </w:r>
    </w:p>
    <w:p w:rsidR="00DB3D11" w:rsidRPr="00A035F6" w:rsidRDefault="00D22D07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5F6">
        <w:rPr>
          <w:rFonts w:ascii="Times New Roman" w:hAnsi="Times New Roman" w:cs="Times New Roman"/>
          <w:sz w:val="24"/>
          <w:szCs w:val="24"/>
        </w:rPr>
        <w:t xml:space="preserve"> на період з </w:t>
      </w:r>
      <w:r w:rsidRPr="003B0CC3">
        <w:rPr>
          <w:rFonts w:ascii="Times New Roman" w:hAnsi="Times New Roman" w:cs="Times New Roman"/>
          <w:sz w:val="24"/>
          <w:szCs w:val="24"/>
        </w:rPr>
        <w:t xml:space="preserve">21 по 24 квітня </w:t>
      </w:r>
      <w:r w:rsidRPr="00A035F6">
        <w:rPr>
          <w:rFonts w:ascii="Times New Roman" w:hAnsi="Times New Roman" w:cs="Times New Roman"/>
          <w:sz w:val="24"/>
          <w:szCs w:val="24"/>
        </w:rPr>
        <w:t>2020 р.</w:t>
      </w:r>
    </w:p>
    <w:p w:rsidR="00DB3D11" w:rsidRPr="00A035F6" w:rsidRDefault="00DB3D11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5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020"/>
        <w:gridCol w:w="3402"/>
        <w:gridCol w:w="4323"/>
        <w:gridCol w:w="32"/>
      </w:tblGrid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</w:tr>
      <w:tr w:rsidR="00DB3D11" w:rsidRPr="00A035F6" w:rsidTr="00A035F6">
        <w:trPr>
          <w:trHeight w:val="420"/>
          <w:jc w:val="center"/>
        </w:trPr>
        <w:tc>
          <w:tcPr>
            <w:tcW w:w="1015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Анг.мова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Літери Qq,Rr, Ss, Tt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 Прописати літери напівдрукованим шрифтом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повторити продукти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У світі кінофільмів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after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Закріплення звукових значень вивчених букв. Опрацювання тексту «Як ми виграли комп’ютер»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тексту на с.74.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after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Закріплення вміння писати вивчені букви.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зошиті з друкованою основою, с.60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after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Закріплення звукових значень вивчених букв.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віршів на с.75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after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Закріплення вмінь писати вивчені букви.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зошиті на с.61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after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Алфавіт. Звуки мовлення. Букви. Алфавітні назви букв.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вірш Б.Заходера «Буква Я», с.76-79</w:t>
            </w:r>
          </w:p>
        </w:tc>
      </w:tr>
      <w:tr w:rsidR="00DB3D11" w:rsidRPr="00A035F6" w:rsidTr="00A035F6">
        <w:trPr>
          <w:gridAfter w:val="1"/>
          <w:wAfter w:w="32" w:type="dxa"/>
          <w:trHeight w:val="1035"/>
          <w:jc w:val="center"/>
        </w:trPr>
        <w:tc>
          <w:tcPr>
            <w:tcW w:w="13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after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Закріплення вмінь писати великі і малі літери </w:t>
            </w: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українського алфавіту.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Робота в зошиті с.62-63</w:t>
            </w:r>
          </w:p>
        </w:tc>
      </w:tr>
      <w:tr w:rsidR="00DB3D11" w:rsidRPr="00A035F6" w:rsidTr="00A035F6">
        <w:trPr>
          <w:gridAfter w:val="1"/>
          <w:wAfter w:w="32" w:type="dxa"/>
          <w:trHeight w:val="1035"/>
          <w:jc w:val="center"/>
        </w:trPr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after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Додавання і віднімання 13+2, 13-2. Порівняння чисел в межах 100.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зошиті с.45, №1,2,3.</w:t>
            </w:r>
          </w:p>
        </w:tc>
      </w:tr>
      <w:tr w:rsidR="00DB3D11" w:rsidRPr="00A035F6" w:rsidTr="00A035F6">
        <w:trPr>
          <w:gridAfter w:val="1"/>
          <w:wAfter w:w="32" w:type="dxa"/>
          <w:trHeight w:val="1035"/>
          <w:jc w:val="center"/>
        </w:trPr>
        <w:tc>
          <w:tcPr>
            <w:tcW w:w="13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after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Додавання і віднімання 1 у межах 100 (с.120)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робочому  зошиті, №69 на сторінці підручника 120</w:t>
            </w:r>
          </w:p>
        </w:tc>
      </w:tr>
      <w:tr w:rsidR="00DB3D11" w:rsidRPr="00A035F6" w:rsidTr="00A035F6">
        <w:trPr>
          <w:gridAfter w:val="1"/>
          <w:wAfter w:w="32" w:type="dxa"/>
          <w:trHeight w:val="1035"/>
          <w:jc w:val="center"/>
        </w:trPr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after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Додавання і віднімання в межах 100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зошиті на с.46, №1,2,3.</w:t>
            </w:r>
          </w:p>
        </w:tc>
      </w:tr>
      <w:tr w:rsidR="00DB3D11" w:rsidRPr="00A035F6" w:rsidTr="00A035F6">
        <w:trPr>
          <w:gridAfter w:val="1"/>
          <w:wAfter w:w="32" w:type="dxa"/>
          <w:trHeight w:val="1035"/>
          <w:jc w:val="center"/>
        </w:trPr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after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Будьте дружелюбними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зошиті на с.28-29</w:t>
            </w:r>
          </w:p>
        </w:tc>
      </w:tr>
      <w:tr w:rsidR="00DB3D11" w:rsidRPr="00A035F6" w:rsidTr="00A035F6">
        <w:trPr>
          <w:gridAfter w:val="1"/>
          <w:wAfter w:w="32" w:type="dxa"/>
          <w:trHeight w:val="1035"/>
          <w:jc w:val="center"/>
        </w:trPr>
        <w:tc>
          <w:tcPr>
            <w:tcW w:w="13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after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Моє улюблене заняття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зошиті на с.30-31</w:t>
            </w:r>
          </w:p>
        </w:tc>
      </w:tr>
      <w:tr w:rsidR="00DB3D11" w:rsidRPr="00A035F6" w:rsidTr="00A035F6">
        <w:trPr>
          <w:gridAfter w:val="1"/>
          <w:wAfter w:w="32" w:type="dxa"/>
          <w:trHeight w:val="1035"/>
          <w:jc w:val="center"/>
        </w:trPr>
        <w:tc>
          <w:tcPr>
            <w:tcW w:w="13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after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Намагайся не обманювати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зошиті на с.32</w:t>
            </w:r>
          </w:p>
        </w:tc>
      </w:tr>
      <w:tr w:rsidR="00DB3D11" w:rsidRPr="00A035F6" w:rsidTr="00A035F6">
        <w:trPr>
          <w:gridAfter w:val="1"/>
          <w:wAfter w:w="32" w:type="dxa"/>
          <w:trHeight w:val="1035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after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на посуді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альбомі с.50-51</w:t>
            </w:r>
          </w:p>
        </w:tc>
      </w:tr>
      <w:tr w:rsidR="00DB3D11" w:rsidRPr="00A035F6" w:rsidTr="00A035F6">
        <w:trPr>
          <w:gridAfter w:val="1"/>
          <w:wAfter w:w="32" w:type="dxa"/>
          <w:trHeight w:val="1035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after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Мої улюблені </w:t>
            </w:r>
            <w:proofErr w:type="gramStart"/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 .Вінні</w:t>
            </w:r>
            <w:proofErr w:type="gramEnd"/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-Пух. Аплікація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в альбомі на с.59-62</w:t>
            </w:r>
          </w:p>
        </w:tc>
      </w:tr>
      <w:tr w:rsidR="00DB3D11" w:rsidRPr="00A035F6" w:rsidTr="00A035F6">
        <w:trPr>
          <w:gridAfter w:val="1"/>
          <w:wAfter w:w="32" w:type="dxa"/>
          <w:trHeight w:val="1035"/>
          <w:jc w:val="center"/>
        </w:trPr>
        <w:tc>
          <w:tcPr>
            <w:tcW w:w="1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Фізкультур</w:t>
            </w: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after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для розвитку координації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вправ для координації</w:t>
            </w:r>
          </w:p>
        </w:tc>
      </w:tr>
      <w:tr w:rsidR="00DB3D11" w:rsidRPr="00A035F6" w:rsidTr="00A035F6">
        <w:trPr>
          <w:gridAfter w:val="1"/>
          <w:wAfter w:w="32" w:type="dxa"/>
          <w:trHeight w:val="1035"/>
          <w:jc w:val="center"/>
        </w:trPr>
        <w:tc>
          <w:tcPr>
            <w:tcW w:w="13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after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Різновиди стрибків з місця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стрибків у висоту з місця</w:t>
            </w:r>
          </w:p>
        </w:tc>
      </w:tr>
      <w:tr w:rsidR="00DB3D11" w:rsidRPr="00A035F6" w:rsidTr="00A035F6">
        <w:trPr>
          <w:trHeight w:val="420"/>
          <w:jc w:val="center"/>
        </w:trPr>
        <w:tc>
          <w:tcPr>
            <w:tcW w:w="1015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Таблиця ділення на 9. Вправи і задачі на застосування таблиці ділення на 9.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с.134 № 909(заповнити таблицю), №910(ознайомитися з таблицею, усно), №912, №913.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Кратне відношення чисел. Вправи і задачі на засвоєння таблиці множення числа 9 та таблиці ділення числа на 9.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с.135 №918 ( ознайомитися і вивчити правило), №920(розв’язати задачу),№923(розв’язати вирази).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Контрольна робота №8.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Текст-розповідь.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с.133 впр.366(доповнити і записати реченння), впр.368(виконати завдання з вправи, вивчити правило).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Текст-опис.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с.135 впр.373(виконати завдання з вправи), впр.375.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Розвиток зв’язного мовлення. Робота з деформованим текстом.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Завдання в групі.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Читання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Василь Сухомлинський. “Яке щастя”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с.133(читати, намалювати малюнок).</w:t>
            </w:r>
          </w:p>
        </w:tc>
      </w:tr>
      <w:tr w:rsidR="00DB3D11" w:rsidRPr="00A035F6" w:rsidTr="00A035F6">
        <w:trPr>
          <w:gridAfter w:val="1"/>
          <w:wAfter w:w="32" w:type="dxa"/>
          <w:trHeight w:val="1125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Дмитро Чередниченко. “ Яка стежка найкраща?”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с.133(виразно читати, намалювати свою стежину словами й олівцями).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Дмитро Павличко “Де найкраще місце на землі?”.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с.134-135 (напам’ять).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23.04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Як змінюється життя риб на землі?Коли повертаються з теплих країв птахи?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с.113-114(читати, переказувати, відповідати на питання, робота в зошиті).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Які турботи приносить весна звірам?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с.115-116(читати, відповідати на питання, робота в зошиті).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Які весна нам на своїх зелених крилах принесла?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с.116-117 (читати, відповідати на питання, робота в зошиті)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Образотво</w:t>
            </w: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рче мистецтво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Сувенірна коробка.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с.61 Виготовлення сувенірної коробки.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 та технології (трудове навчання)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Ніжний бузок.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с.93(виконати аплікацію в альбомі).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Анг.мова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Предмети одягу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вивчити слова</w:t>
            </w:r>
          </w:p>
          <w:p w:rsidR="00DB3D11" w:rsidRPr="00A035F6" w:rsidRDefault="00D22D07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впр. 2 стр 89 послухати   та з'єднати </w:t>
            </w:r>
          </w:p>
          <w:p w:rsidR="00DB3D11" w:rsidRPr="00A035F6" w:rsidRDefault="00D22D07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впр. 3 стр 89 скласти речення I am wearing ...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Предмети одягу 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повторити слова</w:t>
            </w:r>
          </w:p>
          <w:p w:rsidR="00DB3D11" w:rsidRPr="00A035F6" w:rsidRDefault="00D22D07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впр. 1 стр 108 читати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Народна композиція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Передбачення результату виконання алгоритму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текст підручника стор. 119-121. Перегляньте презентацію. Запишіть на аркуш паперу як передбачити результати виконання алгоритму в командах «НАПРЯМОК ПОВОРОТУ» Листок з завданням передайте на перевірку вчителю після виходу з карантину. АБО виконайте вправу «Геометричні фігури»: </w:t>
            </w:r>
            <w:proofErr w:type="gramStart"/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http://bit.ly/2KKNfKd .</w:t>
            </w:r>
            <w:proofErr w:type="gramEnd"/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Перешліть фото виконаної роботи на електронну адресу </w:t>
            </w:r>
            <w:r w:rsidRPr="00A035F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verbovatovkaschool@gmail.com</w:t>
            </w:r>
          </w:p>
        </w:tc>
      </w:tr>
      <w:tr w:rsidR="00DB3D11" w:rsidRPr="00A035F6" w:rsidTr="00A035F6">
        <w:trPr>
          <w:trHeight w:val="420"/>
          <w:jc w:val="center"/>
        </w:trPr>
        <w:tc>
          <w:tcPr>
            <w:tcW w:w="1015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3 клас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Літературн</w:t>
            </w: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читання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Т.Коломієць. Березень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ст.162,виразно читати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М.Стельмах.Гуси-лебеді летять.(уривок із повісті)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ст.163-164,читати і переказувати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В. Ткаченко.Квітень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ст.165,виразно читати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Зміна частки при зміні дільника у кілька разів.Розв'язування рівнянь і задач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ст.148-правило,№978-усно,№979-на повторення.№980-розв’язати задачу.№983-самостійно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Розв'язування рівнянь.Розв'язування задач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№985-усно,№986-виконати за зразком.№990-рівняння,№991-задача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Розв'язування рівнянь.Розв'язування задач двома способами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№992-усно,№993-за зразком,№995-розв'язати задачу,№997-самостійно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 робота (списування)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у групі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Вживання дієслів у переносному значенні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впр.408,виписати дієслова,вжиті в переносному значенні,разом з іменниками;впр.409-вставити пропущені слова.Відшукати дієслова,вжиті в переносному значенні.Виписати їх разом з іменниками.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Що корисно їсти?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ст.152-154,відповідати на питання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Що потрібно для дихання?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ст.155-156,відповідати на питання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Що я можу розповісти про Україну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твір-роздум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Виготовлення іграшок на основі конуса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виготовити великоднє курча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Виготовлення театральної ляльки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виготовити ляльку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Характер людини і здоров'я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робота в зошиті з друкованою основою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Вправи для розвитку </w:t>
            </w: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фізичних здібностей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повторити комплекс вправ ранкової </w:t>
            </w: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гімнастики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анг. мова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Незабаром літо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записати та вивчити нові слова</w:t>
            </w:r>
          </w:p>
          <w:p w:rsidR="00DB3D11" w:rsidRPr="00A035F6" w:rsidRDefault="00D22D07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впр. 3 стр 121 скласти речення</w:t>
            </w:r>
          </w:p>
          <w:p w:rsidR="00DB3D11" w:rsidRPr="00A035F6" w:rsidRDefault="00D22D07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впр.6 стр 123 скласти одне речення, що ти не хочеш робити на вихідних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Музичне мистецтво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after="24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Марш на театральній сцені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Доповідач/доповідачка та презентація. Культура презентування. Слайд-шоу із зображень як вид презентування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презентацію. На аркуш паперу запишіть які презентації називаються слайдовими? Які об’єкти можна розмістити на слайдах? Листок з завданням передайте на перевірку вчителю після виходу з карантину.</w:t>
            </w:r>
          </w:p>
        </w:tc>
      </w:tr>
      <w:tr w:rsidR="00DB3D11" w:rsidRPr="00A035F6" w:rsidTr="00A035F6">
        <w:trPr>
          <w:trHeight w:val="420"/>
          <w:jc w:val="center"/>
        </w:trPr>
        <w:tc>
          <w:tcPr>
            <w:tcW w:w="1015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4 клас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А.Костецький “Спішу додому”. 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с.185- виразне читання. Намалювати ілюстрацію до вірша.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В.Сухомлинський “Не загубив, а знайшов”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с.159-читати та переказувати.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В.Нестайко “Шура й Шурко”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с.160-163-читати і переказувати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Правопис найуживаніших прислівників. Робота з афоризмами. Контрольна робота(списування)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с.173-174, впр-343(завд 1,2). Виконати контрольну у групі.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Узагальнення і систематизація із розділу “Прислівник”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електронний варіант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Множення складених іменованих чисел на двоцифрові.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с.150.№943-розглянути.№944- виконати за зразком.№947-обчислити.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Знаходження значень виразів на сумісні дії різного ступеня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с.151.№951-написати диктант, №952-розглянути, №953-обчислити за зразком, №954-розв’язати задачу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Письмове множення багатоцифрових чисел на трицифрові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с.152.№959-розглянути, №960-обчислити за зразком,№962-розв’язати задачу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Природознавство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Яка природа в Поліссі? Мішані ліси.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С.149-151- читати та переказувати.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Як природа зони мішаних лісів впливає на господарську діяльність людини?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с.152-154-читати на переказувати. Дати відповідь на питання №3-письмово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Самообслуговування. Оздоблення одягу та взуття.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оздобити свій одяг або взуття раніше засвоєними техніками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Європейський союз-співтовариство народів європи.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перегляд слайдів в групі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Хочу, можу, треба. </w:t>
            </w:r>
            <w:proofErr w:type="gramStart"/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Бажання,можливості</w:t>
            </w:r>
            <w:proofErr w:type="gramEnd"/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,обов’язки. Воля людини.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написати розповідь про одного з параолімпійців дніпропетровщини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Вправи для розвитку фізичних здібностей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повторити комплекс вправ ранкової гімнастики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анг.мова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Люблю подорожувати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Впр 1стр 156 прочитати та перекласти усно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слова стр 157 в рамці та впр.157 записати та вивчити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впр 5 стр 158 скласти речення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Музична культура Балтійських країн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комп’ютера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3B0CC3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презентацію. На аркуш паперу запишіть назви ОСНОВНИХ СКЛАДОВИХ КОМП’ЮТЕРА. А ТАКОЖ ПРИСТРОЇ ВВЕДЕННЯ І ВИВЕДЕННЯ ІНФОРМАЦІЇ. Листок з завданням передайте на перевірку вчителю після виходу з карантину.</w:t>
            </w:r>
          </w:p>
        </w:tc>
      </w:tr>
      <w:tr w:rsidR="00DB3D11" w:rsidRPr="00A035F6" w:rsidTr="00A035F6">
        <w:trPr>
          <w:trHeight w:val="420"/>
          <w:jc w:val="center"/>
        </w:trPr>
        <w:tc>
          <w:tcPr>
            <w:tcW w:w="1015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У небезпечних місцях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Прочитати параграф 28, опрацювати малюнок 85, 86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М. Рильський “Осінь-маляр із палітрою пишною…”. Єдність природи і людини, зв’язок між станом людської душі та довкіллям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Дати відповідь на запитання 1, 2, 3, 10 (письмово).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Григір Тютюнник. Коротко про письменника. “Дивак”. Зміст твору.Ідея неповторності й багатства внутрішнього світу людини.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Прочитати біографію письменника, оповідання “Дивак” (с.215-221)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Бактерії корисні та шкідливі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Повторити с.154-155. Виписати, які рослини згубно діють на хвороботворні бактерії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"Чарлі і шоколадна фабрика" Доброта та щирість головного героя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дати характеристику кожному герою повісті письмово, терміни записати. 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"Чарлі і шоколадна фабрика" Цікаві пригоди хлопчика Чарлі та його друзів на казковій шоколадній фабриці містера Вонкі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Виконати тест (хто працює в інтернеті)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скласти 10 запитань до тексту 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after="240" w:line="245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Музика та  візуальні види мистецтва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презентацію. Тести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с.148-153, конспект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Контрольна робота по темам: “Історія України в пам</w:t>
            </w:r>
            <w:r w:rsidR="00A0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ятках. Дослідники історії”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виконати тестові завдання ( завдання в класрум або вайбер)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Види та особливості сімейної підприємницької діяльності. Практичне заняття “Сімейне підприємництво”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завдання в друкованому варіанті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22.04 - 23.04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Виготовлення ляльки - мотанки (іграшки)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продовжити роботу над проектом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Переглянути відео:</w:t>
            </w:r>
          </w:p>
          <w:p w:rsidR="00DB3D11" w:rsidRPr="00A035F6" w:rsidRDefault="00D22D07">
            <w:pPr>
              <w:widowControl w:val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1.     прийом м’яча знизу двома руками;</w:t>
            </w:r>
          </w:p>
          <w:p w:rsidR="00DB3D11" w:rsidRPr="00A035F6" w:rsidRDefault="00D22D07">
            <w:pPr>
              <w:widowControl w:val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    подачі м’яча;</w:t>
            </w:r>
          </w:p>
          <w:p w:rsidR="00DB3D11" w:rsidRPr="00A035F6" w:rsidRDefault="00D22D07">
            <w:pPr>
              <w:widowControl w:val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3.       розвиток фізичних якостей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Д/З відпрацювати імітацію виконання нападаючого удару 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Цифрова та медіаграмотність</w:t>
            </w:r>
          </w:p>
          <w:p w:rsidR="00D22D07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 технології для новин. Громадянська журналістика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 Україні запустили онлайн-навчання цифровій грамотності за участю зірок"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статтю.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письмову відповідь на запитання. Для чого в Україні запускають даний проект?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">
              <w:r w:rsidRPr="00A035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https://www.unn.com.ua/uk/news/tag/tsifrovi-tekhnologiyi</w:t>
              </w:r>
            </w:hyperlink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письмову відповідь на запитання.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Яку новітню цифрову технологію поєднано з журналістикою?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Хто і коли, і як вперше спробував застосувати такі технології в журналістиці?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 w:rsidRPr="00A035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https://ua.ejo-online.eu/2731/tsyfrovi-media/</w:t>
              </w:r>
            </w:hyperlink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Напишіть визначення громадянська журналістика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RPr="00A035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https://uk.wikipedia.org/wiki/</w:t>
              </w:r>
            </w:hyperlink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прямолінійного поширення світла і утворення тіні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Pr="00A035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https://www.youtube.com/watch?v=2iREG1ekhyY</w:t>
              </w:r>
            </w:hyperlink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Рушаємо у подорож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Поглянь на карту Європи та прослухай впр.1,с.200 та скажи, які країни вже відвідав Джон; прослухай ще раз та </w:t>
            </w: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обери правильне речення(впр.2,с.201)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Цікаві місця світу.</w:t>
            </w:r>
          </w:p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Дорогами Великобританії.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Впр.7,с.202-прочитати та переписати вірш”The beaches of Mexico”; перепиши нові слова на с.204 та виконай впр.3 на с.205 та впр.4, на с.206;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РМ. Лист до рідної людини з використанням звертань та вставних слів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листа (0.5 сторінки) до рідної людини, використовуючи звертання та вставні слова.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 с.244-245.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РМ. Ділові папери. Оформлення конверта (або адреси на поштовій листівці).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 с.245-246. Виконати впр.580.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ПОВТОРЕННЯ:</w:t>
            </w:r>
          </w:p>
          <w:p w:rsidR="00DB3D11" w:rsidRPr="00A035F6" w:rsidRDefault="00D22D07" w:rsidP="00A035F6">
            <w:pPr>
              <w:widowControl w:val="0"/>
              <w:spacing w:before="240"/>
              <w:ind w:left="124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задач і вправ на всі дії з натуральними числами.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ст.55, п.8 № 210, ст.56,№ 222, ст.67, п10 №275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Комбінаторного характеру .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п.24 ст.148 списати приклад 1, приклад 2 та розібратися №654,656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Комбінаторного характеру .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п.24 ст.148 №657, </w:t>
            </w: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№655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Мистецтво навколо нас. Приклади зв’язку різних видів мистецтв з повсякденного життя. Роль художника в цирковій виставі.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 с.147-151 (читати, виконати завдання). Створення декоративного панно “Клоун”.Підручник в електронному вигляді.</w:t>
            </w:r>
            <w:hyperlink r:id="rId8">
              <w:r w:rsidRPr="00A035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https://pidruchnyk.com.ua/124-obrazotvorche-mistectvo-zheleznyak-lamonova-5-klas.html</w:t>
              </w:r>
            </w:hyperlink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Подидивитися відео.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Pr="00A035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https://www.youtube.com/watch?v=9-YisVh8c8Q</w:t>
              </w:r>
            </w:hyperlink>
          </w:p>
        </w:tc>
      </w:tr>
      <w:tr w:rsidR="00DB3D11" w:rsidRPr="00A035F6" w:rsidTr="00A035F6">
        <w:trPr>
          <w:trHeight w:val="420"/>
          <w:jc w:val="center"/>
        </w:trPr>
        <w:tc>
          <w:tcPr>
            <w:tcW w:w="1015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Будова цвілевих грибів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Повторити с. 196.Переглянути відео </w:t>
            </w:r>
            <w:hyperlink r:id="rId10">
              <w:r w:rsidRPr="00A035F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https://www.youtube.com/watch?v=XK2SL9F89gs</w:t>
              </w:r>
            </w:hyperlink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 замалювати та описати пеніцил, аспергіл, мукор.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 Роберт Шеклі «Запах думки» Утвердження сили людської думки. Духовне і фізичне вибробування Кліві. Роздуми автора про майбутнє людини та людства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Прочитати конспект, аналіз твору записати в зошит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Астрід Анна Емілія Ліндгренг 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записати відомості в зошит про життя і творчість поетеси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Концерт для друга.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презентацію. Тести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с.178-183, конспект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Гумористичне і сатиричне зображення. Жанрова різноманітність гумористичних </w:t>
            </w:r>
            <w:proofErr w:type="gramStart"/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творів.Роль</w:t>
            </w:r>
            <w:proofErr w:type="gramEnd"/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 гумору в житті українців. Теорія літератури: гумор, сатира, байка, алегорія, мораль.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матеріал </w:t>
            </w:r>
            <w:proofErr w:type="gramStart"/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до уроку</w:t>
            </w:r>
            <w:proofErr w:type="gramEnd"/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. Виписати в зошит визначення: гумор, сатира, байка, алегорія, мораль.</w:t>
            </w:r>
          </w:p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Леонід Глібов-визначний український байкар, поет. Байка “Щука”. 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Прочитати с. 233, байку “Щука”.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 Поширення на земній кулі рослин та тварин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Прочитати с. 201-202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Властивості грунтів. Грунтовий покрив, карта грунтів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Прочитати параграф 56 с.203-206, запит. 1, 4, завд. 8* на с. 209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Вплив господарської діяльності людини на грунтовий покрив.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Прочитати параграф 56 с. 206-208, завд. 7* на с. 209</w:t>
            </w:r>
          </w:p>
        </w:tc>
      </w:tr>
      <w:tr w:rsidR="00D22D07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07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07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07" w:rsidRPr="00A035F6" w:rsidRDefault="00D22D07" w:rsidP="00A035F6">
            <w:pPr>
              <w:widowControl w:val="0"/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велосипедист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07" w:rsidRPr="00A035F6" w:rsidRDefault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параграф 30, виконати тест.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Культура Риму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проч. пар.49 ст. 154-156; списати висновки на ст.156; виписати поняття та їх значення:ораторське та портретне мистецтво; переглянути відео </w:t>
            </w:r>
            <w:hyperlink r:id="rId11">
              <w:r w:rsidRPr="00A035F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https://www.youtube.com/watch?v=FN7dmtvVYBk</w:t>
              </w:r>
            </w:hyperlink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Практична робота “Повсякденне життя римлян за часів Імперії”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прочитати ст. 157-158;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на ст.158 питання №1-4 письмово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Технологія виготовлення виробів з аплікацією. Проектування малюнка.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завершити складання плану роботи та остаточного ескізу малюнка для панно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Види конструкційних матеріалів для виготовлення аплікації: тканина, нитки, папір, природній матеріал та інш.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підібрати матеріал та інструменти для виготовлення панно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A035F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https://naurok.com.ua/prezentaciya-mayster-klas-vigotovlennya-panno-rizdvyana-pisanka-u-tehnici-kinusaygi-135890.html</w:t>
              </w:r>
            </w:hyperlink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A035F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http://happymodern.ru/panno-iz-prirodnyx-</w:t>
              </w:r>
            </w:hyperlink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A035F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materialov-foto/</w:t>
              </w:r>
            </w:hyperlink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Переглянути відео:</w:t>
            </w:r>
          </w:p>
          <w:p w:rsidR="00DB3D11" w:rsidRPr="00A035F6" w:rsidRDefault="00D22D07">
            <w:pPr>
              <w:widowControl w:val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1.     прийом м’яча знизу двома руками;</w:t>
            </w:r>
          </w:p>
          <w:p w:rsidR="00DB3D11" w:rsidRPr="00A035F6" w:rsidRDefault="00D22D07">
            <w:pPr>
              <w:widowControl w:val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2.      подачі м’яча;</w:t>
            </w:r>
          </w:p>
          <w:p w:rsidR="00DB3D11" w:rsidRPr="00A035F6" w:rsidRDefault="00D22D07">
            <w:pPr>
              <w:widowControl w:val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3.       розвиток фізичних якостей</w:t>
            </w:r>
          </w:p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Д/З відпрацювати імітацію виконання нападаючого удару 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 робота №8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Створіть проект "Сонячна сис</w:t>
            </w:r>
            <w:r w:rsidR="003B0CC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тема" за вказівками з відео. А</w:t>
            </w:r>
            <w:r w:rsidR="003B0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</w:t>
            </w: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Запишіть усі команди, які зустрічаються в скриптах.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Виготовлення електромагніту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Pr="00A035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https://www.youtube.com/watch?v=KNamQM6gdKM</w:t>
              </w:r>
            </w:hyperlink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Pr="00A035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https://www.youtube.com/watch?v=6XKNhj1TuV4</w:t>
              </w:r>
            </w:hyperlink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 з теми “Travelling”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Народи світу</w:t>
            </w:r>
          </w:p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Лондон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Прослухай та прочитай назви країн та націй і знайди їх на </w:t>
            </w:r>
            <w:proofErr w:type="gramStart"/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карті;випиши</w:t>
            </w:r>
            <w:proofErr w:type="gramEnd"/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назви націй у впр.2 на с.158; прослухай та прочитай текст у впр.2b на с.161 та відповіси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на питання у впр.2а,с.161</w:t>
            </w:r>
          </w:p>
        </w:tc>
      </w:tr>
      <w:tr w:rsidR="00DB3D11" w:rsidRPr="00A035F6" w:rsidTr="00A035F6">
        <w:trPr>
          <w:gridAfter w:val="1"/>
          <w:wAfter w:w="32" w:type="dxa"/>
          <w:trHeight w:val="44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ind w:right="-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Присвійні та вказівні займенники, їх відмінювання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С.219-221 виконати впр.504-511.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Питальні, відносні, заперечні займенники. Їх відмінювання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С. 223-224, виконати впр.516, 517.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РМ. Письмовий твір розповідного характеру з елементами роздуму в художньому стилі 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твір (1-1.5 сторінки) орієнтовні теми: “Що я роблю для здійснення своєї мрії”, “У чому полягає гідність людини”.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вправ. Самостійна робота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№1258,№1261,№1271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 графіків залежностей між величинами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 опрацювати п.46, ст.351. Перемалювати рис.151,152. Списати починаючи з останнього абзацу ст.353 до ст.354 завершуючи рис.155 і рис.156.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письмово вправи 1,2,3 на ст355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 графіків залежностей між величинами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№1284,№1286, №1287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вправ. Самостійна робота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Прочитати Головне в параграфі 4 ст.361-363. Виконати завдання №6 в тестовій формі з письмовим поясненням </w:t>
            </w:r>
          </w:p>
        </w:tc>
      </w:tr>
      <w:tr w:rsidR="00DB3D11" w:rsidRPr="00A035F6" w:rsidTr="00A035F6">
        <w:trPr>
          <w:trHeight w:val="420"/>
          <w:jc w:val="center"/>
        </w:trPr>
        <w:tc>
          <w:tcPr>
            <w:tcW w:w="1015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3B0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7 клас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Біологія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Суспільна поведінка тварин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параграф 54.Дати відповіді на питання с.234 №1-6 письмово.Переглянути відео </w:t>
            </w:r>
            <w:hyperlink r:id="rId17">
              <w:r w:rsidRPr="00A035F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https://www.youtube.com/watch?v=tXGGD3awnr4</w:t>
              </w:r>
            </w:hyperlink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Еволюція поведінки тварин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прочитати параграф 56.Виписати узагальнення з с.243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Взаємодія води з оксидами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Прочитати параграф 28.Дати письмові відповіді на пит.205-206 с.166.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21.04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Виготовлення виробу згідно</w:t>
            </w:r>
          </w:p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обраного проекту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Закінчити виготовлення виробу, підібрати інструменти і матеріали для оздоблення виробу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Сучасна література. Діана Вінн Джонс (1934-2011) "Манддрівний замок Хаула"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записати  біографію в зошит, читати  "Мандрівний замок Хаула"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Поєднання елементів казки і детективу у творі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прочитати конспект, аналіз записати в зошит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Телемюзикл.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презентацію. Тести.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с.168-171, конспект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Господарський розвиток українських земель у другій половині 14-15 ст.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повторити пар.22 ст.206-217; на ст.216 вправа “Висновок” - списать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Pr="00A035F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https://www.youtube.com/watch?v=yQzYR-KnbGk&amp;list=PLv6ufBUWdRi2vc0yOzw-IJr4jRnwSJLdQ&amp;index=26</w:t>
              </w:r>
            </w:hyperlink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Практична робота “Виникнення </w:t>
            </w:r>
            <w:proofErr w:type="gramStart"/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слов”янської</w:t>
            </w:r>
            <w:proofErr w:type="gramEnd"/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 писемності. Кирило і Мефодій”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ст. 192-194; письмово пит. №1-7 на ст.192-193 або конспект по відео -  </w:t>
            </w:r>
            <w:hyperlink r:id="rId19">
              <w:r w:rsidRPr="00A035F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https://www.youtube.com/watch?time_continue=2&amp;v=dIYn9RitwV8&amp;feature=emb_logo</w:t>
              </w:r>
            </w:hyperlink>
          </w:p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A035F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http://1lib.if.ua/istorychna-hodyna-vynyknennya-slovyanskoji-pysemnosti-ta-kultury/</w:t>
              </w:r>
            </w:hyperlink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Переглянути відео:</w:t>
            </w:r>
          </w:p>
          <w:p w:rsidR="00DB3D11" w:rsidRPr="00A035F6" w:rsidRDefault="00D22D07">
            <w:pPr>
              <w:widowControl w:val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1.     прийом м’яча знизу двома руками;</w:t>
            </w:r>
          </w:p>
          <w:p w:rsidR="00DB3D11" w:rsidRPr="00A035F6" w:rsidRDefault="00D22D07">
            <w:pPr>
              <w:widowControl w:val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2.      подачі м’яча;</w:t>
            </w:r>
          </w:p>
          <w:p w:rsidR="00DB3D11" w:rsidRPr="00A035F6" w:rsidRDefault="00D22D07">
            <w:pPr>
              <w:widowControl w:val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3.       розвиток фізичних якостей</w:t>
            </w:r>
          </w:p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Д/З відпрацювати імітацію виконання нападаючого удару 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Фізика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Механічна енергія та її види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 презентацію. Прочитайте текст підручника §32. Запишіть визначення: що таке енергія, потенціальна енергія, кінетична енергія, повна механічна енергія тіла.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Запишіть формули потенціальної, кінетичної і повної механічної енергії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збереження енергії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текст підручника §33. Перегляньте презентацію.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Запишіть визначення Закону збереження і перетворення енергії, Закону збереження і перетворення механічної енергії і формулу.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Запишіть в зошит задачу 2 на сторінці 217. Задача: Тіло кидають угору, надаючи йому кінетичної енергії 500 Дж. На певній висоті кінетична енергія тіла зменшиться до 350 Дж. Якою буде потенціальна енергія тіла на цій висоті? Опором повітря знехтуйте.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3B0CC3">
            <w:pPr>
              <w:widowControl w:val="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3B0CC3">
            <w:pPr>
              <w:widowControl w:val="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Найбільші держави Європи: Німеччина, Франція, Велика Британія,Італія.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3B0CC3">
            <w:pPr>
              <w:widowControl w:val="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51.</w:t>
            </w:r>
          </w:p>
        </w:tc>
      </w:tr>
      <w:tr w:rsidR="00DB3D11" w:rsidRPr="00A035F6" w:rsidTr="003B0CC3">
        <w:trPr>
          <w:gridAfter w:val="1"/>
          <w:wAfter w:w="32" w:type="dxa"/>
          <w:trHeight w:val="852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3B0CC3">
            <w:pPr>
              <w:widowControl w:val="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22.04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3B0CC3">
            <w:pPr>
              <w:widowControl w:val="0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 та її сусіди. Зв’язки України з країнами Європи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3B0CC3">
            <w:pPr>
              <w:widowControl w:val="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Прочитати параграф 52, запит. 1, 2 (письмово). 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Наркотична залежність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27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Лінійні рівняння та їх системи як математичні моделі текстових задач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п.29 №1079, 1081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Лінійні рівняння та їх системи як математичні моделі текстових задач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п.29 №1085, 1087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Геометрія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3B0CC3">
            <w:pPr>
              <w:widowControl w:val="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Pr="00A035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https://drive.google.com/file/d/1_Bp3qH2UuK6tu4RUy80Xa6bK9C-6z775/view?usp=sharing</w:t>
              </w:r>
            </w:hyperlink>
          </w:p>
          <w:p w:rsidR="00DB3D11" w:rsidRPr="00A035F6" w:rsidRDefault="00D22D07" w:rsidP="003B0CC3">
            <w:pPr>
              <w:widowControl w:val="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один з варіантів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Взаємне розміщення прямих на площині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п.23 №623, 625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 з вивченої теми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тест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Цікаві місця</w:t>
            </w:r>
          </w:p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Родзинки Лондона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3B0CC3">
            <w:pPr>
              <w:widowControl w:val="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Впр.</w:t>
            </w:r>
            <w:proofErr w:type="gramStart"/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1,с.</w:t>
            </w:r>
            <w:proofErr w:type="gramEnd"/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153- з єднати словосполучення з їхними визначеннями;</w:t>
            </w:r>
          </w:p>
          <w:p w:rsidR="00DB3D11" w:rsidRPr="00A035F6" w:rsidRDefault="00D22D07" w:rsidP="003B0CC3">
            <w:pPr>
              <w:widowControl w:val="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 виконати впр.2,3 на с.154;</w:t>
            </w:r>
          </w:p>
          <w:p w:rsidR="00DB3D11" w:rsidRPr="00A035F6" w:rsidRDefault="00D22D07" w:rsidP="003B0CC3">
            <w:pPr>
              <w:widowControl w:val="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виписати нові слова на с.156;</w:t>
            </w:r>
          </w:p>
          <w:p w:rsidR="00DB3D11" w:rsidRPr="00A035F6" w:rsidRDefault="00D22D07" w:rsidP="003B0CC3">
            <w:pPr>
              <w:widowControl w:val="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зробити впр.2.,с.157(true or false), прочитавши текст на с.155-157;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компетентнісних задач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ст.234-237 виконати все так само як описано в прикладі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прийменників за будовою. Написання похідних прийменників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3B0CC3">
            <w:pPr>
              <w:widowControl w:val="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П.34, вивчити правило, виконати впр.277. </w:t>
            </w:r>
          </w:p>
          <w:p w:rsidR="00DB3D11" w:rsidRPr="00A035F6" w:rsidRDefault="00D22D07" w:rsidP="003B0CC3">
            <w:pPr>
              <w:widowControl w:val="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П.35, вивчити правило, виконати впр.283.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3B0CC3">
            <w:pPr>
              <w:widowControl w:val="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Сполучник як службова частина мови.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П. 36, вивчити правило с.156, виконати впр.289,290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Укр. літ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3B0CC3">
            <w:pPr>
              <w:widowControl w:val="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 Сила - утілення непереможного духу українського народу, його доброти й щирості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опис мадам Бухенбах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 фестивалів.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3B0CC3">
            <w:pPr>
              <w:widowControl w:val="0"/>
              <w:spacing w:before="240"/>
              <w:ind w:left="-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Розробити макет головної нагороди </w:t>
            </w:r>
            <w:r w:rsidR="003B0C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фестивалю кубку (ліплення), пам’ятної статуетки.</w:t>
            </w:r>
          </w:p>
        </w:tc>
      </w:tr>
      <w:tr w:rsidR="00DB3D11" w:rsidRPr="00A035F6" w:rsidTr="00A035F6">
        <w:trPr>
          <w:trHeight w:val="420"/>
          <w:jc w:val="center"/>
        </w:trPr>
        <w:tc>
          <w:tcPr>
            <w:tcW w:w="1015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різних видів пам'яті. 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відео </w:t>
            </w:r>
            <w:hyperlink r:id="rId22">
              <w:r w:rsidRPr="00A035F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https://www.youtube.com/watch?v=6H-bpIuf6IQ</w:t>
              </w:r>
            </w:hyperlink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Загальні способи добування основ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Прочитати параграф 34.Письмово в зошит схема с. 192, з тексту параграфа виписати до схеми рівняння реакцій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Загальні способи добуваня середніх солей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Прочитати параграф 36.Письмово в зошит схема с. 199, з тексту параграфа виписати до схеми рівняння реакцій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Розроблення власного рецепту приготування страви з молока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Записати рецепт і порядок дій приготування страви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Річард Бах "Чайка Джона Лівінгстона" Сюжет твору як філософська метафора людського буття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Записати визначення що таке метафора, відомості про життя і творчість Р.Баха.</w:t>
            </w:r>
          </w:p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виконати тест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У школі 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стр 149 слова записати вивчити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впр 4 стр 149-150 читати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впр 3 стр 149 письмово скласти речення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Стиль реалізм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презентацію. Тести.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с.214-221, конспект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Правобережна Україна та західноукраїнські землі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прочит. пар. 32 ст. 244-251 скласти конспект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Переглянути відео:</w:t>
            </w:r>
          </w:p>
          <w:p w:rsidR="00DB3D11" w:rsidRPr="00A035F6" w:rsidRDefault="00D22D07">
            <w:pPr>
              <w:widowControl w:val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1.     прийом м’яча знизу двома руками;</w:t>
            </w:r>
          </w:p>
          <w:p w:rsidR="00DB3D11" w:rsidRPr="00A035F6" w:rsidRDefault="00D22D07">
            <w:pPr>
              <w:widowControl w:val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2.      подачі м’яча;</w:t>
            </w:r>
          </w:p>
          <w:p w:rsidR="00DB3D11" w:rsidRPr="00A035F6" w:rsidRDefault="00D22D07">
            <w:pPr>
              <w:widowControl w:val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3.       розвиток фізичних якостей</w:t>
            </w:r>
          </w:p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Д/З відпрацювати імітацію виконання нападаючого удару 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Складання алгоритмів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Перегляньте презентацію. Запишіть у зошит правило вкладення циклів.</w:t>
            </w:r>
          </w:p>
          <w:p w:rsidR="00DB3D11" w:rsidRPr="00A035F6" w:rsidRDefault="00D22D07" w:rsidP="00A035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Запишіть фрагмент алгоритму: "Надрукувати таблицю множення".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Практична робота №13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Перегляньте відео. За допомогою відео створіть проект. Практична робота №13_1 (в підручнику 12_1, стор. 220)</w:t>
            </w:r>
          </w:p>
          <w:p w:rsidR="00DB3D11" w:rsidRPr="00A035F6" w:rsidRDefault="00D22D07" w:rsidP="00A035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АБО Запишіть процедуру обробника події Click для першої кнопки. 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Географія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Релігійний склад населення світу й України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Прочитати параграф 51. Виконати тест</w:t>
            </w:r>
          </w:p>
        </w:tc>
      </w:tr>
      <w:tr w:rsidR="00A035F6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 w:rsidP="00A035F6">
            <w:pPr>
              <w:widowControl w:val="0"/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за допомогою квадратних рівнянь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п.23 №1080, 1085</w:t>
            </w:r>
          </w:p>
        </w:tc>
      </w:tr>
      <w:tr w:rsidR="00A035F6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 w:rsidP="00A035F6">
            <w:pPr>
              <w:widowControl w:val="0"/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за допомогою квадратних рівнянь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п.23 №1093, 1095</w:t>
            </w:r>
          </w:p>
        </w:tc>
      </w:tr>
      <w:tr w:rsidR="00A035F6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 w:rsidP="00A035F6">
            <w:pPr>
              <w:widowControl w:val="0"/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Розв’язування прямокутних трикутників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п.16 №707, 711</w:t>
            </w:r>
          </w:p>
        </w:tc>
      </w:tr>
      <w:tr w:rsidR="00A035F6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 w:rsidP="00A035F6">
            <w:pPr>
              <w:widowControl w:val="0"/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Розв’язування прямокутних трикутників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п.17 №754, 757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Теплова дія струму. Закон Джоуля-Ленца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п.34 впр. 1,2,3</w:t>
            </w:r>
          </w:p>
        </w:tc>
      </w:tr>
      <w:tr w:rsidR="00A035F6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Англ.мова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 w:rsidP="00A035F6">
            <w:pPr>
              <w:widowControl w:val="0"/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r w:rsidRPr="00A03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r w:rsidRPr="00A03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  <w:r w:rsidRPr="00A03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”The newspapers and magazines of Great Britain and Ukraine”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Виконати тест</w:t>
            </w:r>
          </w:p>
        </w:tc>
      </w:tr>
      <w:tr w:rsidR="00A035F6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A035F6" w:rsidRPr="00A035F6" w:rsidRDefault="00A035F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 w:rsidP="00A035F6">
            <w:pPr>
              <w:widowControl w:val="0"/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Чи знаєш ти географію?</w:t>
            </w:r>
          </w:p>
          <w:p w:rsidR="00A035F6" w:rsidRPr="00A035F6" w:rsidRDefault="00A035F6" w:rsidP="00A035F6">
            <w:pPr>
              <w:widowControl w:val="0"/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Країни та нації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 w:rsidP="00A035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Вивчи правило про означений та неозначений артикль та виконай впр.3 на с.201-</w:t>
            </w:r>
            <w:proofErr w:type="gramStart"/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202;прослухай</w:t>
            </w:r>
            <w:proofErr w:type="gramEnd"/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 текст про Ірландію та знайди правильну відповідь у впр.1 на с.203-204;</w:t>
            </w:r>
          </w:p>
          <w:p w:rsidR="00A035F6" w:rsidRPr="00A035F6" w:rsidRDefault="00A035F6" w:rsidP="00A035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у впр.3,с.205 напиши” the”, якщо необхідно;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РМ Аналіз письмового твору.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Виконати впр.357.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Тренувальні вправи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Виконати впр.363, 364(2 завдання).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Укр. літ.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Юрій Винничук. “Місце для дракона”.Повість-казка про сучасний світ, у якому й досі живуть “драконячі закони”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Законспектувати біографію письменника (7-8 речень), прочитати с. 187-194, відповісти на пит. с.195 (1-6 письмово).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Парадокс: дракон Грицько - поет і християнин 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Дочитати повість, написати характеристику дракона.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Всесвітня історія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Освічений абсолютизм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</w:t>
            </w:r>
            <w:proofErr w:type="gramStart"/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п.22,с.</w:t>
            </w:r>
            <w:proofErr w:type="gramEnd"/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178-186 та дати визначення таким поняттям:раціоналістичний досвід; просвітництво; природне право; секцуляризація; класицизм та неокласицизм; сентименталізм;</w:t>
            </w:r>
          </w:p>
          <w:p w:rsidR="00DB3D11" w:rsidRPr="00A035F6" w:rsidRDefault="00D22D07" w:rsidP="00A035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письмово відповісти на питання 11 та 12 на с.191;</w:t>
            </w:r>
          </w:p>
        </w:tc>
      </w:tr>
      <w:tr w:rsidR="00DB3D11" w:rsidRPr="00A035F6" w:rsidTr="00A035F6">
        <w:trPr>
          <w:trHeight w:val="420"/>
          <w:jc w:val="center"/>
        </w:trPr>
        <w:tc>
          <w:tcPr>
            <w:tcW w:w="1015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Стабільність екосистем та причини її порушення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Прочитати параграф 58. Виписати умови стабільності екосистеми с.246. Заповнити таблицю в зошиті с.249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Біосфера як цілісна система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Прочитати параграф 59. скласти поширений конспект до тексту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Виявлення органічних сполук у харчових продуктах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відео </w:t>
            </w:r>
            <w:hyperlink r:id="rId23">
              <w:r w:rsidRPr="00A035F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https://www.youtube.com/watch?v=fXcB8aKGOcw</w:t>
              </w:r>
            </w:hyperlink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 записати в яких продуктах, які органічні речовини виявляли та яким способом.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Застосування вуглеводів. Їхня біологічна роль.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Прочитати с.176,178-179, 183-184. З цих сторінок виписати застосування та роль кожної сполуки (   глюкоза, сахароза, крохмаль, целюлоза)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Філософські проблеми твору Шолом-Алейхема “Тев`є-молочар”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записати філософські проблеми твору Шолом-Алейхема “Тев`є-молочар”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Шолом-Алейхема “Тев`є-молочар”: образна система твору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дати характеристику другорядним та головним героя твору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Суспільно - політичне життя на західноукраїнських землях на початку 20 ст.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прочит. пар. 29 ст. 245-249, пит. №1-6 письмово або конспект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Pr="00A035F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https://www.youtube.com/watch?v=BIgnQHRPaKM</w:t>
              </w:r>
            </w:hyperlink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Практичне заняття “Культурне життя на території України в 19 ст”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ст.199 пит. №1 письмово та конспект або план по відео 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A035F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https://www.youtube.com/watch?v=GnR5</w:t>
              </w:r>
              <w:r w:rsidRPr="00A035F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q2NZNVw</w:t>
              </w:r>
            </w:hyperlink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Всесвітня історія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тестові завдання в електронному вигляді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в підручнику питан.№1-5 ст. 191 та пит №1-5 ст 192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Страхові корпорації США та Великої Британії. Токійська біржа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міні - конспект по наступним ссилкам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Pr="00A035F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https://buklib.net/books/23645/</w:t>
              </w:r>
            </w:hyperlink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посібник ст. 101-109 </w:t>
            </w:r>
          </w:p>
          <w:p w:rsidR="00DB3D11" w:rsidRPr="00A035F6" w:rsidRDefault="00D2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Pr="00A035F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http://www.ubs.edu.ua/images/2017/fin_gram/9nmp.pdf</w:t>
              </w:r>
            </w:hyperlink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 w:after="24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писанки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продовжити виготовлення писанки </w:t>
            </w:r>
            <w:hyperlink r:id="rId28">
              <w:r w:rsidRPr="00A035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https://inlviv.in.ua/suspilstvo/kultura/pro-shho-rozpovist-ukrayinska-pysanka-shho-oznachayut-znaky-ta-symvoly-na-pysankah-kolory-ta-vydy-rozpysnyh-yayets</w:t>
              </w:r>
            </w:hyperlink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Тема «Волейбол»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Переглянути відео:</w:t>
            </w:r>
          </w:p>
          <w:p w:rsidR="00DB3D11" w:rsidRPr="00A035F6" w:rsidRDefault="00D22D07">
            <w:pPr>
              <w:widowControl w:val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1.     прийом м’яча знизу двома руками;</w:t>
            </w:r>
          </w:p>
          <w:p w:rsidR="00DB3D11" w:rsidRPr="00A035F6" w:rsidRDefault="00D22D07">
            <w:pPr>
              <w:widowControl w:val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2.      подачі м’яча;</w:t>
            </w:r>
          </w:p>
          <w:p w:rsidR="00DB3D11" w:rsidRPr="00A035F6" w:rsidRDefault="00D22D07">
            <w:pPr>
              <w:widowControl w:val="0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3.       розвиток фізичних якостей</w:t>
            </w:r>
          </w:p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 xml:space="preserve">Д/З відпрацювати імітацію виконання нападаючого удару 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 компетентнісних задач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Розв'язання компетентнісних завдань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Реактивний рух</w:t>
            </w:r>
          </w:p>
        </w:tc>
        <w:tc>
          <w:tcPr>
            <w:tcW w:w="4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текст підручника § 37. Перегляньте презентацію, запишіть в зошити визначення: Реактивний рух, ракета.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задач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Запишіть формулу Закону збереження імпульсу системи "кулька-повітря"(підручник), а також формулу розрахунку швидкості руху кульки.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Запишіть формулу Закону збереження імпульсу після згоряння палива ракети. Розрахунку швидкості оболонки ракети.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Основи здоров’я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Епідемія ВІЛ-інфекції/СНІДу: загроза людству. Законодавство України у сфері протидії епідемії ВІЛ-інфекції/СНІДу. 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параграф 25, запит. 2 (письмово).</w:t>
            </w:r>
          </w:p>
        </w:tc>
      </w:tr>
      <w:tr w:rsidR="00DB3D11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Телебачення. Телесеріали. Рекламні ролики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Прочитайте текст підручника сторінка 134-135. </w:t>
            </w:r>
          </w:p>
          <w:p w:rsidR="00DB3D11" w:rsidRPr="00A035F6" w:rsidRDefault="00D22D07" w:rsidP="00A035F6">
            <w:pPr>
              <w:widowControl w:val="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найдіть в інтернеті і перегляньте перший у світі рекламний відеоролик.  Запишіть коротку історію його виникнення. </w:t>
            </w:r>
          </w:p>
          <w:p w:rsidR="00DB3D11" w:rsidRPr="00A035F6" w:rsidRDefault="00D22D07" w:rsidP="003B0CC3">
            <w:pPr>
              <w:widowControl w:val="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Запишіть особливості телевізійної реклами. 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 скороченного множення та їх застосування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відео, законспектувати</w:t>
            </w:r>
          </w:p>
          <w:p w:rsidR="00DB3D11" w:rsidRPr="00A035F6" w:rsidRDefault="00D22D07" w:rsidP="00A035F6">
            <w:pPr>
              <w:widowControl w:val="0"/>
              <w:spacing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Pr="00A035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https://youtu.be/sJk0VbaqWcU</w:t>
              </w:r>
            </w:hyperlink>
          </w:p>
          <w:p w:rsidR="00DB3D11" w:rsidRPr="00A035F6" w:rsidRDefault="00A035F6" w:rsidP="00A035F6">
            <w:pPr>
              <w:widowControl w:val="0"/>
              <w:spacing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2D07"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та створити презентацію із 4-5 слайдів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Тотожні перетворення раціональних виразів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передивитися уроки за посиланнями, зробити конспект.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Pr="00A035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https://youtu.be/ySWDCinSfwo</w:t>
              </w:r>
            </w:hyperlink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Pr="00A035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https://youtu.be/C0-imPkiOkU</w:t>
              </w:r>
            </w:hyperlink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Чотирикутники. Розв’язування задач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ПЕРЕДИВИТИСЯ відео, законспектувати</w:t>
            </w:r>
          </w:p>
          <w:p w:rsidR="00DB3D11" w:rsidRPr="00A035F6" w:rsidRDefault="00D22D07" w:rsidP="00A035F6">
            <w:pPr>
              <w:widowControl w:val="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Pr="00A035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https://youtu.be/3ZoC4k-SSwY</w:t>
              </w:r>
            </w:hyperlink>
          </w:p>
          <w:p w:rsidR="00DB3D11" w:rsidRPr="00A035F6" w:rsidRDefault="00D22D07" w:rsidP="00A035F6">
            <w:pPr>
              <w:widowControl w:val="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створити презентацію із 5 слайдів на кожний вид чотирикутника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Площі </w:t>
            </w:r>
            <w:proofErr w:type="gramStart"/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чотирикутників.Розв’язування</w:t>
            </w:r>
            <w:proofErr w:type="gramEnd"/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</w:p>
          <w:p w:rsidR="00DB3D11" w:rsidRPr="00A035F6" w:rsidRDefault="00D22D07" w:rsidP="00A035F6">
            <w:pPr>
              <w:widowControl w:val="0"/>
              <w:spacing w:before="240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Виписати всі формули для знаходження площ чотирикутників, передивившись відео за посиланням</w:t>
            </w:r>
          </w:p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Pr="00A035F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https://youtu.be/cQ2-agslMWg</w:t>
              </w:r>
            </w:hyperlink>
          </w:p>
        </w:tc>
      </w:tr>
      <w:tr w:rsidR="00A035F6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Англ.мова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 w:rsidP="00A035F6">
            <w:pPr>
              <w:widowControl w:val="0"/>
              <w:spacing w:before="240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Хто найкращий блогер?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 w:rsidP="00A035F6">
            <w:pPr>
              <w:widowControl w:val="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.2 </w:t>
            </w: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.192 </w:t>
            </w: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поставити</w:t>
            </w: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“Past Simple or Past Continuous”;</w:t>
            </w:r>
          </w:p>
          <w:p w:rsidR="00A035F6" w:rsidRPr="00A035F6" w:rsidRDefault="00A035F6" w:rsidP="00A035F6">
            <w:pPr>
              <w:widowControl w:val="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.3,</w:t>
            </w: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.193- </w:t>
            </w: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</w:t>
            </w: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“Past Simple or Past Perfect”</w:t>
            </w:r>
          </w:p>
        </w:tc>
      </w:tr>
      <w:tr w:rsidR="00A035F6" w:rsidRPr="00A035F6" w:rsidTr="00A035F6">
        <w:trPr>
          <w:gridAfter w:val="1"/>
          <w:wAfter w:w="32" w:type="dxa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  <w:p w:rsidR="00A035F6" w:rsidRPr="00A035F6" w:rsidRDefault="00A035F6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 w:rsidP="00A035F6">
            <w:pPr>
              <w:widowControl w:val="0"/>
              <w:spacing w:before="240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Унікальне місто</w:t>
            </w:r>
          </w:p>
          <w:p w:rsidR="00A035F6" w:rsidRPr="00A035F6" w:rsidRDefault="00A035F6" w:rsidP="00A035F6">
            <w:pPr>
              <w:widowControl w:val="0"/>
              <w:spacing w:before="240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Навколо Великобританії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F6" w:rsidRPr="00A035F6" w:rsidRDefault="00A035F6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Впр.6,7 на с.194- доповнити речення;</w:t>
            </w:r>
          </w:p>
          <w:p w:rsidR="00A035F6" w:rsidRPr="00A035F6" w:rsidRDefault="00A035F6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впр.</w:t>
            </w:r>
            <w:proofErr w:type="gramStart"/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1,с.</w:t>
            </w:r>
            <w:proofErr w:type="gramEnd"/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194-195- відповісти на питання;</w:t>
            </w:r>
          </w:p>
          <w:p w:rsidR="00A035F6" w:rsidRPr="00A035F6" w:rsidRDefault="00A035F6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впр.3а,с.196- виконати вікторину та преревірити себе у впр.3b на с.197;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як одиниця мовлення(узагальнення вивченого матеріалу)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впр.2,3 с.121-122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вивчених розділових знаків у простому і складному реченнях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впр.2,3 с.125-126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hAnsi="Times New Roman" w:cs="Times New Roman"/>
                <w:sz w:val="24"/>
                <w:szCs w:val="24"/>
              </w:rPr>
              <w:t>Укр.літ.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 робота (твір). Творчість Т. Шевченка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твір (2- 2.5 сторінки) “Творчість Т.Шевченка”.</w:t>
            </w:r>
          </w:p>
        </w:tc>
      </w:tr>
      <w:tr w:rsidR="00DB3D11" w:rsidRPr="00A035F6" w:rsidTr="00A035F6">
        <w:trPr>
          <w:gridAfter w:val="1"/>
          <w:wAfter w:w="32" w:type="dxa"/>
          <w:trHeight w:val="420"/>
          <w:jc w:val="center"/>
        </w:trPr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B3D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 w:rsidP="00A035F6">
            <w:pPr>
              <w:widowControl w:val="0"/>
              <w:spacing w:before="240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урок: Світова велич українського поета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D11" w:rsidRPr="00A035F6" w:rsidRDefault="00D22D07">
            <w:pPr>
              <w:widowControl w:val="0"/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F6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есе про вшанування пам`яті поета в Україні й за кордоном.</w:t>
            </w:r>
          </w:p>
        </w:tc>
      </w:tr>
    </w:tbl>
    <w:p w:rsidR="00DB3D11" w:rsidRPr="00A035F6" w:rsidRDefault="00DB3D1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B3D11" w:rsidRPr="00A035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11"/>
    <w:rsid w:val="003B0CC3"/>
    <w:rsid w:val="003F2253"/>
    <w:rsid w:val="00A035F6"/>
    <w:rsid w:val="00D22D07"/>
    <w:rsid w:val="00D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6408"/>
  <w15:docId w15:val="{B022B61F-0F67-436F-9483-F6CD400E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124-obrazotvorche-mistectvo-zheleznyak-lamonova-5-klas.html" TargetMode="External"/><Relationship Id="rId13" Type="http://schemas.openxmlformats.org/officeDocument/2006/relationships/hyperlink" Target="http://happymodern.ru/panno-iz-prirodnyx-materialov-foto/" TargetMode="External"/><Relationship Id="rId18" Type="http://schemas.openxmlformats.org/officeDocument/2006/relationships/hyperlink" Target="https://www.youtube.com/watch?v=yQzYR-KnbGk&amp;list=PLv6ufBUWdRi2vc0yOzw-IJr4jRnwSJLdQ&amp;index=26" TargetMode="External"/><Relationship Id="rId26" Type="http://schemas.openxmlformats.org/officeDocument/2006/relationships/hyperlink" Target="https://buklib.net/books/2364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_Bp3qH2UuK6tu4RUy80Xa6bK9C-6z775/view?usp=sharin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2iREG1ekhyY" TargetMode="External"/><Relationship Id="rId12" Type="http://schemas.openxmlformats.org/officeDocument/2006/relationships/hyperlink" Target="https://naurok.com.ua/prezentaciya-mayster-klas-vigotovlennya-panno-rizdvyana-pisanka-u-tehnici-kinusaygi-135890.html" TargetMode="External"/><Relationship Id="rId17" Type="http://schemas.openxmlformats.org/officeDocument/2006/relationships/hyperlink" Target="https://www.youtube.com/watch?v=tXGGD3awnr4" TargetMode="External"/><Relationship Id="rId25" Type="http://schemas.openxmlformats.org/officeDocument/2006/relationships/hyperlink" Target="https://www.youtube.com/watch?v=GnR5q2NZNVw" TargetMode="External"/><Relationship Id="rId33" Type="http://schemas.openxmlformats.org/officeDocument/2006/relationships/hyperlink" Target="https://youtu.be/cQ2-agslMW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6XKNhj1TuV4" TargetMode="External"/><Relationship Id="rId20" Type="http://schemas.openxmlformats.org/officeDocument/2006/relationships/hyperlink" Target="http://1lib.if.ua/istorychna-hodyna-vynyknennya-slovyanskoji-pysemnosti-ta-kultury/" TargetMode="External"/><Relationship Id="rId29" Type="http://schemas.openxmlformats.org/officeDocument/2006/relationships/hyperlink" Target="https://youtu.be/sJk0VbaqWcU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" TargetMode="External"/><Relationship Id="rId11" Type="http://schemas.openxmlformats.org/officeDocument/2006/relationships/hyperlink" Target="https://www.youtube.com/watch?v=FN7dmtvVYBk" TargetMode="External"/><Relationship Id="rId24" Type="http://schemas.openxmlformats.org/officeDocument/2006/relationships/hyperlink" Target="https://www.youtube.com/watch?v=BIgnQHRPaKM" TargetMode="External"/><Relationship Id="rId32" Type="http://schemas.openxmlformats.org/officeDocument/2006/relationships/hyperlink" Target="https://youtu.be/3ZoC4k-SSwY" TargetMode="External"/><Relationship Id="rId5" Type="http://schemas.openxmlformats.org/officeDocument/2006/relationships/hyperlink" Target="https://ua.ejo-online.eu/2731/tsyfrovi-media/" TargetMode="External"/><Relationship Id="rId15" Type="http://schemas.openxmlformats.org/officeDocument/2006/relationships/hyperlink" Target="https://www.youtube.com/watch?v=KNamQM6gdKM" TargetMode="External"/><Relationship Id="rId23" Type="http://schemas.openxmlformats.org/officeDocument/2006/relationships/hyperlink" Target="https://www.youtube.com/watch?v=fXcB8aKGOcw" TargetMode="External"/><Relationship Id="rId28" Type="http://schemas.openxmlformats.org/officeDocument/2006/relationships/hyperlink" Target="https://inlviv.in.ua/suspilstvo/kultura/pro-shho-rozpovist-ukrayinska-pysanka-shho-oznachayut-znaky-ta-symvoly-na-pysankah-kolory-ta-vydy-rozpysnyh-yayets" TargetMode="External"/><Relationship Id="rId10" Type="http://schemas.openxmlformats.org/officeDocument/2006/relationships/hyperlink" Target="https://www.youtube.com/watch?v=XK2SL9F89gs" TargetMode="External"/><Relationship Id="rId19" Type="http://schemas.openxmlformats.org/officeDocument/2006/relationships/hyperlink" Target="https://www.youtube.com/watch?time_continue=2&amp;v=dIYn9RitwV8&amp;feature=emb_logo" TargetMode="External"/><Relationship Id="rId31" Type="http://schemas.openxmlformats.org/officeDocument/2006/relationships/hyperlink" Target="https://youtu.be/C0-imPkiOkU" TargetMode="External"/><Relationship Id="rId4" Type="http://schemas.openxmlformats.org/officeDocument/2006/relationships/hyperlink" Target="https://www.unn.com.ua/uk/news/tag/tsifrovi-tekhnologiyi" TargetMode="External"/><Relationship Id="rId9" Type="http://schemas.openxmlformats.org/officeDocument/2006/relationships/hyperlink" Target="https://www.youtube.com/watch?v=9-YisVh8c8Q" TargetMode="External"/><Relationship Id="rId14" Type="http://schemas.openxmlformats.org/officeDocument/2006/relationships/hyperlink" Target="http://happymodern.ru/panno-iz-prirodnyx-materialov-foto/" TargetMode="External"/><Relationship Id="rId22" Type="http://schemas.openxmlformats.org/officeDocument/2006/relationships/hyperlink" Target="https://www.youtube.com/watch?v=6H-bpIuf6IQ" TargetMode="External"/><Relationship Id="rId27" Type="http://schemas.openxmlformats.org/officeDocument/2006/relationships/hyperlink" Target="http://www.ubs.edu.ua/images/2017/fin_gram/9nmp.pdf" TargetMode="External"/><Relationship Id="rId30" Type="http://schemas.openxmlformats.org/officeDocument/2006/relationships/hyperlink" Target="https://youtu.be/ySWDCinSfw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4620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2020-04-20T15:08:00Z</dcterms:created>
  <dcterms:modified xsi:type="dcterms:W3CDTF">2020-04-20T15:38:00Z</dcterms:modified>
</cp:coreProperties>
</file>