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85" w:rsidRPr="00F5030C" w:rsidRDefault="005C1085" w:rsidP="005C1085">
      <w:pPr>
        <w:tabs>
          <w:tab w:val="left" w:pos="1701"/>
        </w:tabs>
        <w:ind w:left="-1417" w:right="-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F5030C">
        <w:rPr>
          <w:rFonts w:ascii="Times New Roman" w:hAnsi="Times New Roman" w:cs="Times New Roman"/>
          <w:b/>
          <w:sz w:val="28"/>
          <w:szCs w:val="28"/>
          <w:lang w:val="uk-UA"/>
        </w:rPr>
        <w:t>Великоснітинський ліцей</w:t>
      </w:r>
    </w:p>
    <w:p w:rsidR="005C1085" w:rsidRPr="00F5030C" w:rsidRDefault="005C1085" w:rsidP="005C10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F5030C">
        <w:rPr>
          <w:rFonts w:ascii="Times New Roman" w:hAnsi="Times New Roman" w:cs="Times New Roman"/>
          <w:b/>
          <w:sz w:val="28"/>
          <w:szCs w:val="28"/>
          <w:lang w:val="uk-UA"/>
        </w:rPr>
        <w:t>Фастівської міської ради</w:t>
      </w:r>
    </w:p>
    <w:p w:rsidR="005C1085" w:rsidRPr="00F5030C" w:rsidRDefault="005C1085" w:rsidP="005C10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30C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5C1085" w:rsidRPr="00FF1EC9" w:rsidRDefault="005C1085" w:rsidP="005C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FF1EC9">
        <w:rPr>
          <w:rFonts w:ascii="Times New Roman" w:hAnsi="Times New Roman" w:cs="Times New Roman"/>
          <w:b/>
          <w:sz w:val="28"/>
          <w:szCs w:val="28"/>
        </w:rPr>
        <w:t>Код  ЄДРПОУ 24892954</w:t>
      </w:r>
    </w:p>
    <w:p w:rsidR="005C1085" w:rsidRPr="00FF1EC9" w:rsidRDefault="005C1085" w:rsidP="005C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C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5C1085" w:rsidRPr="00F5030C" w:rsidRDefault="005C1085" w:rsidP="005C1085">
      <w:pPr>
        <w:tabs>
          <w:tab w:val="left" w:pos="11057"/>
        </w:tabs>
        <w:ind w:left="1701" w:hanging="170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08.01.2024</w:t>
      </w:r>
      <w:r w:rsidRPr="00FF1EC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FF1EC9">
        <w:rPr>
          <w:rFonts w:ascii="Times New Roman" w:hAnsi="Times New Roman" w:cs="Times New Roman"/>
          <w:b/>
          <w:sz w:val="28"/>
          <w:szCs w:val="28"/>
        </w:rPr>
        <w:t xml:space="preserve"> с.Велика Снітинка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F1EC9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6E9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</w:p>
    <w:p w:rsidR="005C1085" w:rsidRPr="00FF1EC9" w:rsidRDefault="005C1085" w:rsidP="005C1085">
      <w:pPr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EC9">
        <w:rPr>
          <w:rFonts w:ascii="Times New Roman" w:hAnsi="Times New Roman" w:cs="Times New Roman"/>
          <w:b/>
          <w:sz w:val="28"/>
          <w:szCs w:val="28"/>
        </w:rPr>
        <w:t>Фастівського</w:t>
      </w:r>
      <w:proofErr w:type="spellEnd"/>
      <w:r w:rsidRPr="00FF1EC9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5C1085" w:rsidRPr="0097684E" w:rsidRDefault="005C1085" w:rsidP="005C1085">
      <w:pPr>
        <w:tabs>
          <w:tab w:val="left" w:pos="11057"/>
        </w:tabs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F1EC9">
        <w:rPr>
          <w:rFonts w:ascii="Times New Roman" w:hAnsi="Times New Roman" w:cs="Times New Roman"/>
          <w:b/>
          <w:sz w:val="28"/>
          <w:szCs w:val="28"/>
        </w:rPr>
        <w:t>Київської</w:t>
      </w:r>
      <w:proofErr w:type="spellEnd"/>
      <w:r w:rsidRPr="00FF1E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EC9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83513F" w:rsidRPr="000756E9" w:rsidRDefault="0083513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513F" w:rsidRDefault="0083513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13F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gramStart"/>
      <w:r w:rsidRPr="0083513F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proofErr w:type="gramEnd"/>
      <w:r w:rsidRPr="008351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ідсумки </w:t>
      </w:r>
      <w:proofErr w:type="spellStart"/>
      <w:r w:rsidRPr="0083513F">
        <w:rPr>
          <w:rFonts w:ascii="Times New Roman" w:hAnsi="Times New Roman" w:cs="Times New Roman"/>
          <w:b/>
          <w:bCs/>
          <w:sz w:val="28"/>
          <w:szCs w:val="28"/>
        </w:rPr>
        <w:t>моніторингу</w:t>
      </w:r>
      <w:proofErr w:type="spellEnd"/>
      <w:r w:rsidRPr="0083513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proofErr w:type="spellStart"/>
      <w:r w:rsidRPr="0083513F">
        <w:rPr>
          <w:rFonts w:ascii="Times New Roman" w:hAnsi="Times New Roman" w:cs="Times New Roman"/>
          <w:b/>
          <w:bCs/>
          <w:sz w:val="28"/>
          <w:szCs w:val="28"/>
          <w:lang w:val="uk-UA"/>
        </w:rPr>
        <w:t>ивності</w:t>
      </w:r>
      <w:proofErr w:type="spellEnd"/>
      <w:r w:rsidRPr="008351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46624" w:rsidRDefault="008351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1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роботи вчителів </w:t>
      </w:r>
      <w:r w:rsidRPr="0083513F">
        <w:rPr>
          <w:rFonts w:ascii="Times New Roman" w:hAnsi="Times New Roman" w:cs="Times New Roman"/>
          <w:b/>
          <w:bCs/>
          <w:sz w:val="28"/>
          <w:szCs w:val="28"/>
        </w:rPr>
        <w:t xml:space="preserve">за перший семестр 2023 - 2024 </w:t>
      </w:r>
      <w:proofErr w:type="spellStart"/>
      <w:r w:rsidRPr="0083513F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83513F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83513F" w:rsidRDefault="008351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повну загальну середню освіту» та з метою узагальнення результативності роботи вчителів за перший семестр 2023 – 2024 навчального року за записами у класних електронних журналах опрацьовано діаграми результативності роботи вчителів у 5 – 9 класах (додаток 1).</w:t>
      </w:r>
    </w:p>
    <w:p w:rsidR="0083513F" w:rsidRDefault="008351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Узагальнено </w:t>
      </w:r>
      <w:bookmarkStart w:id="0" w:name="_Hlk155675281"/>
      <w:r>
        <w:rPr>
          <w:rFonts w:ascii="Times New Roman" w:hAnsi="Times New Roman" w:cs="Times New Roman"/>
          <w:sz w:val="28"/>
          <w:szCs w:val="28"/>
          <w:lang w:val="uk-UA"/>
        </w:rPr>
        <w:t>результативність роботи вчителів</w:t>
      </w:r>
      <w:r w:rsidR="006B4BB5">
        <w:rPr>
          <w:rFonts w:ascii="Times New Roman" w:hAnsi="Times New Roman" w:cs="Times New Roman"/>
          <w:sz w:val="28"/>
          <w:szCs w:val="28"/>
          <w:lang w:val="uk-UA"/>
        </w:rPr>
        <w:t xml:space="preserve"> у 5 – 9 класах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перший семестр 2023 – 2024 навчальному році за рівнями навчальних досягнень учнів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83513F" w:rsidRDefault="008351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аналізу </w:t>
      </w:r>
      <w:r w:rsidRPr="0083513F">
        <w:rPr>
          <w:rFonts w:ascii="Times New Roman" w:hAnsi="Times New Roman" w:cs="Times New Roman"/>
          <w:sz w:val="28"/>
          <w:szCs w:val="28"/>
          <w:lang w:val="uk-UA"/>
        </w:rPr>
        <w:t>результативн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3513F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3513F">
        <w:rPr>
          <w:rFonts w:ascii="Times New Roman" w:hAnsi="Times New Roman" w:cs="Times New Roman"/>
          <w:sz w:val="28"/>
          <w:szCs w:val="28"/>
          <w:lang w:val="uk-UA"/>
        </w:rPr>
        <w:t xml:space="preserve"> роботи вчителів за перший семестр 2023 – 2024 навчальному році за рівнями навчальних досягнень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513F" w:rsidRDefault="0083513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513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83513F" w:rsidRDefault="00E905ED" w:rsidP="00E90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Учителям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10.01.2024:</w:t>
      </w:r>
    </w:p>
    <w:p w:rsidR="00E905ED" w:rsidRPr="00E905ED" w:rsidRDefault="00E905ED" w:rsidP="00E905E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05ED">
        <w:rPr>
          <w:rFonts w:ascii="Times New Roman" w:hAnsi="Times New Roman" w:cs="Times New Roman"/>
          <w:sz w:val="28"/>
          <w:szCs w:val="28"/>
          <w:lang w:val="uk-UA"/>
        </w:rPr>
        <w:t>добирати і використовувати сучасні та ефективні методики і технології навчання, виховання і розвитку учнів;</w:t>
      </w:r>
    </w:p>
    <w:p w:rsidR="00E905ED" w:rsidRDefault="00E905ED" w:rsidP="00E905E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застосовувати міжпредметні зв’язки та інтеграцію змісту різних освітніх галузей, навчальних предметів під час підготовки та проведення уроків;</w:t>
      </w:r>
    </w:p>
    <w:p w:rsidR="00E905ED" w:rsidRDefault="00E905ED" w:rsidP="00E905E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добирати доцільні форми, методи та засоби навчання відповідно до мети і завдань уроку, вікових та інших індивідуальних особливостей учнів;</w:t>
      </w:r>
    </w:p>
    <w:p w:rsidR="00E905ED" w:rsidRDefault="00E905ED" w:rsidP="00E905E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упроваджувати технології та методики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інтегрованого навчання, виховання і розвитку учнів;</w:t>
      </w:r>
    </w:p>
    <w:p w:rsidR="00E905ED" w:rsidRDefault="00E905ED" w:rsidP="00E905E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добирати електронні(цифрові) освітні ресурси, оцінювати їх ефективність відповідно до умов навчання, вікових особливостей, рівня підготовки та потреб учнів.</w:t>
      </w:r>
    </w:p>
    <w:p w:rsidR="00E905ED" w:rsidRDefault="00834C54" w:rsidP="00E90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Головам фокус – груп ліцею опрацювати зміст наказу Міністерства розвитку економіки, торгівлі та сільського господарства України від 23.12.2020 № 2736 «Професійний стандарт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освіти» (з дипломом молодшого спеціаліста) »до 20.01.2024</w:t>
      </w:r>
    </w:p>
    <w:p w:rsidR="00834C54" w:rsidRDefault="00834C54" w:rsidP="00E90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заступника з навчально – виховної роботи Мельничук О.В.</w:t>
      </w:r>
    </w:p>
    <w:p w:rsidR="000756E9" w:rsidRDefault="00834C54" w:rsidP="00834C5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4C5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                                     Валентина МЕЛЕШКО</w:t>
      </w:r>
    </w:p>
    <w:p w:rsidR="000756E9" w:rsidRDefault="000756E9" w:rsidP="00834C5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56E9" w:rsidRDefault="000756E9" w:rsidP="00834C5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56E9" w:rsidRDefault="000756E9" w:rsidP="000756E9">
      <w:pPr>
        <w:tabs>
          <w:tab w:val="left" w:pos="190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56E9" w:rsidRDefault="000756E9" w:rsidP="000756E9">
      <w:pPr>
        <w:tabs>
          <w:tab w:val="left" w:pos="190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56E9" w:rsidRDefault="000756E9" w:rsidP="000756E9">
      <w:pPr>
        <w:tabs>
          <w:tab w:val="left" w:pos="190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56E9" w:rsidRDefault="000756E9" w:rsidP="000756E9">
      <w:pPr>
        <w:tabs>
          <w:tab w:val="left" w:pos="190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56E9" w:rsidRDefault="000756E9" w:rsidP="000756E9">
      <w:pPr>
        <w:tabs>
          <w:tab w:val="left" w:pos="190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56E9" w:rsidRDefault="00834C54" w:rsidP="000756E9">
      <w:pPr>
        <w:tabs>
          <w:tab w:val="left" w:pos="190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756E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наказом ознайомлені: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B6504">
        <w:rPr>
          <w:rFonts w:ascii="Times New Roman" w:hAnsi="Times New Roman" w:cs="Times New Roman"/>
          <w:b/>
          <w:sz w:val="28"/>
          <w:szCs w:val="28"/>
        </w:rPr>
        <w:t>Олена МЕЛЬНИЧУК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>Оксана ТОКАРЕНКО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>Марина НИЧИК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>Сніжана ШВАЛЮК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>Марина КОРОТИЧ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>Майя ЛЯДНІК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>Тетяна ФЕДОНЕНКО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>Наталія СТРУТИНСЬКА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>Олена ПИПКО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>Тетяна ВОЛК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>Лада ТАРАСЕНКО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>Галина ПРОКОПОВА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>Марина БОДНАР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>Наталія ДІХТЯР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B6504">
        <w:rPr>
          <w:rFonts w:ascii="Times New Roman" w:hAnsi="Times New Roman" w:cs="Times New Roman"/>
          <w:b/>
          <w:sz w:val="28"/>
          <w:szCs w:val="28"/>
        </w:rPr>
        <w:tab/>
        <w:t xml:space="preserve"> Юрій ПИПКО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B6504">
        <w:rPr>
          <w:rFonts w:ascii="Times New Roman" w:hAnsi="Times New Roman" w:cs="Times New Roman"/>
          <w:b/>
          <w:sz w:val="28"/>
          <w:szCs w:val="28"/>
        </w:rPr>
        <w:t>Олександр ЗІНЬКЕВИЧ</w:t>
      </w:r>
    </w:p>
    <w:p w:rsidR="000756E9" w:rsidRPr="001B6504" w:rsidRDefault="000756E9" w:rsidP="00075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1B6504">
        <w:rPr>
          <w:rFonts w:ascii="Times New Roman" w:hAnsi="Times New Roman" w:cs="Times New Roman"/>
          <w:b/>
          <w:sz w:val="28"/>
          <w:szCs w:val="28"/>
        </w:rPr>
        <w:t>Жанета</w:t>
      </w:r>
      <w:proofErr w:type="spellEnd"/>
      <w:r w:rsidRPr="001B6504">
        <w:rPr>
          <w:rFonts w:ascii="Times New Roman" w:hAnsi="Times New Roman" w:cs="Times New Roman"/>
          <w:b/>
          <w:sz w:val="28"/>
          <w:szCs w:val="28"/>
        </w:rPr>
        <w:t xml:space="preserve"> ТРЕМТЯЧА     </w:t>
      </w:r>
    </w:p>
    <w:p w:rsidR="00834C54" w:rsidRDefault="000756E9" w:rsidP="000756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Оксана ПЕТРАШЕНКО</w:t>
      </w:r>
      <w:r w:rsidR="00834C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A4C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6B4BB5" w:rsidRDefault="006B4BB5" w:rsidP="006B4B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B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</w:p>
    <w:p w:rsidR="006B4BB5" w:rsidRDefault="006B4BB5" w:rsidP="006B4BB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B4BB5" w:rsidSect="00C446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EF" w:rsidRDefault="00B452EF" w:rsidP="000756E9">
      <w:pPr>
        <w:spacing w:after="0" w:line="240" w:lineRule="auto"/>
      </w:pPr>
      <w:r>
        <w:separator/>
      </w:r>
    </w:p>
  </w:endnote>
  <w:endnote w:type="continuationSeparator" w:id="0">
    <w:p w:rsidR="00B452EF" w:rsidRDefault="00B452EF" w:rsidP="0007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964799"/>
      <w:docPartObj>
        <w:docPartGallery w:val="Page Numbers (Bottom of Page)"/>
        <w:docPartUnique/>
      </w:docPartObj>
    </w:sdtPr>
    <w:sdtContent>
      <w:p w:rsidR="000756E9" w:rsidRDefault="000756E9">
        <w:pPr>
          <w:pStyle w:val="a7"/>
          <w:jc w:val="center"/>
        </w:pPr>
        <w:fldSimple w:instr=" PAGE   \* MERGEFORMAT ">
          <w:r w:rsidR="004A4C3F">
            <w:rPr>
              <w:noProof/>
            </w:rPr>
            <w:t>2</w:t>
          </w:r>
        </w:fldSimple>
      </w:p>
    </w:sdtContent>
  </w:sdt>
  <w:p w:rsidR="000756E9" w:rsidRDefault="000756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EF" w:rsidRDefault="00B452EF" w:rsidP="000756E9">
      <w:pPr>
        <w:spacing w:after="0" w:line="240" w:lineRule="auto"/>
      </w:pPr>
      <w:r>
        <w:separator/>
      </w:r>
    </w:p>
  </w:footnote>
  <w:footnote w:type="continuationSeparator" w:id="0">
    <w:p w:rsidR="00B452EF" w:rsidRDefault="00B452EF" w:rsidP="00075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5C85"/>
    <w:multiLevelType w:val="multilevel"/>
    <w:tmpl w:val="12C8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24"/>
    <w:rsid w:val="000756E9"/>
    <w:rsid w:val="004A4C3F"/>
    <w:rsid w:val="00546624"/>
    <w:rsid w:val="005C1085"/>
    <w:rsid w:val="006B4BB5"/>
    <w:rsid w:val="00834C54"/>
    <w:rsid w:val="0083513F"/>
    <w:rsid w:val="008B57E4"/>
    <w:rsid w:val="00B452EF"/>
    <w:rsid w:val="00C4463A"/>
    <w:rsid w:val="00E9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ED"/>
    <w:pPr>
      <w:ind w:left="720"/>
      <w:contextualSpacing/>
    </w:pPr>
  </w:style>
  <w:style w:type="table" w:styleId="a4">
    <w:name w:val="Table Grid"/>
    <w:basedOn w:val="a1"/>
    <w:uiPriority w:val="39"/>
    <w:rsid w:val="006B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756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56E9"/>
  </w:style>
  <w:style w:type="paragraph" w:styleId="a7">
    <w:name w:val="footer"/>
    <w:basedOn w:val="a"/>
    <w:link w:val="a8"/>
    <w:uiPriority w:val="99"/>
    <w:unhideWhenUsed/>
    <w:rsid w:val="000756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6E9"/>
  </w:style>
  <w:style w:type="paragraph" w:styleId="a9">
    <w:name w:val="No Spacing"/>
    <w:uiPriority w:val="1"/>
    <w:qFormat/>
    <w:rsid w:val="000756E9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2024-01-09T07:58:00Z</cp:lastPrinted>
  <dcterms:created xsi:type="dcterms:W3CDTF">2024-01-09T17:39:00Z</dcterms:created>
  <dcterms:modified xsi:type="dcterms:W3CDTF">2024-01-09T08:09:00Z</dcterms:modified>
</cp:coreProperties>
</file>