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E4" w:rsidRDefault="00AE3FE4" w:rsidP="00AE3FE4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uk-UA" w:eastAsia="ru-RU" w:bidi="ar-SA"/>
        </w:rPr>
      </w:pPr>
      <w:bookmarkStart w:id="0" w:name="_Toc142512491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val="uk-UA" w:eastAsia="ru-RU" w:bidi="ar-SA"/>
        </w:rPr>
        <w:t>Структура навчального року</w:t>
      </w:r>
      <w:bookmarkEnd w:id="0"/>
    </w:p>
    <w:p w:rsidR="00AE3FE4" w:rsidRDefault="00AE3FE4" w:rsidP="00AE3FE4">
      <w:pPr>
        <w:rPr>
          <w:rFonts w:ascii="Times New Roman" w:hAnsi="Times New Roman" w:cs="Times New Roman"/>
          <w:lang w:val="uk-UA" w:eastAsia="ru-RU" w:bidi="ar-SA"/>
        </w:rPr>
      </w:pPr>
    </w:p>
    <w:p w:rsidR="00AE3FE4" w:rsidRDefault="00AE3FE4" w:rsidP="00AE3FE4">
      <w:pPr>
        <w:widowControl/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>Відповідно до частини першої статті 16 Закону України «Про загальну середню освіту» структура навчального року, тривалість навчального тижня, інші форми організації освітнього процесу встановлюються  закладом  освіти у межах часу, передбаченого програмою.</w:t>
      </w:r>
    </w:p>
    <w:p w:rsidR="00AE3FE4" w:rsidRDefault="00AE3FE4" w:rsidP="00AE3FE4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 xml:space="preserve">Відповідно до статті 10 Закону України «Про повну загальну середню освіту» освітній процес організовується в межах навчального року, що розпочинається у День знань – 1 вересня, триває не менше 175 навчальних днів (на період воєнного стану ця норма призупинена Законом України від 19.06.2022 № 2315-ІХ «Про внесення змін до деяких законів України в сфері освіти щодо врегулювання окремих питань освітньої діяльності в умовах воєнного стану»)  і закінчується не пізніше 1 липня наступного року. Тривалість канікул у закладах освіти протягом навчального року не може становити менше 30 календарних днів. </w:t>
      </w:r>
    </w:p>
    <w:p w:rsidR="00AE3FE4" w:rsidRDefault="00AE3FE4" w:rsidP="00AE3FE4">
      <w:pPr>
        <w:widowControl/>
        <w:shd w:val="clear" w:color="auto" w:fill="FFFFFF"/>
        <w:spacing w:line="0" w:lineRule="atLeast"/>
        <w:ind w:firstLine="709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 xml:space="preserve">Освітній процес у закладі освіти в межах 2025/2026 </w:t>
      </w:r>
      <w:proofErr w:type="spellStart"/>
      <w:r>
        <w:rPr>
          <w:rFonts w:ascii="Times New Roman" w:eastAsia="Calibri" w:hAnsi="Times New Roman" w:cs="Times New Roman"/>
          <w:color w:val="auto"/>
          <w:lang w:val="uk-UA" w:eastAsia="ru-RU" w:bidi="ar-SA"/>
        </w:rPr>
        <w:t>н.р</w:t>
      </w:r>
      <w:proofErr w:type="spellEnd"/>
      <w:r>
        <w:rPr>
          <w:rFonts w:ascii="Times New Roman" w:eastAsia="Calibri" w:hAnsi="Times New Roman" w:cs="Times New Roman"/>
          <w:color w:val="auto"/>
          <w:lang w:val="uk-UA" w:eastAsia="ru-RU" w:bidi="ar-SA"/>
        </w:rPr>
        <w:t xml:space="preserve">., розпочинається у День знань </w:t>
      </w:r>
      <w:r>
        <w:rPr>
          <w:rFonts w:ascii="Times New Roman" w:eastAsia="Calibri" w:hAnsi="Times New Roman" w:cs="Times New Roman"/>
          <w:b/>
          <w:color w:val="auto"/>
          <w:lang w:val="uk-UA" w:eastAsia="ru-RU" w:bidi="ar-SA"/>
        </w:rPr>
        <w:t>01.09.2025</w:t>
      </w: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 xml:space="preserve"> і закінчується у межах часу, передбаченого Освітньою програмою та навчальним планом 30.06.2026. Навчальні заняття  закінчується </w:t>
      </w:r>
      <w:r>
        <w:rPr>
          <w:rFonts w:ascii="Times New Roman" w:eastAsia="Calibri" w:hAnsi="Times New Roman" w:cs="Times New Roman"/>
          <w:b/>
          <w:color w:val="auto"/>
          <w:lang w:val="uk-UA" w:eastAsia="ru-RU" w:bidi="ar-SA"/>
        </w:rPr>
        <w:t>29.05.2026</w:t>
      </w: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>.</w:t>
      </w:r>
    </w:p>
    <w:p w:rsidR="00AE3FE4" w:rsidRDefault="00AE3FE4" w:rsidP="00AE3FE4">
      <w:pPr>
        <w:widowControl/>
        <w:shd w:val="clear" w:color="auto" w:fill="FFFFFF"/>
        <w:spacing w:line="0" w:lineRule="atLeast"/>
        <w:ind w:firstLine="709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>Навчальні екскурсії, консультації, індивідуальна робота з учнями з подолання освітніх втрат до 05.06.2025р.</w:t>
      </w:r>
    </w:p>
    <w:p w:rsidR="00AE3FE4" w:rsidRDefault="00AE3FE4" w:rsidP="00AE3FE4">
      <w:pPr>
        <w:widowControl/>
        <w:shd w:val="clear" w:color="auto" w:fill="FFFFFF"/>
        <w:spacing w:line="0" w:lineRule="atLeast"/>
        <w:ind w:firstLine="709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 xml:space="preserve">Навчальні заняття організовуються за семестровою системою (орієнтовно): </w:t>
      </w:r>
    </w:p>
    <w:p w:rsidR="00AE3FE4" w:rsidRDefault="00AE3FE4" w:rsidP="00AE3FE4">
      <w:pPr>
        <w:widowControl/>
        <w:shd w:val="clear" w:color="auto" w:fill="FFFFFF"/>
        <w:spacing w:line="0" w:lineRule="atLeast"/>
        <w:ind w:firstLine="709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>І семестр (01.09.2025 - 19.12.2025)</w:t>
      </w:r>
    </w:p>
    <w:p w:rsidR="00AE3FE4" w:rsidRDefault="00AE3FE4" w:rsidP="00AE3FE4">
      <w:pPr>
        <w:widowControl/>
        <w:shd w:val="clear" w:color="auto" w:fill="FFFFFF"/>
        <w:spacing w:line="0" w:lineRule="atLeast"/>
        <w:ind w:firstLine="709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 xml:space="preserve">ІІ семестр (19.01.2026 - 05.06.2026) </w:t>
      </w:r>
    </w:p>
    <w:p w:rsidR="00AE3FE4" w:rsidRDefault="00AE3FE4" w:rsidP="00AE3FE4">
      <w:pPr>
        <w:widowControl/>
        <w:shd w:val="clear" w:color="auto" w:fill="FFFFFF"/>
        <w:spacing w:line="0" w:lineRule="atLeast"/>
        <w:ind w:firstLine="709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>35 тижнів, 174 навчальні дні.</w:t>
      </w:r>
    </w:p>
    <w:p w:rsidR="00AE3FE4" w:rsidRDefault="00AE3FE4" w:rsidP="00AE3FE4">
      <w:pPr>
        <w:widowControl/>
        <w:shd w:val="clear" w:color="auto" w:fill="FFFFFF"/>
        <w:spacing w:line="0" w:lineRule="atLeast"/>
        <w:ind w:firstLine="709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 xml:space="preserve">Впродовж навчального року для учнів проводяться канікули (орієнтовно):   </w:t>
      </w:r>
    </w:p>
    <w:p w:rsidR="00AE3FE4" w:rsidRDefault="00AE3FE4" w:rsidP="00AE3FE4">
      <w:pPr>
        <w:widowControl/>
        <w:shd w:val="clear" w:color="auto" w:fill="FFFFFF"/>
        <w:spacing w:line="0" w:lineRule="atLeast"/>
        <w:ind w:firstLine="709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 xml:space="preserve">- зимові (22.12.2025-18.01.2026) </w:t>
      </w:r>
    </w:p>
    <w:p w:rsidR="00AE3FE4" w:rsidRDefault="00AE3FE4" w:rsidP="00AE3FE4">
      <w:pPr>
        <w:widowControl/>
        <w:shd w:val="clear" w:color="auto" w:fill="FFFFFF"/>
        <w:spacing w:line="0" w:lineRule="atLeast"/>
        <w:ind w:firstLine="709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>- весняні (06.04.2026-13.04.2026)</w:t>
      </w:r>
    </w:p>
    <w:p w:rsidR="00AE3FE4" w:rsidRDefault="00AE3FE4" w:rsidP="00AE3FE4">
      <w:pPr>
        <w:widowControl/>
        <w:shd w:val="clear" w:color="auto" w:fill="FFFFFF"/>
        <w:spacing w:line="0" w:lineRule="atLeast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 xml:space="preserve">            Свято Останнього дзвоника – 29.05.2026р.</w:t>
      </w:r>
    </w:p>
    <w:p w:rsidR="00AE3FE4" w:rsidRDefault="00AE3FE4" w:rsidP="00AE3FE4">
      <w:pPr>
        <w:widowControl/>
        <w:shd w:val="clear" w:color="auto" w:fill="FFFFFF"/>
        <w:spacing w:line="0" w:lineRule="atLeast"/>
        <w:ind w:firstLine="709"/>
        <w:jc w:val="both"/>
        <w:rPr>
          <w:rFonts w:ascii="Times New Roman" w:eastAsia="Calibri" w:hAnsi="Times New Roman" w:cs="Times New Roman"/>
          <w:bCs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bCs/>
          <w:color w:val="auto"/>
          <w:lang w:val="uk-UA" w:eastAsia="ru-RU" w:bidi="ar-SA"/>
        </w:rPr>
        <w:t>Дата вручення документів про освіту буде визначена додатково (в залежності від термінів проведення ДПА, якщо ДПА буде проводитися</w:t>
      </w:r>
      <w:r>
        <w:rPr>
          <w:rFonts w:ascii="Times New Roman" w:eastAsia="Calibri" w:hAnsi="Times New Roman" w:cs="Times New Roman"/>
          <w:bCs/>
          <w:color w:val="auto"/>
          <w:lang w:val="ru-RU" w:eastAsia="ru-RU" w:bidi="ar-SA"/>
        </w:rPr>
        <w:t>).</w:t>
      </w:r>
    </w:p>
    <w:p w:rsidR="00AE3FE4" w:rsidRDefault="00AE3FE4" w:rsidP="00AE3FE4">
      <w:pPr>
        <w:widowControl/>
        <w:shd w:val="clear" w:color="auto" w:fill="FFFFFF"/>
        <w:spacing w:line="0" w:lineRule="atLeast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ab/>
        <w:t>Перелік предметів державної підсумкової атестації визначається Міністерством освіти і науки України. Терміни їх проведення визначаються навчальним закладом та погоджуються з територіальним відділом освіти.</w:t>
      </w:r>
    </w:p>
    <w:p w:rsidR="00AE3FE4" w:rsidRDefault="00AE3FE4" w:rsidP="00AE3FE4">
      <w:pPr>
        <w:widowControl/>
        <w:shd w:val="clear" w:color="auto" w:fill="FFFFFF"/>
        <w:spacing w:line="0" w:lineRule="atLeast"/>
        <w:ind w:firstLine="567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>Орієнтовні терміни проведення ДПА для 4-х класів (якщо буде ДПА) – остання декада травня 2026 року; для 9-х класів – календарний тиждень після закінчення навчального року.</w:t>
      </w:r>
    </w:p>
    <w:p w:rsidR="00AE3FE4" w:rsidRDefault="00AE3FE4" w:rsidP="00AE3FE4">
      <w:pPr>
        <w:widowControl/>
        <w:shd w:val="clear" w:color="auto" w:fill="FFFFFF"/>
        <w:spacing w:line="0" w:lineRule="atLeast"/>
        <w:ind w:firstLine="567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>Рішення про доцільність проведення навчальної практики та навчальних екскурсій приймає педагогічна рада школи.</w:t>
      </w:r>
    </w:p>
    <w:p w:rsidR="00AE3FE4" w:rsidRDefault="00AE3FE4" w:rsidP="00AE3FE4">
      <w:pPr>
        <w:widowControl/>
        <w:shd w:val="clear" w:color="auto" w:fill="FFFFFF"/>
        <w:spacing w:line="0" w:lineRule="atLeast"/>
        <w:ind w:firstLine="567"/>
        <w:jc w:val="both"/>
        <w:rPr>
          <w:rFonts w:ascii="Times New Roman" w:eastAsia="Calibri" w:hAnsi="Times New Roman" w:cs="Times New Roman"/>
          <w:color w:val="auto"/>
          <w:lang w:val="uk-UA" w:eastAsia="ru-RU" w:bidi="ar-SA"/>
        </w:rPr>
      </w:pP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>Школа працює в режимі п’ятиденки з двома вихідними – субота, неділя. Навчальні заняття в очному режимі проводяться в одну зміну з 8</w:t>
      </w:r>
      <w:r>
        <w:rPr>
          <w:rFonts w:ascii="Times New Roman" w:eastAsia="Calibri" w:hAnsi="Times New Roman" w:cs="Times New Roman"/>
          <w:color w:val="auto"/>
          <w:vertAlign w:val="superscript"/>
          <w:lang w:val="uk-UA" w:eastAsia="ru-RU" w:bidi="ar-SA"/>
        </w:rPr>
        <w:t>40</w:t>
      </w: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 xml:space="preserve"> до 15</w:t>
      </w:r>
      <w:r>
        <w:rPr>
          <w:rFonts w:ascii="Times New Roman" w:eastAsia="Calibri" w:hAnsi="Times New Roman" w:cs="Times New Roman"/>
          <w:color w:val="auto"/>
          <w:vertAlign w:val="superscript"/>
          <w:lang w:val="uk-UA" w:eastAsia="ru-RU" w:bidi="ar-SA"/>
        </w:rPr>
        <w:t>00</w:t>
      </w:r>
      <w:r>
        <w:rPr>
          <w:rFonts w:ascii="Times New Roman" w:eastAsia="Calibri" w:hAnsi="Times New Roman" w:cs="Times New Roman"/>
          <w:color w:val="auto"/>
          <w:lang w:val="uk-UA" w:eastAsia="ru-RU" w:bidi="ar-SA"/>
        </w:rPr>
        <w:t xml:space="preserve"> і регламентуються розкладом уроків, затвердженим директором школи. </w:t>
      </w:r>
    </w:p>
    <w:p w:rsidR="00AE3FE4" w:rsidRDefault="00AE3FE4" w:rsidP="00AE3FE4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val="uk-UA" w:bidi="ar-SA"/>
        </w:rPr>
      </w:pPr>
    </w:p>
    <w:p w:rsidR="00AE3FE4" w:rsidRDefault="00AE3FE4" w:rsidP="00AE3FE4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val="uk-UA" w:bidi="ar-SA"/>
        </w:rPr>
      </w:pPr>
    </w:p>
    <w:p w:rsidR="00AE3FE4" w:rsidRDefault="00AE3FE4" w:rsidP="00AE3FE4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val="uk-UA" w:bidi="ar-SA"/>
        </w:rPr>
      </w:pPr>
    </w:p>
    <w:p w:rsidR="00AE3FE4" w:rsidRDefault="00AE3FE4" w:rsidP="00AE3FE4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val="uk-UA" w:bidi="ar-SA"/>
        </w:rPr>
      </w:pPr>
    </w:p>
    <w:p w:rsidR="00AE3FE4" w:rsidRDefault="00AE3FE4" w:rsidP="00AE3FE4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val="uk-UA" w:bidi="ar-SA"/>
        </w:rPr>
      </w:pPr>
    </w:p>
    <w:p w:rsidR="00AE3FE4" w:rsidRDefault="00AE3FE4" w:rsidP="00AE3FE4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val="uk-UA" w:bidi="ar-SA"/>
        </w:rPr>
      </w:pPr>
    </w:p>
    <w:p w:rsidR="00D55517" w:rsidRPr="00AE3FE4" w:rsidRDefault="00D55517">
      <w:pPr>
        <w:rPr>
          <w:lang w:val="uk-UA"/>
        </w:rPr>
      </w:pPr>
      <w:bookmarkStart w:id="1" w:name="_GoBack"/>
      <w:bookmarkEnd w:id="1"/>
    </w:p>
    <w:sectPr w:rsidR="00D55517" w:rsidRPr="00AE3F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E4"/>
    <w:rsid w:val="00AE3FE4"/>
    <w:rsid w:val="00D5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E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E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1555</Words>
  <Characters>887</Characters>
  <Application>Microsoft Office Word</Application>
  <DocSecurity>0</DocSecurity>
  <Lines>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2025-09-10T07:32:00Z</dcterms:created>
  <dcterms:modified xsi:type="dcterms:W3CDTF">2025-09-10T07:32:00Z</dcterms:modified>
</cp:coreProperties>
</file>