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58" w:rsidRDefault="00370958" w:rsidP="00370958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370958" w:rsidRPr="00E839F3" w:rsidRDefault="00E839F3" w:rsidP="00E839F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370958" w:rsidRPr="00E839F3">
        <w:rPr>
          <w:rFonts w:ascii="Times New Roman" w:hAnsi="Times New Roman" w:cs="Times New Roman"/>
          <w:sz w:val="24"/>
          <w:szCs w:val="24"/>
          <w:lang w:val="uk-UA"/>
        </w:rPr>
        <w:t>до протоколу № 2 від 16.06.2017</w:t>
      </w:r>
    </w:p>
    <w:p w:rsidR="00996E23" w:rsidRDefault="00E839F3" w:rsidP="00E839F3">
      <w:pPr>
        <w:pStyle w:val="aa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839F3">
        <w:rPr>
          <w:rFonts w:ascii="Times New Roman" w:hAnsi="Times New Roman"/>
          <w:b/>
          <w:sz w:val="24"/>
          <w:szCs w:val="24"/>
          <w:lang w:val="uk-UA"/>
        </w:rPr>
        <w:t xml:space="preserve">Звіт директора </w:t>
      </w:r>
      <w:proofErr w:type="spellStart"/>
      <w:r w:rsidR="00996E23">
        <w:rPr>
          <w:rFonts w:ascii="Times New Roman" w:hAnsi="Times New Roman"/>
          <w:b/>
          <w:sz w:val="24"/>
          <w:szCs w:val="24"/>
          <w:lang w:val="uk-UA"/>
        </w:rPr>
        <w:t>Великосільської</w:t>
      </w:r>
      <w:proofErr w:type="spellEnd"/>
      <w:r w:rsidR="00996E23">
        <w:rPr>
          <w:rFonts w:ascii="Times New Roman" w:hAnsi="Times New Roman"/>
          <w:b/>
          <w:sz w:val="24"/>
          <w:szCs w:val="24"/>
          <w:lang w:val="uk-UA"/>
        </w:rPr>
        <w:t xml:space="preserve"> загальноосвітньої середньої школи </w:t>
      </w:r>
      <w:proofErr w:type="spellStart"/>
      <w:r w:rsidR="00996E23">
        <w:rPr>
          <w:rFonts w:ascii="Times New Roman" w:hAnsi="Times New Roman"/>
          <w:b/>
          <w:sz w:val="24"/>
          <w:szCs w:val="24"/>
          <w:lang w:val="uk-UA"/>
        </w:rPr>
        <w:t>І-Іі</w:t>
      </w:r>
      <w:proofErr w:type="spellEnd"/>
      <w:r w:rsidR="00996E23">
        <w:rPr>
          <w:rFonts w:ascii="Times New Roman" w:hAnsi="Times New Roman"/>
          <w:b/>
          <w:sz w:val="24"/>
          <w:szCs w:val="24"/>
          <w:lang w:val="uk-UA"/>
        </w:rPr>
        <w:t xml:space="preserve"> ступенів </w:t>
      </w:r>
      <w:proofErr w:type="spellStart"/>
      <w:r w:rsidR="00996E23">
        <w:rPr>
          <w:rFonts w:ascii="Times New Roman" w:hAnsi="Times New Roman"/>
          <w:b/>
          <w:sz w:val="24"/>
          <w:szCs w:val="24"/>
          <w:lang w:val="uk-UA"/>
        </w:rPr>
        <w:t>Марадь</w:t>
      </w:r>
      <w:proofErr w:type="spellEnd"/>
      <w:r w:rsidR="00996E23">
        <w:rPr>
          <w:rFonts w:ascii="Times New Roman" w:hAnsi="Times New Roman"/>
          <w:b/>
          <w:sz w:val="24"/>
          <w:szCs w:val="24"/>
          <w:lang w:val="uk-UA"/>
        </w:rPr>
        <w:t xml:space="preserve"> Оксани </w:t>
      </w:r>
      <w:r w:rsidRPr="00E839F3">
        <w:rPr>
          <w:rFonts w:ascii="Times New Roman" w:hAnsi="Times New Roman"/>
          <w:b/>
          <w:sz w:val="24"/>
          <w:szCs w:val="24"/>
          <w:lang w:val="uk-UA"/>
        </w:rPr>
        <w:t xml:space="preserve">про свою діяльність на посаді директора школи протягом </w:t>
      </w:r>
    </w:p>
    <w:p w:rsidR="00E839F3" w:rsidRPr="00E839F3" w:rsidRDefault="00E839F3" w:rsidP="00E839F3">
      <w:pPr>
        <w:pStyle w:val="aa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839F3">
        <w:rPr>
          <w:rFonts w:ascii="Times New Roman" w:hAnsi="Times New Roman"/>
          <w:b/>
          <w:sz w:val="24"/>
          <w:szCs w:val="24"/>
          <w:lang w:val="uk-UA"/>
        </w:rPr>
        <w:t xml:space="preserve">2016-2017 </w:t>
      </w:r>
      <w:proofErr w:type="spellStart"/>
      <w:r w:rsidRPr="00E839F3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Pr="00E839F3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E839F3" w:rsidRPr="00E839F3" w:rsidRDefault="00E839F3" w:rsidP="00E839F3">
      <w:pPr>
        <w:pStyle w:val="aa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70958" w:rsidRPr="00996E23" w:rsidRDefault="00E839F3" w:rsidP="00E839F3">
      <w:pPr>
        <w:pStyle w:val="aa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  <w:r w:rsidRPr="00E839F3">
        <w:rPr>
          <w:rFonts w:ascii="Times New Roman" w:hAnsi="Times New Roman"/>
          <w:sz w:val="24"/>
          <w:szCs w:val="24"/>
          <w:lang w:val="uk-UA"/>
        </w:rPr>
        <w:t xml:space="preserve">Шановні присутні! </w:t>
      </w:r>
      <w:proofErr w:type="spellStart"/>
      <w:r w:rsidRPr="00E839F3">
        <w:rPr>
          <w:rFonts w:ascii="Times New Roman" w:hAnsi="Times New Roman"/>
          <w:sz w:val="24"/>
          <w:szCs w:val="24"/>
        </w:rPr>
        <w:t>Цю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посаду, так </w:t>
      </w:r>
      <w:proofErr w:type="spellStart"/>
      <w:r w:rsidRPr="00E839F3">
        <w:rPr>
          <w:rFonts w:ascii="Times New Roman" w:hAnsi="Times New Roman"/>
          <w:sz w:val="24"/>
          <w:szCs w:val="24"/>
        </w:rPr>
        <w:t>і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хочеться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сказати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839F3">
        <w:rPr>
          <w:rFonts w:ascii="Times New Roman" w:hAnsi="Times New Roman"/>
          <w:sz w:val="24"/>
          <w:szCs w:val="24"/>
        </w:rPr>
        <w:t>обіймаю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E839F3">
        <w:rPr>
          <w:rFonts w:ascii="Times New Roman" w:hAnsi="Times New Roman"/>
          <w:sz w:val="24"/>
          <w:szCs w:val="24"/>
        </w:rPr>
        <w:t>бо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люблю свою робот</w:t>
      </w:r>
      <w:r w:rsidR="00996E23">
        <w:rPr>
          <w:rFonts w:ascii="Times New Roman" w:hAnsi="Times New Roman"/>
          <w:sz w:val="24"/>
          <w:szCs w:val="24"/>
        </w:rPr>
        <w:t xml:space="preserve">у, </w:t>
      </w:r>
      <w:proofErr w:type="spellStart"/>
      <w:r w:rsidR="00996E23">
        <w:rPr>
          <w:rFonts w:ascii="Times New Roman" w:hAnsi="Times New Roman"/>
          <w:sz w:val="24"/>
          <w:szCs w:val="24"/>
        </w:rPr>
        <w:t>віддаюсь</w:t>
      </w:r>
      <w:proofErr w:type="spellEnd"/>
      <w:r w:rsidR="00996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3">
        <w:rPr>
          <w:rFonts w:ascii="Times New Roman" w:hAnsi="Times New Roman"/>
          <w:sz w:val="24"/>
          <w:szCs w:val="24"/>
        </w:rPr>
        <w:t>їй</w:t>
      </w:r>
      <w:proofErr w:type="spellEnd"/>
      <w:r w:rsidR="00996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3">
        <w:rPr>
          <w:rFonts w:ascii="Times New Roman" w:hAnsi="Times New Roman"/>
          <w:sz w:val="24"/>
          <w:szCs w:val="24"/>
        </w:rPr>
        <w:t>сповна</w:t>
      </w:r>
      <w:proofErr w:type="spellEnd"/>
      <w:r w:rsidR="00996E23">
        <w:rPr>
          <w:rFonts w:ascii="Times New Roman" w:hAnsi="Times New Roman"/>
          <w:sz w:val="24"/>
          <w:szCs w:val="24"/>
        </w:rPr>
        <w:t xml:space="preserve"> ось уже 1</w:t>
      </w:r>
      <w:r w:rsidR="00996E23">
        <w:rPr>
          <w:rFonts w:ascii="Times New Roman" w:hAnsi="Times New Roman"/>
          <w:sz w:val="24"/>
          <w:szCs w:val="24"/>
          <w:lang w:val="uk-UA"/>
        </w:rPr>
        <w:t>0</w:t>
      </w:r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років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. І </w:t>
      </w:r>
      <w:proofErr w:type="spellStart"/>
      <w:r w:rsidRPr="00E839F3">
        <w:rPr>
          <w:rFonts w:ascii="Times New Roman" w:hAnsi="Times New Roman"/>
          <w:sz w:val="24"/>
          <w:szCs w:val="24"/>
        </w:rPr>
        <w:t>обов’язково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керуюся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принципом «</w:t>
      </w:r>
      <w:proofErr w:type="spellStart"/>
      <w:r w:rsidRPr="00E839F3">
        <w:rPr>
          <w:rFonts w:ascii="Times New Roman" w:hAnsi="Times New Roman"/>
          <w:sz w:val="24"/>
          <w:szCs w:val="24"/>
        </w:rPr>
        <w:t>Виховувати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людину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839F3">
        <w:rPr>
          <w:rFonts w:ascii="Times New Roman" w:hAnsi="Times New Roman"/>
          <w:sz w:val="24"/>
          <w:szCs w:val="24"/>
        </w:rPr>
        <w:t>це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визначити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долю </w:t>
      </w:r>
      <w:proofErr w:type="spellStart"/>
      <w:r w:rsidRPr="00E839F3">
        <w:rPr>
          <w:rFonts w:ascii="Times New Roman" w:hAnsi="Times New Roman"/>
          <w:sz w:val="24"/>
          <w:szCs w:val="24"/>
        </w:rPr>
        <w:t>нації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E839F3">
        <w:rPr>
          <w:rFonts w:ascii="Times New Roman" w:hAnsi="Times New Roman"/>
          <w:sz w:val="24"/>
          <w:szCs w:val="24"/>
        </w:rPr>
        <w:t>Закінчився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839F3">
        <w:rPr>
          <w:rFonts w:ascii="Times New Roman" w:hAnsi="Times New Roman"/>
          <w:sz w:val="24"/>
          <w:szCs w:val="24"/>
        </w:rPr>
        <w:t>р</w:t>
      </w:r>
      <w:proofErr w:type="gramEnd"/>
      <w:r w:rsidRPr="00E839F3">
        <w:rPr>
          <w:rFonts w:ascii="Times New Roman" w:hAnsi="Times New Roman"/>
          <w:sz w:val="24"/>
          <w:szCs w:val="24"/>
        </w:rPr>
        <w:t>ік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і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тому ми </w:t>
      </w:r>
      <w:proofErr w:type="spellStart"/>
      <w:r w:rsidRPr="00E839F3">
        <w:rPr>
          <w:rFonts w:ascii="Times New Roman" w:hAnsi="Times New Roman"/>
          <w:sz w:val="24"/>
          <w:szCs w:val="24"/>
        </w:rPr>
        <w:t>зібралися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сьогодні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9F3">
        <w:rPr>
          <w:rFonts w:ascii="Times New Roman" w:hAnsi="Times New Roman"/>
          <w:sz w:val="24"/>
          <w:szCs w:val="24"/>
        </w:rPr>
        <w:t>щоб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зробити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певні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роботи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колективу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школи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9F3">
        <w:rPr>
          <w:rFonts w:ascii="Times New Roman" w:hAnsi="Times New Roman"/>
          <w:sz w:val="24"/>
          <w:szCs w:val="24"/>
        </w:rPr>
        <w:t>оцінити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директора на </w:t>
      </w:r>
      <w:proofErr w:type="spellStart"/>
      <w:r w:rsidRPr="00E839F3">
        <w:rPr>
          <w:rFonts w:ascii="Times New Roman" w:hAnsi="Times New Roman"/>
          <w:sz w:val="24"/>
          <w:szCs w:val="24"/>
        </w:rPr>
        <w:t>посаді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року. На </w:t>
      </w:r>
      <w:proofErr w:type="spellStart"/>
      <w:r w:rsidRPr="00E839F3">
        <w:rPr>
          <w:rFonts w:ascii="Times New Roman" w:hAnsi="Times New Roman"/>
          <w:sz w:val="24"/>
          <w:szCs w:val="24"/>
        </w:rPr>
        <w:t>цих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загальних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зборах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ми </w:t>
      </w:r>
      <w:proofErr w:type="spellStart"/>
      <w:r w:rsidRPr="00E839F3">
        <w:rPr>
          <w:rFonts w:ascii="Times New Roman" w:hAnsi="Times New Roman"/>
          <w:sz w:val="24"/>
          <w:szCs w:val="24"/>
        </w:rPr>
        <w:t>керуємося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Положенням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про порядок </w:t>
      </w:r>
      <w:proofErr w:type="spellStart"/>
      <w:r w:rsidRPr="00E839F3">
        <w:rPr>
          <w:rFonts w:ascii="Times New Roman" w:hAnsi="Times New Roman"/>
          <w:sz w:val="24"/>
          <w:szCs w:val="24"/>
        </w:rPr>
        <w:t>звітування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перед </w:t>
      </w:r>
      <w:proofErr w:type="spellStart"/>
      <w:r w:rsidRPr="00E839F3">
        <w:rPr>
          <w:rFonts w:ascii="Times New Roman" w:hAnsi="Times New Roman"/>
          <w:sz w:val="24"/>
          <w:szCs w:val="24"/>
        </w:rPr>
        <w:t>трудовим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колективом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9F3">
        <w:rPr>
          <w:rFonts w:ascii="Times New Roman" w:hAnsi="Times New Roman"/>
          <w:sz w:val="24"/>
          <w:szCs w:val="24"/>
        </w:rPr>
        <w:t>представниками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громадськості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. Як директор </w:t>
      </w:r>
      <w:proofErr w:type="spellStart"/>
      <w:r w:rsidRPr="00E839F3">
        <w:rPr>
          <w:rFonts w:ascii="Times New Roman" w:hAnsi="Times New Roman"/>
          <w:sz w:val="24"/>
          <w:szCs w:val="24"/>
        </w:rPr>
        <w:t>школи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, у </w:t>
      </w:r>
      <w:proofErr w:type="spellStart"/>
      <w:proofErr w:type="gramStart"/>
      <w:r w:rsidRPr="00E839F3">
        <w:rPr>
          <w:rFonts w:ascii="Times New Roman" w:hAnsi="Times New Roman"/>
          <w:sz w:val="24"/>
          <w:szCs w:val="24"/>
        </w:rPr>
        <w:t>своїй</w:t>
      </w:r>
      <w:proofErr w:type="spellEnd"/>
      <w:proofErr w:type="gram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протяг</w:t>
      </w:r>
      <w:r w:rsidR="00996E23">
        <w:rPr>
          <w:rFonts w:ascii="Times New Roman" w:hAnsi="Times New Roman"/>
          <w:sz w:val="24"/>
          <w:szCs w:val="24"/>
        </w:rPr>
        <w:t>ом</w:t>
      </w:r>
      <w:proofErr w:type="spellEnd"/>
      <w:r w:rsidR="00996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3">
        <w:rPr>
          <w:rFonts w:ascii="Times New Roman" w:hAnsi="Times New Roman"/>
          <w:sz w:val="24"/>
          <w:szCs w:val="24"/>
        </w:rPr>
        <w:t>звітного</w:t>
      </w:r>
      <w:proofErr w:type="spellEnd"/>
      <w:r w:rsidR="00996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23">
        <w:rPr>
          <w:rFonts w:ascii="Times New Roman" w:hAnsi="Times New Roman"/>
          <w:sz w:val="24"/>
          <w:szCs w:val="24"/>
        </w:rPr>
        <w:t>періоду</w:t>
      </w:r>
      <w:proofErr w:type="spellEnd"/>
      <w:r w:rsidR="00996E23">
        <w:rPr>
          <w:rFonts w:ascii="Times New Roman" w:hAnsi="Times New Roman"/>
          <w:sz w:val="24"/>
          <w:szCs w:val="24"/>
        </w:rPr>
        <w:t xml:space="preserve">, я </w:t>
      </w:r>
      <w:proofErr w:type="spellStart"/>
      <w:r w:rsidR="00996E23">
        <w:rPr>
          <w:rFonts w:ascii="Times New Roman" w:hAnsi="Times New Roman"/>
          <w:sz w:val="24"/>
          <w:szCs w:val="24"/>
        </w:rPr>
        <w:t>керува</w:t>
      </w:r>
      <w:r w:rsidR="00996E23">
        <w:rPr>
          <w:rFonts w:ascii="Times New Roman" w:hAnsi="Times New Roman"/>
          <w:sz w:val="24"/>
          <w:szCs w:val="24"/>
          <w:lang w:val="uk-UA"/>
        </w:rPr>
        <w:t>лась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Статутом </w:t>
      </w:r>
      <w:proofErr w:type="spellStart"/>
      <w:r w:rsidRPr="00E839F3">
        <w:rPr>
          <w:rFonts w:ascii="Times New Roman" w:hAnsi="Times New Roman"/>
          <w:sz w:val="24"/>
          <w:szCs w:val="24"/>
        </w:rPr>
        <w:t>школи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, Правилами </w:t>
      </w:r>
      <w:proofErr w:type="spellStart"/>
      <w:r w:rsidRPr="00E839F3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трудового </w:t>
      </w:r>
      <w:proofErr w:type="spellStart"/>
      <w:r w:rsidRPr="00E839F3">
        <w:rPr>
          <w:rFonts w:ascii="Times New Roman" w:hAnsi="Times New Roman"/>
          <w:sz w:val="24"/>
          <w:szCs w:val="24"/>
        </w:rPr>
        <w:t>розпорядку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9F3">
        <w:rPr>
          <w:rFonts w:ascii="Times New Roman" w:hAnsi="Times New Roman"/>
          <w:sz w:val="24"/>
          <w:szCs w:val="24"/>
        </w:rPr>
        <w:t>посадовими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обов'язками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E839F3">
        <w:rPr>
          <w:rFonts w:ascii="Times New Roman" w:hAnsi="Times New Roman"/>
          <w:sz w:val="24"/>
          <w:szCs w:val="24"/>
        </w:rPr>
        <w:t>школи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9F3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39F3">
        <w:rPr>
          <w:rFonts w:ascii="Times New Roman" w:hAnsi="Times New Roman"/>
          <w:sz w:val="24"/>
          <w:szCs w:val="24"/>
        </w:rPr>
        <w:t>іншими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нормативними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актами, </w:t>
      </w:r>
      <w:proofErr w:type="spellStart"/>
      <w:r w:rsidRPr="00E839F3">
        <w:rPr>
          <w:rFonts w:ascii="Times New Roman" w:hAnsi="Times New Roman"/>
          <w:sz w:val="24"/>
          <w:szCs w:val="24"/>
        </w:rPr>
        <w:t>що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регламентують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роботу </w:t>
      </w:r>
      <w:proofErr w:type="spellStart"/>
      <w:r w:rsidRPr="00E839F3">
        <w:rPr>
          <w:rFonts w:ascii="Times New Roman" w:hAnsi="Times New Roman"/>
          <w:sz w:val="24"/>
          <w:szCs w:val="24"/>
        </w:rPr>
        <w:t>керівника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загальноосвітнього</w:t>
      </w:r>
      <w:proofErr w:type="spellEnd"/>
      <w:r w:rsidRPr="00E83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9F3">
        <w:rPr>
          <w:rFonts w:ascii="Times New Roman" w:hAnsi="Times New Roman"/>
          <w:sz w:val="24"/>
          <w:szCs w:val="24"/>
        </w:rPr>
        <w:t>навчальног</w:t>
      </w:r>
      <w:r w:rsidR="00996E23">
        <w:rPr>
          <w:rFonts w:ascii="Times New Roman" w:hAnsi="Times New Roman"/>
          <w:sz w:val="24"/>
          <w:szCs w:val="24"/>
        </w:rPr>
        <w:t>о</w:t>
      </w:r>
      <w:proofErr w:type="spellEnd"/>
      <w:r w:rsidR="00996E23">
        <w:rPr>
          <w:rFonts w:ascii="Times New Roman" w:hAnsi="Times New Roman"/>
          <w:sz w:val="24"/>
          <w:szCs w:val="24"/>
        </w:rPr>
        <w:t xml:space="preserve"> закладу. </w:t>
      </w:r>
    </w:p>
    <w:p w:rsidR="00370958" w:rsidRDefault="00370958" w:rsidP="003709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1 вересня 2016 року робота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Великосільської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загальноосвітньої школи І-ІІ ступенів  була спрямована на виконання законів України «Про освіту» (зі змінами), «Про загальну середню освіту» (зі змінами), Національної стратегії розвитку освіти в Україні на період до 2021 року, затвердженої Указом Президента України від 25.06.2013 № 344, основних положень Національної доктрини розвитку освіти в Україні, Указу Президента України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 заходи щодо забезпечення пріоритетного розвитку освіти в Україні» від 30.09.2010 № 926/2010, Державного стандарту початкової загальної освіти, Державного стандарту базової і повної загальної середньої освіти, реалізацію державних та регіональних програм, інших чинних законодавчих і нормативно-правових документів у галузі загальної середньої освіти, спрямованих на розвиток освітньої галузі взагалі та перспективного розвитку школи.</w:t>
      </w:r>
    </w:p>
    <w:p w:rsidR="00370958" w:rsidRDefault="00370958" w:rsidP="003709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Єдиною педагогічною проблемою, над якою працював педагогічний колектив школи у 2016/2017 навчальному році, була проблема « Підвищення рівня якості знань учнів через упровадження інноваційних технологій», якій підпорядковувалась методична тема школи «Підвищення дидактичної компетентності педагогічних працівників школи в умовах упровадження Державних стандартів початкової, базової та повної загальної середньої освіти».</w:t>
      </w:r>
    </w:p>
    <w:p w:rsidR="00370958" w:rsidRDefault="00370958" w:rsidP="003709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Першочерговим завданням навчального закладу є задоволення потреб населення у наданні якісної і доступної освіти, їх національно-культурних, національно-освітніх прав і запитів.</w:t>
      </w:r>
    </w:p>
    <w:p w:rsidR="00370958" w:rsidRDefault="00370958" w:rsidP="003709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Основною метою своєї діяльності адміністрація та увесь педагогічний колектив школи вбачає:</w:t>
      </w:r>
    </w:p>
    <w:p w:rsidR="00370958" w:rsidRDefault="00370958" w:rsidP="0037095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виховання всебічно розвиненої особистості;</w:t>
      </w:r>
    </w:p>
    <w:p w:rsidR="00370958" w:rsidRDefault="00370958" w:rsidP="0037095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пошук обдарованих дітей;</w:t>
      </w:r>
    </w:p>
    <w:p w:rsidR="00370958" w:rsidRDefault="00370958" w:rsidP="0037095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розвиток та підтримку творчих здібностей учнів;</w:t>
      </w:r>
    </w:p>
    <w:p w:rsidR="00370958" w:rsidRDefault="00370958" w:rsidP="0037095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виховання підготовленої до самостійного життя, здатної орієнтуватися в сучасному інформаційному просторі особистості;</w:t>
      </w:r>
    </w:p>
    <w:p w:rsidR="00370958" w:rsidRDefault="00370958" w:rsidP="0037095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виховання емоційно стійкої, з почуттям національної гідності людини, людини-патріота;</w:t>
      </w:r>
    </w:p>
    <w:p w:rsidR="00370958" w:rsidRDefault="00370958" w:rsidP="0037095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збереження здоров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учнів та розвиток вмінь та навичок здорового способу життя.</w:t>
      </w:r>
    </w:p>
    <w:p w:rsidR="00370958" w:rsidRDefault="00370958" w:rsidP="003709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Згідно з цією метою було сплановано і здійснено навчально-виховний процес, заплановано і проведено різні заходи методичної роботи, роботи з батьками та громадськістю. </w:t>
      </w:r>
    </w:p>
    <w:p w:rsidR="00370958" w:rsidRDefault="00370958" w:rsidP="003709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Діяльність школи будується на принципах доступності, гуманізму, демократизму, толерантності, незалежності від політичних і релігійних об’єднань, взаємозв’язку розумового, морального, фізичного і естетичного виховання, рівності умов кожної людини для повної реалізації її здібностей, таланту, всебічного розвитку, диференціації змісту і форм освіти, науковості, розвиваючого характеру навчання, єдності і наступності, безперервності і різноманітності, поєднання державного управління і громадського самоврядування.</w:t>
      </w:r>
    </w:p>
    <w:p w:rsidR="00370958" w:rsidRDefault="00370958" w:rsidP="00370958">
      <w:pPr>
        <w:spacing w:after="0"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>Стан і розвиток шкільної мережі</w:t>
      </w:r>
    </w:p>
    <w:p w:rsidR="00370958" w:rsidRDefault="00370958" w:rsidP="0037095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кінець 2016/2017 навчального року налічується 68 учнів (станом на 26.05.2017), з них – 30 учнів початкової школи.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:rsidR="00370958" w:rsidRDefault="00370958" w:rsidP="00370958">
      <w:pPr>
        <w:tabs>
          <w:tab w:val="left" w:pos="-142"/>
        </w:tabs>
        <w:spacing w:after="0" w:line="360" w:lineRule="auto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Середня наповнюваність учнів у класах становила 7,5 чоловік. Протягом року зі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школине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вибуло жодної дитини, прибуло – 0 учнів. </w:t>
      </w:r>
    </w:p>
    <w:tbl>
      <w:tblPr>
        <w:tblW w:w="9900" w:type="dxa"/>
        <w:tblInd w:w="-20" w:type="dxa"/>
        <w:tblLayout w:type="fixed"/>
        <w:tblLook w:val="04A0"/>
      </w:tblPr>
      <w:tblGrid>
        <w:gridCol w:w="3324"/>
        <w:gridCol w:w="1324"/>
        <w:gridCol w:w="1323"/>
        <w:gridCol w:w="1323"/>
        <w:gridCol w:w="1323"/>
        <w:gridCol w:w="1283"/>
      </w:tblGrid>
      <w:tr w:rsidR="00370958" w:rsidTr="00370958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Шкільна мережа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Pr="00996E23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2011/2012 </w:t>
            </w:r>
            <w:proofErr w:type="spellStart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2012/2013 </w:t>
            </w:r>
            <w:proofErr w:type="spellStart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2013/2014 </w:t>
            </w:r>
            <w:proofErr w:type="spellStart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2014/2015 </w:t>
            </w:r>
            <w:proofErr w:type="spellStart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Pr="00996E23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2015/2016 </w:t>
            </w:r>
            <w:proofErr w:type="spellStart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70958" w:rsidTr="00370958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класів на початок/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кінец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оку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9/9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9/9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9/9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 w:rsidP="00996E23">
            <w:pPr>
              <w:tabs>
                <w:tab w:val="left" w:pos="-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9/9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Pr="00996E23" w:rsidRDefault="00996E23" w:rsidP="00996E23">
            <w:pPr>
              <w:tabs>
                <w:tab w:val="left" w:pos="-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9/9</w:t>
            </w:r>
          </w:p>
        </w:tc>
      </w:tr>
      <w:tr w:rsidR="00370958" w:rsidTr="00370958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 на початок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оку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81/81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 w:rsidP="00996E23">
            <w:pPr>
              <w:tabs>
                <w:tab w:val="left" w:pos="-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78/78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76/76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70/70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76/72</w:t>
            </w:r>
          </w:p>
        </w:tc>
      </w:tr>
      <w:tr w:rsidR="00370958" w:rsidTr="00370958"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tabs>
                <w:tab w:val="left" w:pos="-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Середня наповнюваність класів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Pr="00996E23" w:rsidRDefault="00996E23" w:rsidP="00996E23">
            <w:pPr>
              <w:tabs>
                <w:tab w:val="left" w:pos="-14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8,6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8,4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Pr="00996E23" w:rsidRDefault="00996E23">
            <w:pPr>
              <w:tabs>
                <w:tab w:val="left" w:pos="-14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2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Усі діти шкільного віку охоплені навчанням, здійснюється контроль за проведенням обліку дітей шкільного віку: збираються довідки-підтвердження про навчання, перевіряються списки дітей шкільного віку, складаються відповідні звіти за встановленою формою.</w:t>
      </w:r>
    </w:p>
    <w:p w:rsidR="00370958" w:rsidRPr="00370958" w:rsidRDefault="00370958" w:rsidP="00370958">
      <w:pPr>
        <w:spacing w:after="0" w:line="30" w:lineRule="atLeast"/>
        <w:jc w:val="both"/>
        <w:rPr>
          <w:rFonts w:ascii="Times New Roman" w:hAnsi="Times New Roman"/>
          <w:lang w:val="uk-UA"/>
        </w:rPr>
      </w:pPr>
      <w:r w:rsidRPr="00370958">
        <w:rPr>
          <w:rFonts w:ascii="Times New Roman" w:hAnsi="Times New Roman"/>
          <w:lang w:val="uk-UA"/>
        </w:rPr>
        <w:t>У школі відсутня індивідуальна форма навчання учнів.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школі здійснюється профорієнтаційна робота з учнями; проводиться роз’яснювальна робота з батьками, учнями щодо організації профільного навчання,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lastRenderedPageBreak/>
        <w:t>допрофільної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підготовки, формування шкільної мережі; участь у Днях відкритих дверей  навчальних закладів.</w:t>
      </w:r>
    </w:p>
    <w:p w:rsidR="00370958" w:rsidRDefault="00370958" w:rsidP="00370958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школі створено всі умови для забезпечення гарантованого права громадян на здобуття якісної базової  середньої освіти, для формування гармонійно розвиненої особистості, збагачення здібностей кожного учня.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2017/2018 навчальному році планується продовження роботи з вищезазначених напрямів.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0958" w:rsidRDefault="00370958" w:rsidP="00370958">
      <w:pPr>
        <w:tabs>
          <w:tab w:val="left" w:pos="-142"/>
        </w:tabs>
        <w:spacing w:after="0" w:line="360" w:lineRule="auto"/>
        <w:ind w:left="1418" w:hanging="1418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>Кадрова політика</w:t>
      </w:r>
    </w:p>
    <w:p w:rsidR="00370958" w:rsidRDefault="00370958" w:rsidP="00370958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Кадрова політика школи була спрямована на підвищення дидактичної компетентності учителів. З цією метою у навчальному закладі проводилась наступна робота: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проходження учителями курсової підготовки;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участь у роботі школи молодого учителя;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участь у районних предметних семінарах учителів;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проведення окружних, районних предметних семінарів учителів на базі школи;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місячник відкритих уроків досвідчених учителів;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проведення конкурсу фахової майстерності «Учитель року»;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виступ на педагогічних радах, засіданнях методичного центру, спрямованих на розв’язанні методичної теми школи;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участь у творчих та динамічних групах учителів;</w:t>
      </w:r>
    </w:p>
    <w:p w:rsidR="00370958" w:rsidRDefault="00370958" w:rsidP="00370958">
      <w:pPr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атестація педагогічних кадрів.</w:t>
      </w:r>
    </w:p>
    <w:p w:rsidR="00370958" w:rsidRDefault="00370958" w:rsidP="00370958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Педагогічними ка</w:t>
      </w:r>
      <w:r w:rsidR="00766E2D">
        <w:rPr>
          <w:rFonts w:ascii="Times New Roman" w:hAnsi="Times New Roman"/>
          <w:sz w:val="24"/>
          <w:szCs w:val="24"/>
          <w:lang w:val="uk-UA"/>
        </w:rPr>
        <w:t xml:space="preserve">драми школа укомплектована </w:t>
      </w:r>
      <w:r>
        <w:rPr>
          <w:rFonts w:ascii="Times New Roman" w:hAnsi="Times New Roman"/>
          <w:sz w:val="24"/>
          <w:szCs w:val="24"/>
          <w:lang w:val="uk-UA"/>
        </w:rPr>
        <w:t xml:space="preserve"> повністю. </w:t>
      </w:r>
    </w:p>
    <w:p w:rsidR="00370958" w:rsidRDefault="00766E2D" w:rsidP="00370958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 кінець 2016/2017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навчального року педагог</w:t>
      </w:r>
      <w:r>
        <w:rPr>
          <w:rFonts w:ascii="Times New Roman" w:hAnsi="Times New Roman"/>
          <w:sz w:val="24"/>
          <w:szCs w:val="24"/>
          <w:lang w:val="uk-UA"/>
        </w:rPr>
        <w:t>ічний  колектив  нараховував  20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 педагогів </w:t>
      </w:r>
      <w:r>
        <w:rPr>
          <w:rFonts w:ascii="Times New Roman" w:hAnsi="Times New Roman"/>
          <w:sz w:val="24"/>
          <w:szCs w:val="24"/>
          <w:lang w:val="uk-UA"/>
        </w:rPr>
        <w:t>, з них 18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учителів мають вищу освіту.</w:t>
      </w:r>
    </w:p>
    <w:p w:rsidR="00370958" w:rsidRDefault="00370958" w:rsidP="00370958">
      <w:pPr>
        <w:tabs>
          <w:tab w:val="left" w:pos="-142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Вищу ква</w:t>
      </w:r>
      <w:r w:rsidR="00766E2D">
        <w:rPr>
          <w:rFonts w:ascii="Times New Roman" w:hAnsi="Times New Roman"/>
          <w:sz w:val="24"/>
          <w:szCs w:val="24"/>
          <w:lang w:val="uk-UA"/>
        </w:rPr>
        <w:t>ліфікаційну категорію мають – 5 педагогів, що складає 25</w:t>
      </w:r>
      <w:r>
        <w:rPr>
          <w:rFonts w:ascii="Times New Roman" w:hAnsi="Times New Roman"/>
          <w:sz w:val="24"/>
          <w:szCs w:val="24"/>
          <w:lang w:val="uk-UA"/>
        </w:rPr>
        <w:t>%;</w:t>
      </w:r>
    </w:p>
    <w:p w:rsidR="00370958" w:rsidRDefault="00766E2D" w:rsidP="00370958">
      <w:pPr>
        <w:tabs>
          <w:tab w:val="left" w:pos="-142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 кваліфікаційну категорію – 4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чоловік</w:t>
      </w:r>
      <w:r>
        <w:rPr>
          <w:rFonts w:ascii="Times New Roman" w:hAnsi="Times New Roman"/>
          <w:sz w:val="24"/>
          <w:szCs w:val="24"/>
          <w:lang w:val="uk-UA"/>
        </w:rPr>
        <w:t>и, що складає 20</w:t>
      </w:r>
      <w:r w:rsidR="00370958">
        <w:rPr>
          <w:rFonts w:ascii="Times New Roman" w:hAnsi="Times New Roman"/>
          <w:sz w:val="24"/>
          <w:szCs w:val="24"/>
          <w:lang w:val="uk-UA"/>
        </w:rPr>
        <w:t>%;</w:t>
      </w:r>
    </w:p>
    <w:p w:rsidR="00370958" w:rsidRDefault="00766E2D" w:rsidP="00370958">
      <w:pPr>
        <w:tabs>
          <w:tab w:val="left" w:pos="-142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ІІ кваліфікаційну категорію – 4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чоловік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370958">
        <w:rPr>
          <w:rFonts w:ascii="Times New Roman" w:hAnsi="Times New Roman"/>
          <w:sz w:val="24"/>
          <w:szCs w:val="24"/>
          <w:lang w:val="uk-UA"/>
        </w:rPr>
        <w:t>, що скла</w:t>
      </w:r>
      <w:r>
        <w:rPr>
          <w:rFonts w:ascii="Times New Roman" w:hAnsi="Times New Roman"/>
          <w:sz w:val="24"/>
          <w:szCs w:val="24"/>
          <w:lang w:val="uk-UA"/>
        </w:rPr>
        <w:t>дає 20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%;</w:t>
      </w:r>
    </w:p>
    <w:p w:rsidR="00370958" w:rsidRDefault="00766E2D" w:rsidP="00370958">
      <w:pPr>
        <w:tabs>
          <w:tab w:val="left" w:pos="-142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Категорію «спеціаліст» - 5 чоловік, що складає 25</w:t>
      </w:r>
      <w:r w:rsidR="00370958">
        <w:rPr>
          <w:rFonts w:ascii="Times New Roman" w:hAnsi="Times New Roman"/>
          <w:sz w:val="24"/>
          <w:szCs w:val="24"/>
          <w:lang w:val="uk-UA"/>
        </w:rPr>
        <w:t>%.</w:t>
      </w:r>
    </w:p>
    <w:p w:rsidR="00766E2D" w:rsidRDefault="00766E2D" w:rsidP="00370958">
      <w:pPr>
        <w:tabs>
          <w:tab w:val="left" w:pos="-142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 тарифний розряд – 2 чоловіки, що складає 20 %.</w:t>
      </w:r>
    </w:p>
    <w:p w:rsidR="00370958" w:rsidRDefault="00370958" w:rsidP="00370958">
      <w:pPr>
        <w:tabs>
          <w:tab w:val="left" w:pos="-142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958" w:rsidRDefault="00370958" w:rsidP="00370958">
      <w:pPr>
        <w:tabs>
          <w:tab w:val="left" w:pos="-142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Учителів із педагогічним званням</w:t>
      </w:r>
    </w:p>
    <w:p w:rsidR="00370958" w:rsidRDefault="00766E2D" w:rsidP="00370958">
      <w:pPr>
        <w:tabs>
          <w:tab w:val="left" w:pos="-142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«Старший вчитель» - 1</w:t>
      </w:r>
      <w:r w:rsidR="00370958">
        <w:rPr>
          <w:rFonts w:ascii="Times New Roman" w:hAnsi="Times New Roman"/>
          <w:sz w:val="24"/>
          <w:szCs w:val="24"/>
          <w:lang w:val="uk-UA"/>
        </w:rPr>
        <w:t>;</w:t>
      </w:r>
    </w:p>
    <w:p w:rsidR="00370958" w:rsidRDefault="00370958" w:rsidP="00370958">
      <w:pPr>
        <w:tabs>
          <w:tab w:val="left" w:pos="-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Розподіл навчального навантаження здійснюється за погодженням із профспілковим комітетом. Попередній розподіл навчального навантаження на кожний наступний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навчальний рік проводиться тарифікаційною комісією в кінці поточного навчального року, про що кожний працівник в обов’язковому порядку інформується під підпис.</w:t>
      </w:r>
    </w:p>
    <w:p w:rsidR="00370958" w:rsidRDefault="00370958" w:rsidP="00370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Учителів, які мали тижневе педагогічне навантаження</w:t>
      </w:r>
      <w:r w:rsidR="00766E2D">
        <w:rPr>
          <w:rFonts w:ascii="Times New Roman" w:hAnsi="Times New Roman"/>
          <w:sz w:val="24"/>
          <w:szCs w:val="24"/>
          <w:lang w:val="uk-UA"/>
        </w:rPr>
        <w:t xml:space="preserve"> в обсязі менше тарифної ставки</w:t>
      </w:r>
      <w:r>
        <w:rPr>
          <w:rFonts w:ascii="Times New Roman" w:hAnsi="Times New Roman"/>
          <w:sz w:val="24"/>
          <w:szCs w:val="24"/>
          <w:lang w:val="uk-UA"/>
        </w:rPr>
        <w:t xml:space="preserve"> – 5 осіб. Усі учителі дали письмову згоду працювати з неповним тижневим навантаженням.</w:t>
      </w:r>
    </w:p>
    <w:p w:rsidR="00370958" w:rsidRDefault="00370958" w:rsidP="00370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Під час розстановки педагогічних кадрів адміністрація школи бере до уваги досвід п</w:t>
      </w:r>
      <w:r w:rsidR="00766E2D">
        <w:rPr>
          <w:rFonts w:ascii="Times New Roman" w:hAnsi="Times New Roman"/>
          <w:sz w:val="24"/>
          <w:szCs w:val="24"/>
          <w:lang w:val="uk-UA"/>
        </w:rPr>
        <w:t xml:space="preserve">едагогів у викладанні  дисциплін, </w:t>
      </w:r>
      <w:r>
        <w:rPr>
          <w:rFonts w:ascii="Times New Roman" w:hAnsi="Times New Roman"/>
          <w:sz w:val="24"/>
          <w:szCs w:val="24"/>
          <w:lang w:val="uk-UA"/>
        </w:rPr>
        <w:t xml:space="preserve"> курсів за вибором, факультативів; стаж педагогічної діяльності, кваліфікаційну категорію та педагогічне звання, а також власну мотивацію педагогів. При розподілі класного керівництва дирекція враховує наявність комунікативних та організаторських здібностей, творчого ставлення до роботи з дітьми.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Атестація педаго</w:t>
      </w:r>
      <w:r w:rsidR="00766E2D">
        <w:rPr>
          <w:rFonts w:ascii="Times New Roman" w:hAnsi="Times New Roman"/>
          <w:sz w:val="24"/>
          <w:szCs w:val="24"/>
          <w:lang w:val="uk-UA"/>
        </w:rPr>
        <w:t xml:space="preserve">гічних працівників </w:t>
      </w:r>
      <w:proofErr w:type="spellStart"/>
      <w:r w:rsidR="00766E2D">
        <w:rPr>
          <w:rFonts w:ascii="Times New Roman" w:hAnsi="Times New Roman"/>
          <w:sz w:val="24"/>
          <w:szCs w:val="24"/>
          <w:lang w:val="uk-UA"/>
        </w:rPr>
        <w:t>Великосільсь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766E2D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="00766E2D">
        <w:rPr>
          <w:rFonts w:ascii="Times New Roman" w:hAnsi="Times New Roman"/>
          <w:sz w:val="24"/>
          <w:szCs w:val="24"/>
          <w:lang w:val="uk-UA"/>
        </w:rPr>
        <w:t xml:space="preserve"> загальноосвітньої школи І-ІІ</w:t>
      </w:r>
      <w:r>
        <w:rPr>
          <w:rFonts w:ascii="Times New Roman" w:hAnsi="Times New Roman"/>
          <w:sz w:val="24"/>
          <w:szCs w:val="24"/>
          <w:lang w:val="uk-UA"/>
        </w:rPr>
        <w:t xml:space="preserve"> ст</w:t>
      </w:r>
      <w:r w:rsidR="00766E2D">
        <w:rPr>
          <w:rFonts w:ascii="Times New Roman" w:hAnsi="Times New Roman"/>
          <w:sz w:val="24"/>
          <w:szCs w:val="24"/>
          <w:lang w:val="uk-UA"/>
        </w:rPr>
        <w:t xml:space="preserve">упенів </w:t>
      </w:r>
      <w:r>
        <w:rPr>
          <w:rFonts w:ascii="Times New Roman" w:hAnsi="Times New Roman"/>
          <w:sz w:val="24"/>
          <w:szCs w:val="24"/>
          <w:lang w:val="uk-UA"/>
        </w:rPr>
        <w:t xml:space="preserve"> відбувається у відповідності до законів України «Про освіту», «Про загальну середню освіту» та Типового положення про атестацію педагогічних працівників України, затвердженого наказом Міністерства освіти і науки України від 06.10.2010 №</w:t>
      </w:r>
      <w:r>
        <w:rPr>
          <w:lang w:val="en-US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930, зареєстрованим у Міністерстві юстиції України 14.12.2010 за № 1255/18550 (зі змінами, затвердженими наказом Міністерства освіти і науки, молоді та спорту від 20.12.2011 № 1473, зареєстрованим у Міністерстві юстиції України 10.01.2012 за №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14/20327, та наказом Міністерства освіти і науки України № 1135 від 08.08.2013, зареєстрованим у Міністерстві юстиції України 16.08.2013 за № 1417/23949). Під час проведення атестації педагогічних працівників атестаційна комісія навчального закладу керується науково-методичними рекомендаціями, розробленими </w:t>
      </w:r>
      <w:r w:rsidR="00766E2D">
        <w:rPr>
          <w:rFonts w:ascii="Times New Roman" w:hAnsi="Times New Roman"/>
          <w:sz w:val="24"/>
          <w:szCs w:val="24"/>
          <w:lang w:val="uk-UA"/>
        </w:rPr>
        <w:t xml:space="preserve">відділом освіти </w:t>
      </w:r>
      <w:proofErr w:type="spellStart"/>
      <w:r w:rsidR="00766E2D">
        <w:rPr>
          <w:rFonts w:ascii="Times New Roman" w:hAnsi="Times New Roman"/>
          <w:sz w:val="24"/>
          <w:szCs w:val="24"/>
          <w:lang w:val="uk-UA"/>
        </w:rPr>
        <w:t>Старосамбірської</w:t>
      </w:r>
      <w:proofErr w:type="spellEnd"/>
      <w:r w:rsidR="00766E2D">
        <w:rPr>
          <w:rFonts w:ascii="Times New Roman" w:hAnsi="Times New Roman"/>
          <w:sz w:val="24"/>
          <w:szCs w:val="24"/>
          <w:lang w:val="uk-UA"/>
        </w:rPr>
        <w:t xml:space="preserve"> РДА.</w:t>
      </w:r>
      <w:r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766E2D">
        <w:rPr>
          <w:rFonts w:ascii="Times New Roman" w:hAnsi="Times New Roman"/>
          <w:sz w:val="24"/>
          <w:szCs w:val="24"/>
          <w:lang w:val="uk-UA"/>
        </w:rPr>
        <w:t>школі</w:t>
      </w:r>
      <w:r>
        <w:rPr>
          <w:rFonts w:ascii="Times New Roman" w:hAnsi="Times New Roman"/>
          <w:sz w:val="24"/>
          <w:szCs w:val="24"/>
          <w:lang w:val="uk-UA"/>
        </w:rPr>
        <w:t xml:space="preserve"> складено перспективний план проведення чергової атестації педагогічних працівників терміном на 5 років, який щорічно корегується при складанні річного плану роботи. План розробляється з урахуванням таких чинників: проходження педагогічними працівниками попередньої атестації, необхідності атестації тих, хто не був атестований в черговому порядку протягом останніх 5 років, прав педагогічних працівників на позачергову атестацію або відмову від чергової атестації. В обов’язковому порядку цей план узгоджується з перспективним планом курсової перепідготовки та заявкою на проходження курсової перепідготовки на поточний навчальний рік. Паралельно з перспективним планом атестації педагогічних кадрів створено план, у якому фіксуються термін проходження та результати всіх атестацій кожного працівника і визначається дата наступної чергової атестації.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Цього навчального року відповідно до перспективного плану атестації педаго</w:t>
      </w:r>
      <w:r w:rsidR="00766E2D">
        <w:rPr>
          <w:rFonts w:ascii="Times New Roman" w:hAnsi="Times New Roman"/>
          <w:sz w:val="24"/>
          <w:szCs w:val="24"/>
          <w:lang w:val="uk-UA"/>
        </w:rPr>
        <w:t>гічних працівників школи на 2017 рік атестовано 5</w:t>
      </w:r>
      <w:r>
        <w:rPr>
          <w:rFonts w:ascii="Times New Roman" w:hAnsi="Times New Roman"/>
          <w:sz w:val="24"/>
          <w:szCs w:val="24"/>
          <w:lang w:val="uk-UA"/>
        </w:rPr>
        <w:t xml:space="preserve"> вчителів.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A4AAA">
        <w:rPr>
          <w:rFonts w:ascii="Times New Roman" w:hAnsi="Times New Roman"/>
          <w:sz w:val="24"/>
          <w:szCs w:val="24"/>
          <w:lang w:val="uk-UA"/>
        </w:rPr>
        <w:t>По закінченні атестації педагогічних працівників було здійснено аналіз, узагальнення її підсумків, скориговано</w:t>
      </w:r>
      <w:r>
        <w:rPr>
          <w:rFonts w:ascii="Times New Roman" w:hAnsi="Times New Roman"/>
          <w:sz w:val="24"/>
          <w:szCs w:val="24"/>
          <w:lang w:val="uk-UA"/>
        </w:rPr>
        <w:t xml:space="preserve"> електронну базу даних кількісно-якісного складу педаго</w:t>
      </w:r>
      <w:r w:rsidR="001A4AAA">
        <w:rPr>
          <w:rFonts w:ascii="Times New Roman" w:hAnsi="Times New Roman"/>
          <w:sz w:val="24"/>
          <w:szCs w:val="24"/>
          <w:lang w:val="uk-UA"/>
        </w:rPr>
        <w:t xml:space="preserve">гічних працівників 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70958" w:rsidRDefault="001A4AAA" w:rsidP="00370958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Так, цього року атестовано 5 у</w:t>
      </w:r>
      <w:r w:rsidR="00370958">
        <w:rPr>
          <w:rFonts w:ascii="Times New Roman" w:hAnsi="Times New Roman"/>
          <w:sz w:val="24"/>
          <w:szCs w:val="24"/>
          <w:lang w:val="uk-UA"/>
        </w:rPr>
        <w:t>чителів з такими результатами:</w:t>
      </w:r>
      <w:r w:rsidR="0037095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Ind w:w="-20" w:type="dxa"/>
        <w:tblLayout w:type="fixed"/>
        <w:tblLook w:val="04A0"/>
      </w:tblPr>
      <w:tblGrid>
        <w:gridCol w:w="1913"/>
        <w:gridCol w:w="1914"/>
        <w:gridCol w:w="1914"/>
        <w:gridCol w:w="1914"/>
        <w:gridCol w:w="1955"/>
      </w:tblGrid>
      <w:tr w:rsidR="00370958" w:rsidTr="00370958"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958" w:rsidRDefault="003709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категорія</w:t>
            </w:r>
          </w:p>
        </w:tc>
        <w:tc>
          <w:tcPr>
            <w:tcW w:w="3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Педагогічне звання</w:t>
            </w:r>
          </w:p>
        </w:tc>
      </w:tr>
      <w:tr w:rsidR="00370958" w:rsidTr="00370958"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0958" w:rsidRDefault="00370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Заплановано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Заплановано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</w:t>
            </w:r>
          </w:p>
        </w:tc>
      </w:tr>
      <w:tr w:rsidR="00370958" w:rsidTr="00370958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70958" w:rsidTr="00370958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Присвоєння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370958" w:rsidTr="00370958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Default="001A4A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370958" w:rsidRDefault="00370958" w:rsidP="00370958">
      <w:pPr>
        <w:spacing w:after="0" w:line="360" w:lineRule="auto"/>
        <w:ind w:firstLine="708"/>
        <w:jc w:val="both"/>
      </w:pPr>
    </w:p>
    <w:p w:rsidR="00370958" w:rsidRDefault="00370958" w:rsidP="0037095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кількісного аналізу результатів атестації педагогічних працівників школи видно, що відповідають раніше присвоєним кваліфікаційним категоріям та педагогічним званням всі учителі, яким ці категорії і звання бул</w:t>
      </w:r>
      <w:r w:rsidR="001A4AAA">
        <w:rPr>
          <w:rFonts w:ascii="Times New Roman" w:hAnsi="Times New Roman"/>
          <w:sz w:val="24"/>
          <w:szCs w:val="24"/>
          <w:lang w:val="uk-UA"/>
        </w:rPr>
        <w:t xml:space="preserve">о присвоєно раніше: </w:t>
      </w:r>
      <w:proofErr w:type="spellStart"/>
      <w:r w:rsidR="001A4AAA">
        <w:rPr>
          <w:rFonts w:ascii="Times New Roman" w:hAnsi="Times New Roman"/>
          <w:sz w:val="24"/>
          <w:szCs w:val="24"/>
          <w:lang w:val="uk-UA"/>
        </w:rPr>
        <w:t>Лінинська</w:t>
      </w:r>
      <w:proofErr w:type="spellEnd"/>
      <w:r w:rsidR="001A4AAA">
        <w:rPr>
          <w:rFonts w:ascii="Times New Roman" w:hAnsi="Times New Roman"/>
          <w:sz w:val="24"/>
          <w:szCs w:val="24"/>
          <w:lang w:val="uk-UA"/>
        </w:rPr>
        <w:t xml:space="preserve"> О. Я., </w:t>
      </w:r>
      <w:proofErr w:type="spellStart"/>
      <w:r w:rsidR="001A4AAA">
        <w:rPr>
          <w:rFonts w:ascii="Times New Roman" w:hAnsi="Times New Roman"/>
          <w:sz w:val="24"/>
          <w:szCs w:val="24"/>
          <w:lang w:val="uk-UA"/>
        </w:rPr>
        <w:t>Мирдич</w:t>
      </w:r>
      <w:proofErr w:type="spellEnd"/>
      <w:r w:rsidR="001A4AAA">
        <w:rPr>
          <w:rFonts w:ascii="Times New Roman" w:hAnsi="Times New Roman"/>
          <w:sz w:val="24"/>
          <w:szCs w:val="24"/>
          <w:lang w:val="uk-UA"/>
        </w:rPr>
        <w:t xml:space="preserve"> М. М. 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Підвищили свій кваліфікаційний рівень такі учителі:</w:t>
      </w:r>
    </w:p>
    <w:p w:rsidR="00370958" w:rsidRDefault="001A4AAA" w:rsidP="0037095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Дубницька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М., учитель україн</w:t>
      </w:r>
      <w:r w:rsidR="00370958">
        <w:rPr>
          <w:rFonts w:ascii="Times New Roman" w:hAnsi="Times New Roman"/>
          <w:sz w:val="24"/>
          <w:szCs w:val="24"/>
          <w:lang w:val="uk-UA"/>
        </w:rPr>
        <w:t>ської мови, - присвоєно кваліфіка</w:t>
      </w:r>
      <w:r>
        <w:rPr>
          <w:rFonts w:ascii="Times New Roman" w:hAnsi="Times New Roman"/>
          <w:sz w:val="24"/>
          <w:szCs w:val="24"/>
          <w:lang w:val="uk-UA"/>
        </w:rPr>
        <w:t xml:space="preserve">ційну категорію «спеціаліст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вищої</w:t>
      </w:r>
      <w:r w:rsidR="00370958">
        <w:rPr>
          <w:rFonts w:ascii="Times New Roman" w:hAnsi="Times New Roman"/>
          <w:sz w:val="24"/>
          <w:szCs w:val="24"/>
          <w:lang w:val="uk-UA"/>
        </w:rPr>
        <w:t>ої</w:t>
      </w:r>
      <w:proofErr w:type="spellEnd"/>
      <w:r w:rsidR="00370958">
        <w:rPr>
          <w:rFonts w:ascii="Times New Roman" w:hAnsi="Times New Roman"/>
          <w:sz w:val="24"/>
          <w:szCs w:val="24"/>
          <w:lang w:val="uk-UA"/>
        </w:rPr>
        <w:t xml:space="preserve"> категорії»;</w:t>
      </w:r>
    </w:p>
    <w:p w:rsidR="001A4AAA" w:rsidRDefault="001A4AAA" w:rsidP="0037095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Глухан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 Г., учитель математики,- присвоєно кваліфікаційну категорії «спеціаліст другої категорії»;</w:t>
      </w:r>
    </w:p>
    <w:p w:rsidR="001A4AAA" w:rsidRDefault="001A4AAA" w:rsidP="00370958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Бідник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 М., вчитель зарубіжної літератури, присвоєно кваліфікаційну категорію «спеціаліст другої категорії»</w:t>
      </w:r>
    </w:p>
    <w:p w:rsidR="00370958" w:rsidRDefault="00370958" w:rsidP="003709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0958" w:rsidRDefault="00370958" w:rsidP="003709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з молодими спеціалістами</w:t>
      </w:r>
    </w:p>
    <w:tbl>
      <w:tblPr>
        <w:tblW w:w="9645" w:type="dxa"/>
        <w:tblInd w:w="-20" w:type="dxa"/>
        <w:tblLayout w:type="fixed"/>
        <w:tblLook w:val="04A0"/>
      </w:tblPr>
      <w:tblGrid>
        <w:gridCol w:w="1808"/>
        <w:gridCol w:w="1674"/>
        <w:gridCol w:w="2721"/>
        <w:gridCol w:w="3442"/>
      </w:tblGrid>
      <w:tr w:rsidR="00370958" w:rsidTr="003709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37095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Учителі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Default="0037095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70958" w:rsidTr="003709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  <w:r w:rsidR="0037095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370958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Г.</w:t>
            </w:r>
          </w:p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Сухар М. М.</w:t>
            </w:r>
          </w:p>
          <w:p w:rsidR="00370958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Тарадайко О. В.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  <w:p w:rsidR="00370958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370958" w:rsidRPr="001A4AAA" w:rsidTr="003709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  <w:r w:rsidR="00370958">
              <w:rPr>
                <w:rFonts w:ascii="Times New Roman" w:hAnsi="Times New Roman"/>
                <w:sz w:val="24"/>
                <w:szCs w:val="24"/>
                <w:lang w:val="uk-UA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М.</w:t>
            </w:r>
          </w:p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Барзух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Б.</w:t>
            </w:r>
          </w:p>
          <w:p w:rsidR="00370958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Г.</w:t>
            </w:r>
          </w:p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Сухар М. М.</w:t>
            </w:r>
          </w:p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Тарадайко О. В.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AAA" w:rsidRDefault="001A4AAA" w:rsidP="001A4AA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  <w:p w:rsidR="001A4AAA" w:rsidRDefault="001A4AAA" w:rsidP="001A4AA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Хімія, біологія</w:t>
            </w:r>
          </w:p>
          <w:p w:rsidR="00370958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  <w:p w:rsidR="001A4AAA" w:rsidRDefault="001A4AAA" w:rsidP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370958" w:rsidTr="003709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  <w:r w:rsidR="00370958">
              <w:rPr>
                <w:rFonts w:ascii="Times New Roman" w:hAnsi="Times New Roman"/>
                <w:sz w:val="24"/>
                <w:szCs w:val="24"/>
                <w:lang w:val="uk-UA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958" w:rsidRDefault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М.</w:t>
            </w:r>
          </w:p>
          <w:p w:rsidR="001A4AAA" w:rsidRDefault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Барзух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Б.</w:t>
            </w:r>
          </w:p>
          <w:p w:rsidR="001A4AAA" w:rsidRDefault="001A4AA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Глухан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958" w:rsidRDefault="001A4AA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  <w:p w:rsidR="00370958" w:rsidRDefault="001A4AAA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Хімія, біологія</w:t>
            </w:r>
          </w:p>
          <w:p w:rsidR="001A4AAA" w:rsidRDefault="00E839F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1A4AAA">
              <w:rPr>
                <w:rFonts w:ascii="Times New Roman" w:hAnsi="Times New Roman"/>
                <w:sz w:val="24"/>
                <w:szCs w:val="24"/>
                <w:lang w:val="uk-UA"/>
              </w:rPr>
              <w:t>атематика</w:t>
            </w:r>
          </w:p>
        </w:tc>
      </w:tr>
    </w:tbl>
    <w:p w:rsidR="00370958" w:rsidRDefault="00370958" w:rsidP="00370958">
      <w:pPr>
        <w:spacing w:after="0" w:line="360" w:lineRule="auto"/>
        <w:jc w:val="both"/>
      </w:pPr>
    </w:p>
    <w:p w:rsidR="00370958" w:rsidRDefault="00370958" w:rsidP="00370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організовано наставництво;</w:t>
      </w:r>
    </w:p>
    <w:p w:rsidR="00370958" w:rsidRDefault="00370958" w:rsidP="00370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організовано роботу «Школи молодого учителя»;</w:t>
      </w:r>
    </w:p>
    <w:p w:rsidR="00370958" w:rsidRDefault="00370958" w:rsidP="00370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забезпечено відвідування районної «Школи молодого учителя»;</w:t>
      </w:r>
    </w:p>
    <w:p w:rsidR="00370958" w:rsidRDefault="00370958" w:rsidP="00370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надано методичні рекомендації, проведено індивідуальні консультації;</w:t>
      </w:r>
    </w:p>
    <w:p w:rsidR="00370958" w:rsidRDefault="00370958" w:rsidP="003709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 забезпечено педагогічним навантаженням (за згодою учителя).</w:t>
      </w:r>
    </w:p>
    <w:p w:rsidR="00370958" w:rsidRDefault="00370958" w:rsidP="00370958">
      <w:pPr>
        <w:tabs>
          <w:tab w:val="left" w:pos="-142"/>
        </w:tabs>
        <w:spacing w:after="0"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</w:p>
    <w:p w:rsidR="00370958" w:rsidRDefault="00370958" w:rsidP="00370958">
      <w:pPr>
        <w:tabs>
          <w:tab w:val="left" w:pos="-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/>
        </w:rPr>
        <w:t>Робота з обдарованими учнями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 відповідності до Концепції Державної програми роботи з обдарованою молоддю, на виконання районної пр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ограми «Обдаровані діти» на 2013-2017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роки, наказу по </w:t>
      </w:r>
      <w:r>
        <w:rPr>
          <w:rFonts w:ascii="Times New Roman" w:hAnsi="Times New Roman"/>
          <w:sz w:val="24"/>
          <w:szCs w:val="24"/>
          <w:lang w:val="uk-UA"/>
        </w:rPr>
        <w:t xml:space="preserve">школі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«Про організацію роб</w:t>
      </w:r>
      <w:r>
        <w:rPr>
          <w:rFonts w:ascii="Times New Roman" w:hAnsi="Times New Roman"/>
          <w:sz w:val="24"/>
          <w:szCs w:val="24"/>
          <w:lang w:val="uk-UA"/>
        </w:rPr>
        <w:t xml:space="preserve">оти з обдарованими учнями </w:t>
      </w:r>
      <w:r w:rsidR="0002014D">
        <w:rPr>
          <w:rFonts w:ascii="Times New Roman" w:hAnsi="Times New Roman"/>
          <w:sz w:val="24"/>
          <w:szCs w:val="24"/>
          <w:lang w:val="uk-UA"/>
        </w:rPr>
        <w:t>у 2016/2017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навчальному році», з метою виявлення та підтримки обдарованих учнів, залучення </w:t>
      </w:r>
      <w:r>
        <w:rPr>
          <w:rFonts w:ascii="Times New Roman" w:hAnsi="Times New Roman"/>
          <w:sz w:val="24"/>
          <w:szCs w:val="24"/>
          <w:lang w:val="uk-UA"/>
        </w:rPr>
        <w:t>школярів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науково-дослідницької роботи, підготовки учнів </w:t>
      </w:r>
      <w:r>
        <w:rPr>
          <w:rFonts w:ascii="Times New Roman" w:hAnsi="Times New Roman"/>
          <w:sz w:val="24"/>
          <w:szCs w:val="24"/>
          <w:lang w:val="uk-UA"/>
        </w:rPr>
        <w:t>школи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олімпіад з базових дисциплін, інтелектуальних змагань, конк</w:t>
      </w:r>
      <w:r w:rsidR="0002014D">
        <w:rPr>
          <w:rFonts w:ascii="Times New Roman" w:hAnsi="Times New Roman"/>
          <w:sz w:val="24"/>
          <w:szCs w:val="24"/>
          <w:lang w:val="uk-UA"/>
        </w:rPr>
        <w:t>урсів та турнірів у 2016/2017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навчальному році та з метою реалізації </w:t>
      </w:r>
      <w:r>
        <w:rPr>
          <w:rFonts w:ascii="Times New Roman" w:hAnsi="Times New Roman"/>
          <w:sz w:val="24"/>
          <w:szCs w:val="24"/>
          <w:lang w:val="uk-UA"/>
        </w:rPr>
        <w:t>шкільної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ограми «Обдаровані діти» на 2013-2017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роки була налагоджена система роботи з обдарованими учнями. Створена творча група учителів з проблеми «Створення умов для самовираження дитини в різних видах навчальної діяльності», проведено діагностування учнів 5-х класів та новоприбулих учнів з метою виявлення дітей з ознаками обдарованості. За результатами діагностувань, співбесід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учителями-предметниками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поповнено банк даних </w:t>
      </w:r>
      <w:r>
        <w:rPr>
          <w:rFonts w:ascii="Times New Roman" w:hAnsi="Times New Roman"/>
          <w:sz w:val="24"/>
          <w:szCs w:val="24"/>
          <w:lang w:val="uk-UA"/>
        </w:rPr>
        <w:t>школи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«Обдарована дитина». Упродовж року проведені моніторингові дослідження ефективності роботи вчителів з учнями, які мають ознаки обдарованості, моніторинг кращих учнів </w:t>
      </w:r>
      <w:r w:rsidR="0002014D">
        <w:rPr>
          <w:rFonts w:ascii="Times New Roman" w:hAnsi="Times New Roman"/>
          <w:sz w:val="24"/>
          <w:szCs w:val="24"/>
          <w:lang w:val="uk-UA"/>
        </w:rPr>
        <w:t>школи у 2016/2017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навчальному році, участі в олімпіадах. </w:t>
      </w:r>
    </w:p>
    <w:p w:rsidR="00370958" w:rsidRDefault="00370958" w:rsidP="003709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>
        <w:rPr>
          <w:rFonts w:ascii="Times New Roman" w:hAnsi="Times New Roman" w:cs="Times New Roman"/>
          <w:sz w:val="24"/>
          <w:szCs w:val="24"/>
          <w:lang w:val="uk-UA"/>
        </w:rPr>
        <w:t>нака</w:t>
      </w:r>
      <w:r w:rsidR="0002014D">
        <w:rPr>
          <w:rFonts w:ascii="Times New Roman" w:hAnsi="Times New Roman"/>
          <w:sz w:val="24"/>
          <w:szCs w:val="24"/>
          <w:lang w:val="uk-UA"/>
        </w:rPr>
        <w:t>зу по школі від 28.09.2016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проведення І (шкільного) етапу Всеукраїнських учнівських олімпіа</w:t>
      </w:r>
      <w:r w:rsidR="0002014D">
        <w:rPr>
          <w:rFonts w:ascii="Times New Roman" w:hAnsi="Times New Roman" w:cs="Times New Roman"/>
          <w:color w:val="000000"/>
          <w:sz w:val="24"/>
          <w:szCs w:val="24"/>
          <w:lang w:val="uk-UA"/>
        </w:rPr>
        <w:t>д із навчальних предметів у 2016/20167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навчальному році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у період </w:t>
      </w:r>
      <w:r w:rsidR="0002014D">
        <w:rPr>
          <w:rFonts w:ascii="Times New Roman" w:hAnsi="Times New Roman" w:cs="Times New Roman"/>
          <w:sz w:val="24"/>
          <w:szCs w:val="24"/>
          <w:lang w:val="uk-UA"/>
        </w:rPr>
        <w:t>з 01.10.2016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23.10.201</w:t>
      </w:r>
      <w:r w:rsidR="0002014D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 школі було проведено І (шкільний) етап Всеукраїнських учнівськ</w:t>
      </w:r>
      <w:r w:rsidR="0002014D">
        <w:rPr>
          <w:rFonts w:ascii="Times New Roman" w:hAnsi="Times New Roman"/>
          <w:sz w:val="24"/>
          <w:szCs w:val="24"/>
          <w:lang w:val="uk-UA"/>
        </w:rPr>
        <w:t>их олімпіад з 14</w:t>
      </w:r>
      <w:r>
        <w:rPr>
          <w:rFonts w:ascii="Times New Roman" w:hAnsi="Times New Roman"/>
          <w:sz w:val="24"/>
          <w:szCs w:val="24"/>
          <w:lang w:val="uk-UA"/>
        </w:rPr>
        <w:t xml:space="preserve"> базових дисциплін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(географії, математики, англійської мови, фізики, хімії, біології, українськ</w:t>
      </w:r>
      <w:r w:rsidR="0002014D">
        <w:rPr>
          <w:rFonts w:ascii="Times New Roman" w:hAnsi="Times New Roman" w:cs="Times New Roman"/>
          <w:sz w:val="24"/>
          <w:szCs w:val="24"/>
          <w:lang w:val="uk-UA"/>
        </w:rPr>
        <w:t xml:space="preserve">ої мови та літератури,  історії, економіки,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інформатики, правознавства, трудового навчання</w:t>
      </w:r>
      <w:r w:rsidR="000201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інформаційних технологій)</w:t>
      </w:r>
      <w:r>
        <w:rPr>
          <w:rFonts w:ascii="Times New Roman" w:hAnsi="Times New Roman"/>
          <w:sz w:val="24"/>
          <w:szCs w:val="24"/>
          <w:lang w:val="uk-UA"/>
        </w:rPr>
        <w:t xml:space="preserve">. Всього в олімпіадах взяли участь 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02014D">
        <w:rPr>
          <w:rFonts w:ascii="Times New Roman" w:hAnsi="Times New Roman"/>
          <w:sz w:val="24"/>
          <w:szCs w:val="24"/>
          <w:lang w:val="uk-UA"/>
        </w:rPr>
        <w:t xml:space="preserve"> учні 6</w:t>
      </w:r>
      <w:r w:rsidR="0002014D">
        <w:rPr>
          <w:rFonts w:ascii="Times New Roman" w:hAnsi="Times New Roman"/>
          <w:sz w:val="24"/>
          <w:szCs w:val="24"/>
          <w:lang w:val="uk-UA"/>
        </w:rPr>
        <w:noBreakHyphen/>
        <w:t>9</w:t>
      </w:r>
      <w:r>
        <w:rPr>
          <w:rFonts w:ascii="Times New Roman" w:hAnsi="Times New Roman"/>
          <w:sz w:val="24"/>
          <w:szCs w:val="24"/>
          <w:lang w:val="uk-UA"/>
        </w:rPr>
        <w:noBreakHyphen/>
      </w:r>
      <w:r>
        <w:rPr>
          <w:rFonts w:ascii="Times New Roman" w:hAnsi="Times New Roman" w:cs="Times New Roman"/>
          <w:sz w:val="24"/>
          <w:szCs w:val="24"/>
          <w:lang w:val="uk-UA"/>
        </w:rPr>
        <w:t>х класів школи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2014D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учнів посіл</w:t>
      </w:r>
      <w:r w:rsidR="0002014D">
        <w:rPr>
          <w:rFonts w:ascii="Times New Roman" w:hAnsi="Times New Roman" w:cs="Times New Roman"/>
          <w:sz w:val="24"/>
          <w:szCs w:val="24"/>
          <w:lang w:val="uk-UA"/>
        </w:rPr>
        <w:t>и І, ІІ, ІІІ місця: І місце – 3 учнів, ІІ місце – 2 учнів, ІІІ місце –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учнів. </w:t>
      </w:r>
    </w:p>
    <w:p w:rsidR="00370958" w:rsidRDefault="0002014D" w:rsidP="0002014D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07.11.2016 року по 27.12.2017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року учні школи взяли участь у ІІ (районному) етапі Всеукра</w:t>
      </w:r>
      <w:r>
        <w:rPr>
          <w:rFonts w:ascii="Times New Roman" w:hAnsi="Times New Roman"/>
          <w:sz w:val="24"/>
          <w:szCs w:val="24"/>
          <w:lang w:val="uk-UA"/>
        </w:rPr>
        <w:t>їнських учнівських олімпіад з 5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базових дисциплін. </w:t>
      </w:r>
      <w:r>
        <w:rPr>
          <w:rFonts w:ascii="Times New Roman" w:hAnsi="Times New Roman"/>
          <w:sz w:val="24"/>
          <w:szCs w:val="24"/>
          <w:lang w:val="uk-UA"/>
        </w:rPr>
        <w:t>Проте призових місць не зайняли.</w:t>
      </w:r>
    </w:p>
    <w:p w:rsidR="00370958" w:rsidRDefault="00370958" w:rsidP="0002014D">
      <w:pPr>
        <w:spacing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Міжнародних і Всеукраїнських інтерактив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них конкурсах учні школи беру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ть активну участь. Це традиційні конкурси «Колосок», «Кенгуру», «Ле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лека», «Гринвіч»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Так, у конкурсі «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Колосок-осінній» взяли участь 7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учнів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Міжнародному математичному конкурсі «Кенгур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у» для 2-6 класів взяло участь 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учні, відмінний результат отримав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 учень. добрий результат – 3 учні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У Міжнародному математичному конкурсі «Кенгуру»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7-11 класів взяло участь 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учн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ів, добрий результат отримали 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уч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ень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370958" w:rsidRDefault="00370958" w:rsidP="00370958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травні було проведено традиційний VI зліт обдарованих учнів школи, де були підведені підсумки роботи школи з обдарованими учнями і намічені шляхи на наступний навчальний рік.</w:t>
      </w:r>
    </w:p>
    <w:p w:rsidR="00370958" w:rsidRDefault="00370958" w:rsidP="0037095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Проведений рейтинг обдарованих учнів в рамках конкурсу «Кращий учень року».</w:t>
      </w:r>
    </w:p>
    <w:p w:rsidR="00370958" w:rsidRDefault="00370958" w:rsidP="00370958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 метою стимулювання успішного навчання учнів та участі у творчих конкурсах і олімпіадах батькам учнів, які досягли в цьому навчальному році певних результатів, направлені подяки. Учні нагороджені дипломами.</w:t>
      </w:r>
    </w:p>
    <w:p w:rsidR="00370958" w:rsidRDefault="00370958" w:rsidP="00370958">
      <w:pPr>
        <w:pStyle w:val="a6"/>
        <w:spacing w:line="360" w:lineRule="auto"/>
        <w:ind w:left="0"/>
        <w:rPr>
          <w:sz w:val="24"/>
        </w:rPr>
      </w:pPr>
      <w:r>
        <w:rPr>
          <w:sz w:val="24"/>
        </w:rPr>
        <w:t xml:space="preserve">На нарадах при директорові розглядалися підсумки участі школярів в олімпіадах, інтелектуальних та творчих </w:t>
      </w:r>
      <w:r w:rsidR="0002014D">
        <w:rPr>
          <w:sz w:val="24"/>
        </w:rPr>
        <w:t>конкурсах районного  рівня</w:t>
      </w:r>
      <w:r>
        <w:rPr>
          <w:sz w:val="24"/>
        </w:rPr>
        <w:t>.</w:t>
      </w:r>
    </w:p>
    <w:p w:rsidR="00370958" w:rsidRDefault="00370958" w:rsidP="00370958">
      <w:pPr>
        <w:pStyle w:val="a6"/>
        <w:spacing w:line="360" w:lineRule="auto"/>
        <w:ind w:left="0"/>
        <w:rPr>
          <w:sz w:val="24"/>
        </w:rPr>
      </w:pPr>
      <w:r>
        <w:rPr>
          <w:sz w:val="24"/>
        </w:rPr>
        <w:t>Складені та затверджені індивідуальні програми розвитку обдарованих учнів.</w:t>
      </w:r>
    </w:p>
    <w:p w:rsidR="00370958" w:rsidRDefault="00370958" w:rsidP="00370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Учителі-предметники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класоводи 1-4 класів систематично впроваджують на уроках особистісно-орієнтовані технології навчання, технологію інтерактивного навчання, індивідуальний та диференційований підхід, залучають учнів до пошукової, експериментально-дослідницької роботи. Активно проводили позакласну роботу вчителі української мови (керівник ме</w:t>
      </w:r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тодичного </w:t>
      </w:r>
      <w:proofErr w:type="spellStart"/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>Дубницька</w:t>
      </w:r>
      <w:proofErr w:type="spellEnd"/>
      <w:r w:rsidR="000201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М.</w:t>
      </w:r>
      <w:r w:rsidR="00CB5114">
        <w:rPr>
          <w:rFonts w:ascii="Times New Roman" w:eastAsia="Times New Roman" w:hAnsi="Times New Roman" w:cs="Times New Roman"/>
          <w:sz w:val="24"/>
          <w:szCs w:val="24"/>
          <w:lang w:val="uk-UA"/>
        </w:rPr>
        <w:t>, вчитель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5114">
        <w:rPr>
          <w:rFonts w:ascii="Times New Roman" w:eastAsia="Times New Roman" w:hAnsi="Times New Roman" w:cs="Times New Roman"/>
          <w:sz w:val="24"/>
          <w:szCs w:val="24"/>
          <w:lang w:val="uk-UA"/>
        </w:rPr>
        <w:t>англійської мови  Сухар Н. М.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Але н</w:t>
      </w:r>
      <w:r>
        <w:rPr>
          <w:rFonts w:ascii="Times New Roman" w:hAnsi="Times New Roman"/>
          <w:sz w:val="24"/>
          <w:szCs w:val="24"/>
          <w:lang w:val="uk-UA"/>
        </w:rPr>
        <w:t xml:space="preserve">е всі вчителі здійснюють систематичну роботу по підготовці учнів в інтелектуальних змаганнях, що відображається на розвитку творчих здібностей дітей. </w:t>
      </w:r>
    </w:p>
    <w:p w:rsidR="00370958" w:rsidRDefault="00370958" w:rsidP="00370958">
      <w:pPr>
        <w:pStyle w:val="a6"/>
        <w:spacing w:line="360" w:lineRule="auto"/>
        <w:ind w:firstLine="840"/>
        <w:rPr>
          <w:sz w:val="24"/>
        </w:rPr>
      </w:pPr>
      <w:r>
        <w:rPr>
          <w:sz w:val="24"/>
        </w:rPr>
        <w:t xml:space="preserve">Звідси у наступному </w:t>
      </w:r>
      <w:r w:rsidR="00CB5114">
        <w:rPr>
          <w:b/>
          <w:sz w:val="24"/>
        </w:rPr>
        <w:t>2017</w:t>
      </w:r>
      <w:r>
        <w:rPr>
          <w:b/>
          <w:sz w:val="24"/>
        </w:rPr>
        <w:t>/201</w:t>
      </w:r>
      <w:r w:rsidR="00CB5114">
        <w:rPr>
          <w:b/>
          <w:sz w:val="24"/>
        </w:rPr>
        <w:t>8</w:t>
      </w:r>
      <w:r>
        <w:rPr>
          <w:sz w:val="24"/>
        </w:rPr>
        <w:t xml:space="preserve"> навчальному році </w:t>
      </w:r>
      <w:r>
        <w:rPr>
          <w:b/>
          <w:sz w:val="24"/>
        </w:rPr>
        <w:t>рекомендовано</w:t>
      </w:r>
      <w:r>
        <w:rPr>
          <w:sz w:val="24"/>
        </w:rPr>
        <w:t>:</w:t>
      </w:r>
    </w:p>
    <w:p w:rsidR="00370958" w:rsidRDefault="00370958" w:rsidP="00370958">
      <w:pPr>
        <w:pStyle w:val="a6"/>
        <w:numPr>
          <w:ilvl w:val="0"/>
          <w:numId w:val="13"/>
        </w:numPr>
        <w:suppressAutoHyphens/>
        <w:spacing w:line="360" w:lineRule="auto"/>
        <w:rPr>
          <w:sz w:val="24"/>
        </w:rPr>
      </w:pPr>
      <w:r>
        <w:rPr>
          <w:sz w:val="24"/>
        </w:rPr>
        <w:t>Посилити роботу щодо створення ефективної системи роботи з обдарованими учнями.</w:t>
      </w:r>
    </w:p>
    <w:p w:rsidR="00CB5114" w:rsidRDefault="00370958" w:rsidP="00370958">
      <w:pPr>
        <w:pStyle w:val="a6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CB5114">
        <w:rPr>
          <w:sz w:val="24"/>
        </w:rPr>
        <w:t>Відпрацювати систему підготовки обдарованих учнів до Всеукраїнських учнівськи</w:t>
      </w:r>
      <w:r w:rsidR="00CB5114">
        <w:rPr>
          <w:sz w:val="24"/>
        </w:rPr>
        <w:t>х олімпіад з базових дисциплін,.</w:t>
      </w:r>
    </w:p>
    <w:p w:rsidR="00370958" w:rsidRPr="00CB5114" w:rsidRDefault="00370958" w:rsidP="00370958">
      <w:pPr>
        <w:pStyle w:val="a6"/>
        <w:numPr>
          <w:ilvl w:val="0"/>
          <w:numId w:val="13"/>
        </w:numPr>
        <w:suppressAutoHyphens/>
        <w:spacing w:line="360" w:lineRule="auto"/>
        <w:rPr>
          <w:sz w:val="24"/>
        </w:rPr>
      </w:pPr>
      <w:r w:rsidRPr="00CB5114">
        <w:rPr>
          <w:sz w:val="24"/>
        </w:rPr>
        <w:t xml:space="preserve">Керівникам методичних </w:t>
      </w:r>
      <w:proofErr w:type="spellStart"/>
      <w:r w:rsidRPr="00CB5114">
        <w:rPr>
          <w:sz w:val="24"/>
        </w:rPr>
        <w:t>об’</w:t>
      </w:r>
      <w:r w:rsidRPr="00CB5114">
        <w:rPr>
          <w:sz w:val="24"/>
          <w:lang w:val="en-US"/>
        </w:rPr>
        <w:t>єднань</w:t>
      </w:r>
      <w:proofErr w:type="spellEnd"/>
      <w:r w:rsidRPr="00CB5114">
        <w:rPr>
          <w:sz w:val="24"/>
          <w:lang w:val="en-US"/>
        </w:rPr>
        <w:t>:</w:t>
      </w:r>
    </w:p>
    <w:p w:rsidR="00370958" w:rsidRDefault="00370958" w:rsidP="00370958">
      <w:pPr>
        <w:pStyle w:val="a6"/>
        <w:numPr>
          <w:ilvl w:val="1"/>
          <w:numId w:val="13"/>
        </w:numPr>
        <w:suppressAutoHyphens/>
        <w:spacing w:line="360" w:lineRule="auto"/>
        <w:rPr>
          <w:sz w:val="24"/>
        </w:rPr>
      </w:pPr>
      <w:r>
        <w:rPr>
          <w:sz w:val="24"/>
        </w:rPr>
        <w:t>Забезпечити якісну участь учнів школи у предметних турнірах, творчих конкурсах, фестивалях, змаганнях тощо.</w:t>
      </w:r>
    </w:p>
    <w:p w:rsidR="00CB5114" w:rsidRDefault="00370958" w:rsidP="00370958">
      <w:pPr>
        <w:pStyle w:val="a6"/>
        <w:numPr>
          <w:ilvl w:val="1"/>
          <w:numId w:val="13"/>
        </w:numPr>
        <w:suppressAutoHyphens/>
        <w:spacing w:line="360" w:lineRule="auto"/>
        <w:rPr>
          <w:sz w:val="24"/>
        </w:rPr>
      </w:pPr>
      <w:r w:rsidRPr="00CB5114">
        <w:rPr>
          <w:sz w:val="24"/>
        </w:rPr>
        <w:t xml:space="preserve">Визначити по кожному вчителю учня, якого він готуватиме до предметних олімпіад </w:t>
      </w:r>
      <w:r w:rsidR="00CB5114">
        <w:rPr>
          <w:sz w:val="24"/>
        </w:rPr>
        <w:t xml:space="preserve">. </w:t>
      </w:r>
    </w:p>
    <w:p w:rsidR="00370958" w:rsidRDefault="00CB5114" w:rsidP="00370958">
      <w:pPr>
        <w:pStyle w:val="a6"/>
        <w:suppressAutoHyphens/>
        <w:spacing w:line="360" w:lineRule="auto"/>
        <w:ind w:left="1080" w:firstLine="0"/>
        <w:jc w:val="right"/>
        <w:rPr>
          <w:sz w:val="24"/>
        </w:rPr>
      </w:pPr>
      <w:r>
        <w:rPr>
          <w:sz w:val="24"/>
        </w:rPr>
        <w:t>З 01.09.2017</w:t>
      </w:r>
    </w:p>
    <w:p w:rsidR="00370958" w:rsidRPr="00CB5114" w:rsidRDefault="00370958" w:rsidP="00CB5114">
      <w:pPr>
        <w:pStyle w:val="a6"/>
        <w:numPr>
          <w:ilvl w:val="0"/>
          <w:numId w:val="13"/>
        </w:numPr>
        <w:suppressAutoHyphens/>
        <w:spacing w:line="360" w:lineRule="auto"/>
        <w:rPr>
          <w:sz w:val="24"/>
        </w:rPr>
      </w:pPr>
      <w:r>
        <w:rPr>
          <w:sz w:val="24"/>
        </w:rPr>
        <w:t>Заступнику директора з навчаль</w:t>
      </w:r>
      <w:r w:rsidR="00CB5114">
        <w:rPr>
          <w:sz w:val="24"/>
        </w:rPr>
        <w:t>но-виховної роботи (Гусак Л. М.)</w:t>
      </w:r>
      <w:r>
        <w:rPr>
          <w:sz w:val="24"/>
        </w:rPr>
        <w:t xml:space="preserve"> </w:t>
      </w:r>
      <w:r w:rsidR="00CB5114" w:rsidRPr="00CB5114">
        <w:rPr>
          <w:sz w:val="24"/>
        </w:rPr>
        <w:t>в</w:t>
      </w:r>
      <w:r w:rsidRPr="00CB5114">
        <w:rPr>
          <w:sz w:val="24"/>
        </w:rPr>
        <w:t>зяти під особистий контроль підготовку учнів до Всеукраїнських учнівських олімпіад з базових дисциплін.</w:t>
      </w:r>
    </w:p>
    <w:p w:rsidR="00370958" w:rsidRDefault="00370958" w:rsidP="00370958">
      <w:pPr>
        <w:tabs>
          <w:tab w:val="left" w:pos="-142"/>
        </w:tabs>
        <w:spacing w:after="0"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>Матеріально-технічна база</w:t>
      </w:r>
    </w:p>
    <w:p w:rsidR="00370958" w:rsidRDefault="00370958" w:rsidP="00370958">
      <w:p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Матеріально-тех</w:t>
      </w:r>
      <w:r w:rsidR="00CB5114">
        <w:rPr>
          <w:rFonts w:ascii="Times New Roman" w:hAnsi="Times New Roman"/>
          <w:sz w:val="24"/>
          <w:szCs w:val="24"/>
          <w:lang w:val="uk-UA"/>
        </w:rPr>
        <w:t>нічна база школи надає учням у</w:t>
      </w:r>
      <w:r>
        <w:rPr>
          <w:rFonts w:ascii="Times New Roman" w:hAnsi="Times New Roman"/>
          <w:sz w:val="24"/>
          <w:szCs w:val="24"/>
          <w:lang w:val="uk-UA"/>
        </w:rPr>
        <w:t xml:space="preserve"> можливості для навчання і розвитку:</w:t>
      </w:r>
    </w:p>
    <w:p w:rsidR="00370958" w:rsidRDefault="00CB5114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навчальних кабінетів, з них:</w:t>
      </w:r>
    </w:p>
    <w:p w:rsidR="00370958" w:rsidRDefault="00CB5114" w:rsidP="00370958">
      <w:pPr>
        <w:pStyle w:val="aa"/>
        <w:numPr>
          <w:ilvl w:val="0"/>
          <w:numId w:val="5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 комп’ютерний клас</w:t>
      </w:r>
      <w:r w:rsidR="00370958">
        <w:rPr>
          <w:rFonts w:ascii="Times New Roman" w:hAnsi="Times New Roman"/>
          <w:sz w:val="24"/>
          <w:szCs w:val="24"/>
          <w:lang w:val="uk-UA"/>
        </w:rPr>
        <w:t>;</w:t>
      </w:r>
    </w:p>
    <w:p w:rsidR="00CB5114" w:rsidRDefault="00CB5114" w:rsidP="00370958">
      <w:pPr>
        <w:pStyle w:val="aa"/>
        <w:numPr>
          <w:ilvl w:val="0"/>
          <w:numId w:val="5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Кімната для короткотривалого перебування дітей п</w:t>
      </w:r>
      <w:r w:rsidRPr="00CB5114">
        <w:rPr>
          <w:rFonts w:ascii="Times New Roman" w:hAnsi="Times New Roman"/>
          <w:sz w:val="24"/>
          <w:szCs w:val="24"/>
        </w:rPr>
        <w:t>’</w:t>
      </w:r>
      <w:proofErr w:type="spellStart"/>
      <w:r w:rsidR="00996E23">
        <w:rPr>
          <w:rFonts w:ascii="Times New Roman" w:hAnsi="Times New Roman"/>
          <w:sz w:val="24"/>
          <w:szCs w:val="24"/>
          <w:lang w:val="uk-UA"/>
        </w:rPr>
        <w:t>ятирічного</w:t>
      </w:r>
      <w:proofErr w:type="spellEnd"/>
      <w:r w:rsidR="00996E23">
        <w:rPr>
          <w:rFonts w:ascii="Times New Roman" w:hAnsi="Times New Roman"/>
          <w:sz w:val="24"/>
          <w:szCs w:val="24"/>
          <w:lang w:val="uk-UA"/>
        </w:rPr>
        <w:t xml:space="preserve"> віку;</w:t>
      </w:r>
    </w:p>
    <w:p w:rsidR="00996E23" w:rsidRDefault="00996E23" w:rsidP="00370958">
      <w:pPr>
        <w:pStyle w:val="aa"/>
        <w:numPr>
          <w:ilvl w:val="0"/>
          <w:numId w:val="5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Внутрішні туалети.</w:t>
      </w:r>
    </w:p>
    <w:p w:rsidR="00370958" w:rsidRDefault="00CB5114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Крім того, в школі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наявні</w:t>
      </w:r>
    </w:p>
    <w:p w:rsidR="00370958" w:rsidRDefault="00CB5114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 спортивний зал</w:t>
      </w:r>
      <w:r w:rsidR="00370958">
        <w:rPr>
          <w:rFonts w:ascii="Times New Roman" w:hAnsi="Times New Roman"/>
          <w:sz w:val="24"/>
          <w:szCs w:val="24"/>
          <w:lang w:val="uk-UA"/>
        </w:rPr>
        <w:t>;</w:t>
      </w:r>
    </w:p>
    <w:p w:rsidR="00370958" w:rsidRDefault="00370958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актова зала;</w:t>
      </w:r>
    </w:p>
    <w:p w:rsidR="00370958" w:rsidRDefault="00370958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бібліотека з читальним залом;</w:t>
      </w:r>
    </w:p>
    <w:p w:rsidR="00E839F3" w:rsidRDefault="00E839F3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0958" w:rsidRPr="00CB5114" w:rsidRDefault="00CB5114" w:rsidP="00CB5114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 майстерня</w:t>
      </w:r>
      <w:r w:rsidR="00370958">
        <w:rPr>
          <w:rFonts w:ascii="Times New Roman" w:hAnsi="Times New Roman"/>
          <w:sz w:val="24"/>
          <w:szCs w:val="24"/>
          <w:lang w:val="uk-UA"/>
        </w:rPr>
        <w:t>;</w:t>
      </w:r>
    </w:p>
    <w:p w:rsidR="00370958" w:rsidRDefault="00370958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методичний кабінет;</w:t>
      </w:r>
    </w:p>
    <w:p w:rsidR="00370958" w:rsidRDefault="00CB5114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 учительська кімната</w:t>
      </w:r>
      <w:r w:rsidR="00370958">
        <w:rPr>
          <w:rFonts w:ascii="Times New Roman" w:hAnsi="Times New Roman"/>
          <w:sz w:val="24"/>
          <w:szCs w:val="24"/>
          <w:lang w:val="uk-UA"/>
        </w:rPr>
        <w:t>;</w:t>
      </w:r>
    </w:p>
    <w:p w:rsidR="00370958" w:rsidRDefault="00370958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="00CB5114">
        <w:rPr>
          <w:rFonts w:ascii="Times New Roman" w:hAnsi="Times New Roman"/>
          <w:sz w:val="24"/>
          <w:szCs w:val="24"/>
          <w:lang w:val="uk-UA"/>
        </w:rPr>
        <w:t xml:space="preserve">абінет практичного психолога 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370958" w:rsidRDefault="00CB5114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 їдальня</w:t>
      </w:r>
      <w:r w:rsidR="00370958">
        <w:rPr>
          <w:rFonts w:ascii="Times New Roman" w:hAnsi="Times New Roman"/>
          <w:sz w:val="24"/>
          <w:szCs w:val="24"/>
          <w:lang w:val="uk-UA"/>
        </w:rPr>
        <w:t>;</w:t>
      </w:r>
    </w:p>
    <w:p w:rsidR="00370958" w:rsidRDefault="00370958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музей школи;</w:t>
      </w:r>
    </w:p>
    <w:p w:rsidR="00370958" w:rsidRDefault="00370958" w:rsidP="00370958">
      <w:pPr>
        <w:pStyle w:val="aa"/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шкільний стадіон т</w:t>
      </w:r>
      <w:r w:rsidR="00CB5114">
        <w:rPr>
          <w:rFonts w:ascii="Times New Roman" w:hAnsi="Times New Roman"/>
          <w:sz w:val="24"/>
          <w:szCs w:val="24"/>
          <w:lang w:val="uk-UA"/>
        </w:rPr>
        <w:t>а 1</w:t>
      </w:r>
      <w:r>
        <w:rPr>
          <w:rFonts w:ascii="Times New Roman" w:hAnsi="Times New Roman"/>
          <w:sz w:val="24"/>
          <w:szCs w:val="24"/>
          <w:lang w:val="uk-UA"/>
        </w:rPr>
        <w:t xml:space="preserve"> спорт</w:t>
      </w:r>
      <w:r w:rsidR="00CB5114">
        <w:rPr>
          <w:rFonts w:ascii="Times New Roman" w:hAnsi="Times New Roman"/>
          <w:sz w:val="24"/>
          <w:szCs w:val="24"/>
          <w:lang w:val="uk-UA"/>
        </w:rPr>
        <w:t>ивні майданчик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70958" w:rsidRDefault="00CB5114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Протягом навчального року було придбано за кошти районного бюджету – 4 комп’ютери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70958">
        <w:rPr>
          <w:rFonts w:ascii="Times New Roman" w:hAnsi="Times New Roman"/>
          <w:sz w:val="24"/>
          <w:szCs w:val="24"/>
          <w:lang w:val="uk-UA"/>
        </w:rPr>
        <w:t>Проблем по поповненню матеріально-технічної бази залишається немало: слід придбати меблі для актової зали, їдалень, жалюзі дл</w:t>
      </w:r>
      <w:r>
        <w:rPr>
          <w:rFonts w:ascii="Times New Roman" w:hAnsi="Times New Roman"/>
          <w:sz w:val="24"/>
          <w:szCs w:val="24"/>
          <w:lang w:val="uk-UA"/>
        </w:rPr>
        <w:t xml:space="preserve">я кабінету інформатики </w:t>
      </w:r>
      <w:r w:rsidR="00370958">
        <w:rPr>
          <w:rFonts w:ascii="Times New Roman" w:hAnsi="Times New Roman"/>
          <w:sz w:val="24"/>
          <w:szCs w:val="24"/>
          <w:lang w:val="uk-UA"/>
        </w:rPr>
        <w:t>, музею. Постійного методичного і художнього поповнення по</w:t>
      </w:r>
      <w:r>
        <w:rPr>
          <w:rFonts w:ascii="Times New Roman" w:hAnsi="Times New Roman"/>
          <w:sz w:val="24"/>
          <w:szCs w:val="24"/>
          <w:lang w:val="uk-UA"/>
        </w:rPr>
        <w:t xml:space="preserve">требує бібліотека, </w:t>
      </w:r>
      <w:r w:rsidR="00370958">
        <w:rPr>
          <w:rFonts w:ascii="Times New Roman" w:hAnsi="Times New Roman"/>
          <w:sz w:val="24"/>
          <w:szCs w:val="24"/>
          <w:lang w:val="uk-UA"/>
        </w:rPr>
        <w:t>потребує ком</w:t>
      </w:r>
      <w:r>
        <w:rPr>
          <w:rFonts w:ascii="Times New Roman" w:hAnsi="Times New Roman"/>
          <w:sz w:val="24"/>
          <w:szCs w:val="24"/>
          <w:lang w:val="uk-UA"/>
        </w:rPr>
        <w:t xml:space="preserve">п’ютерного оснащення </w:t>
      </w:r>
      <w:r w:rsidR="00370958">
        <w:rPr>
          <w:rFonts w:ascii="Times New Roman" w:hAnsi="Times New Roman"/>
          <w:sz w:val="24"/>
          <w:szCs w:val="24"/>
          <w:lang w:val="uk-UA"/>
        </w:rPr>
        <w:t>тощо.</w:t>
      </w:r>
    </w:p>
    <w:p w:rsidR="00CB72FF" w:rsidRPr="00CB72FF" w:rsidRDefault="00CB72FF" w:rsidP="00CB72FF">
      <w:pPr>
        <w:spacing w:after="0"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uk-UA"/>
        </w:rPr>
        <w:t>Виховна робота</w:t>
      </w:r>
    </w:p>
    <w:p w:rsidR="00CB72FF" w:rsidRPr="00CB72FF" w:rsidRDefault="00CB72FF" w:rsidP="00CB72FF">
      <w:pPr>
        <w:spacing w:after="0"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  <w:lang w:val="uk-UA"/>
        </w:rPr>
      </w:pP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     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Виховання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найбільш важлива і найбільш суперечлива сфера педагогічної діяльності на сучасному етапі.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Завданням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виховання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створення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необхідних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умов, за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може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розвинутися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активний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сучасного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суспільства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добре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знає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себе,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вміє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використовувати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власний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потенціал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здатний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створити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ситуацію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успіху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розробити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реалізувати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власний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життєвий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проект.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 Основною метою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виховної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створення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оптимального </w:t>
      </w: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соц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іально-культурного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мікроклімату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закладі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який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сприяв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творчому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саморозкриттю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саморозвитку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дозволяв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учням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легко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освоїтись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своєму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виховному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просторі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спонукав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би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їх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діяльності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яка б дозволяла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їм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вступати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реальні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відносини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оточуючим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світом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      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Виховна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робота в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школі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проводиться за 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такими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орієнтирами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:  </w:t>
      </w:r>
    </w:p>
    <w:p w:rsidR="00CB72FF" w:rsidRPr="00CB72FF" w:rsidRDefault="00CB72FF" w:rsidP="00CB72FF">
      <w:pPr>
        <w:spacing w:after="0"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ціннісне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себе;</w:t>
      </w:r>
    </w:p>
    <w:p w:rsidR="00CB72FF" w:rsidRPr="00CB72FF" w:rsidRDefault="00CB72FF" w:rsidP="00CB72FF">
      <w:pPr>
        <w:spacing w:after="0"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цінні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сне</w:t>
      </w:r>
      <w:proofErr w:type="spellEnd"/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сім'ї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родини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, людей;</w:t>
      </w:r>
    </w:p>
    <w:p w:rsidR="00CB72FF" w:rsidRPr="00CB72FF" w:rsidRDefault="00CB72FF" w:rsidP="00CB72FF">
      <w:pPr>
        <w:spacing w:after="0"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цінні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сне</w:t>
      </w:r>
      <w:proofErr w:type="spellEnd"/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особистості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суспільства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держави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spacing w:after="0"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цінні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сне</w:t>
      </w:r>
      <w:proofErr w:type="spellEnd"/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праці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spacing w:after="0"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цінні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сне</w:t>
      </w:r>
      <w:proofErr w:type="spellEnd"/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природи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spacing w:after="0" w:line="36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цінні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сне</w:t>
      </w:r>
      <w:proofErr w:type="spellEnd"/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культури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мистецтва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 </w:t>
      </w: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іорітетними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були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наступні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напрямки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виховної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роботи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ціннісне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особистості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сім’ї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родини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людей;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цінісне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особистості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суспільства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держави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виховання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справжнього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громадянина-патріота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межах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цих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орієнтирів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проводяться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шкільні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свята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виховні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заходи.</w:t>
      </w:r>
    </w:p>
    <w:p w:rsidR="00CB72FF" w:rsidRPr="00CB72FF" w:rsidRDefault="00CB72FF" w:rsidP="00CB72FF">
      <w:pPr>
        <w:tabs>
          <w:tab w:val="left" w:pos="540"/>
        </w:tabs>
        <w:spacing w:after="0" w:line="360" w:lineRule="auto"/>
        <w:ind w:firstLine="798"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2016-2017 навчальному році позакласна виховна робота проводилася згідно програми «Основні орієнтири виховання учнів 1-11 класів загальноосвітніх навчальних закладів, затверджених наказом Міністерства освіти і науки, молоді та спорту України від 31.10.2011 №1243», виховної програми школи, річного плану роботи школи та виховних планів класних керівників, педагогів-організаторів.</w:t>
      </w:r>
      <w:r w:rsidRPr="00CB72FF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uk-UA"/>
        </w:rPr>
        <w:t xml:space="preserve"> </w:t>
      </w:r>
    </w:p>
    <w:p w:rsidR="00CB72FF" w:rsidRPr="00CB72FF" w:rsidRDefault="00CB72FF" w:rsidP="00CB72FF">
      <w:pPr>
        <w:tabs>
          <w:tab w:val="left" w:pos="540"/>
        </w:tabs>
        <w:spacing w:after="0" w:line="360" w:lineRule="auto"/>
        <w:ind w:firstLine="798"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uk-UA"/>
        </w:rPr>
        <w:t xml:space="preserve"> Виховна робота у школі спланована і проводиться відповідно до виховної проблеми школи: «Виховання громадянина на засадах патріотизму та національної свідомості». 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Протягом року проводилися загальношкільні свята та заходи, тематичні лінійки, бесіди, рейди по відвідуванню школи учнями, дотримання санітарно-гігієнічних норм в класних кімнатах та зовнішньому вигляді учнів; засідання шкільного парламенту, робота комісій. Виховну роботу здійснювали на створення сприятливих умов для всебічного розвитку дітей, їх адаптації в соціумі,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саме здорового способу життя, через пропаганду духовних надбань українського народу, через заходи, спрямовані на виховання любові до рідної землі, на осмислення самовизначення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виборі професії.</w:t>
      </w:r>
    </w:p>
    <w:p w:rsidR="00CB72FF" w:rsidRPr="00CB72FF" w:rsidRDefault="00CB72FF" w:rsidP="00CB72FF">
      <w:pPr>
        <w:tabs>
          <w:tab w:val="left" w:pos="540"/>
        </w:tabs>
        <w:spacing w:after="0" w:line="360" w:lineRule="auto"/>
        <w:ind w:firstLine="798"/>
        <w:jc w:val="both"/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uk-UA"/>
        </w:rPr>
        <w:t xml:space="preserve">Слід зазначити, що до конкурсів та заходів з національно-патріотичним і суспільно-корисним змістом діти відносяться дуже відповідально. 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 Були </w:t>
      </w: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такі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загальношкільні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свята:</w:t>
      </w:r>
    </w:p>
    <w:p w:rsidR="00CB72FF" w:rsidRPr="00CB72FF" w:rsidRDefault="00CB72FF" w:rsidP="00CB72F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свято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Першого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дзвоника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День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захисникаУкраїни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B72FF" w:rsidRPr="00CB72FF" w:rsidRDefault="00CB72FF" w:rsidP="00CB72F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свято 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Козацькі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забави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B72FF" w:rsidRPr="00CB72FF" w:rsidRDefault="00CB72FF" w:rsidP="00CB72F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День української писемності і мови</w:t>
      </w:r>
    </w:p>
    <w:p w:rsidR="00CB72FF" w:rsidRPr="00CB72FF" w:rsidRDefault="00CB72FF" w:rsidP="00CB72F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свято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Миколая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новорічні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ранки;</w:t>
      </w:r>
    </w:p>
    <w:p w:rsidR="00CB72FF" w:rsidRPr="00CB72FF" w:rsidRDefault="00CB72FF" w:rsidP="00CB72FF">
      <w:p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ень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Соборності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свято 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юнаків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школи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свято 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Жінка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берегиня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роду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людського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», 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присвяченого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Міжнародному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жіночому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8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березня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свято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останнього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дзвоника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tabs>
          <w:tab w:val="left" w:pos="540"/>
        </w:tabs>
        <w:spacing w:after="0" w:line="360" w:lineRule="auto"/>
        <w:ind w:firstLine="79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     </w:t>
      </w:r>
      <w:r w:rsidRPr="00CB72FF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uk-UA"/>
        </w:rPr>
        <w:t>Школа сприяє вихованню у дітей поваги і до минулого України. До Дня пам’яті жертв голодомору педагогом-організатором та вчителем історії були проведені виховні години;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круглий стіл «Причини і наслідки Голодомору 1932-1933 рр.»;</w:t>
      </w:r>
      <w:r w:rsidRPr="00CB72FF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uk-UA"/>
        </w:rPr>
        <w:t xml:space="preserve"> 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тематична лінійка «Пам'ять не стерти роками» та акція вшанування пам'яті невинних жертв голодомору «Запали свічку». </w:t>
      </w:r>
    </w:p>
    <w:p w:rsidR="00CB72FF" w:rsidRPr="00CB72FF" w:rsidRDefault="00CB72FF" w:rsidP="00CB72FF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      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72FF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 лютого 2017 року</w:t>
      </w:r>
      <w:r w:rsidRPr="00CB72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уло проведено інформаційний захід «Уклонімось низько до землі тим, хто в серці буде вічно жити…» в якому прийняли участь 6-7класи. </w:t>
      </w: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ід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 заходу у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слухали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пісні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учасників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читали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вірші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також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разом  у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молитві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промовляли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за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Україну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спокій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CB72FF" w:rsidRPr="00CB72FF" w:rsidRDefault="00CB72FF" w:rsidP="00CB7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CB72FF">
        <w:rPr>
          <w:color w:val="000000" w:themeColor="text1"/>
          <w:lang w:val="uk-UA"/>
        </w:rPr>
        <w:t xml:space="preserve">      </w:t>
      </w:r>
      <w:proofErr w:type="spellStart"/>
      <w:r w:rsidRPr="00CB72FF">
        <w:rPr>
          <w:color w:val="000000" w:themeColor="text1"/>
        </w:rPr>
        <w:t>Кожної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весни</w:t>
      </w:r>
      <w:proofErr w:type="spellEnd"/>
      <w:r w:rsidRPr="00CB72FF">
        <w:rPr>
          <w:color w:val="000000" w:themeColor="text1"/>
        </w:rPr>
        <w:t xml:space="preserve"> на початку </w:t>
      </w:r>
      <w:proofErr w:type="spellStart"/>
      <w:r w:rsidRPr="00CB72FF">
        <w:rPr>
          <w:color w:val="000000" w:themeColor="text1"/>
        </w:rPr>
        <w:t>березня</w:t>
      </w:r>
      <w:proofErr w:type="spellEnd"/>
      <w:r w:rsidRPr="00CB72FF">
        <w:rPr>
          <w:color w:val="000000" w:themeColor="text1"/>
        </w:rPr>
        <w:t xml:space="preserve"> в </w:t>
      </w:r>
      <w:proofErr w:type="spellStart"/>
      <w:r w:rsidRPr="00CB72FF">
        <w:rPr>
          <w:color w:val="000000" w:themeColor="text1"/>
        </w:rPr>
        <w:t>нашій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proofErr w:type="gramStart"/>
      <w:r w:rsidRPr="00CB72FF">
        <w:rPr>
          <w:color w:val="000000" w:themeColor="text1"/>
        </w:rPr>
        <w:t>країн</w:t>
      </w:r>
      <w:proofErr w:type="gramEnd"/>
      <w:r w:rsidRPr="00CB72FF">
        <w:rPr>
          <w:color w:val="000000" w:themeColor="text1"/>
        </w:rPr>
        <w:t>і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вшановують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пам'ять</w:t>
      </w:r>
      <w:proofErr w:type="spellEnd"/>
      <w:r w:rsidRPr="00CB72FF">
        <w:rPr>
          <w:color w:val="000000" w:themeColor="text1"/>
        </w:rPr>
        <w:t xml:space="preserve"> Великого Кобзаря, </w:t>
      </w:r>
      <w:proofErr w:type="spellStart"/>
      <w:r w:rsidRPr="00CB72FF">
        <w:rPr>
          <w:color w:val="000000" w:themeColor="text1"/>
        </w:rPr>
        <w:t>геніального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сина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України</w:t>
      </w:r>
      <w:proofErr w:type="spellEnd"/>
      <w:r w:rsidRPr="00CB72FF">
        <w:rPr>
          <w:color w:val="000000" w:themeColor="text1"/>
        </w:rPr>
        <w:t xml:space="preserve"> – Тараса Григоровича </w:t>
      </w:r>
      <w:proofErr w:type="spellStart"/>
      <w:r w:rsidRPr="00CB72FF">
        <w:rPr>
          <w:color w:val="000000" w:themeColor="text1"/>
        </w:rPr>
        <w:t>Шевченка</w:t>
      </w:r>
      <w:proofErr w:type="spellEnd"/>
      <w:r w:rsidRPr="00CB72FF">
        <w:rPr>
          <w:color w:val="000000" w:themeColor="text1"/>
        </w:rPr>
        <w:t xml:space="preserve">. В </w:t>
      </w:r>
      <w:proofErr w:type="spellStart"/>
      <w:r w:rsidRPr="00CB72FF">
        <w:rPr>
          <w:color w:val="000000" w:themeColor="text1"/>
        </w:rPr>
        <w:t>цьому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році</w:t>
      </w:r>
      <w:proofErr w:type="spellEnd"/>
      <w:r w:rsidRPr="00CB72FF">
        <w:rPr>
          <w:color w:val="000000" w:themeColor="text1"/>
        </w:rPr>
        <w:t xml:space="preserve"> ми </w:t>
      </w:r>
      <w:proofErr w:type="spellStart"/>
      <w:r w:rsidRPr="00CB72FF">
        <w:rPr>
          <w:color w:val="000000" w:themeColor="text1"/>
        </w:rPr>
        <w:t>відзнач</w:t>
      </w:r>
      <w:r w:rsidRPr="00CB72FF">
        <w:rPr>
          <w:color w:val="000000" w:themeColor="text1"/>
          <w:lang w:val="uk-UA"/>
        </w:rPr>
        <w:t>али</w:t>
      </w:r>
      <w:proofErr w:type="spellEnd"/>
      <w:r w:rsidRPr="00CB72FF">
        <w:rPr>
          <w:color w:val="000000" w:themeColor="text1"/>
        </w:rPr>
        <w:t xml:space="preserve"> 203-у </w:t>
      </w:r>
      <w:proofErr w:type="spellStart"/>
      <w:proofErr w:type="gramStart"/>
      <w:r w:rsidRPr="00CB72FF">
        <w:rPr>
          <w:color w:val="000000" w:themeColor="text1"/>
        </w:rPr>
        <w:t>р</w:t>
      </w:r>
      <w:proofErr w:type="gramEnd"/>
      <w:r w:rsidRPr="00CB72FF">
        <w:rPr>
          <w:color w:val="000000" w:themeColor="text1"/>
        </w:rPr>
        <w:t>ічницю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від</w:t>
      </w:r>
      <w:proofErr w:type="spellEnd"/>
      <w:r w:rsidRPr="00CB72FF">
        <w:rPr>
          <w:color w:val="000000" w:themeColor="text1"/>
        </w:rPr>
        <w:t xml:space="preserve"> дня </w:t>
      </w:r>
      <w:proofErr w:type="spellStart"/>
      <w:r w:rsidRPr="00CB72FF">
        <w:rPr>
          <w:color w:val="000000" w:themeColor="text1"/>
        </w:rPr>
        <w:t>народження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поета</w:t>
      </w:r>
      <w:proofErr w:type="spellEnd"/>
      <w:r w:rsidRPr="00CB72FF">
        <w:rPr>
          <w:color w:val="000000" w:themeColor="text1"/>
        </w:rPr>
        <w:t xml:space="preserve">, </w:t>
      </w:r>
      <w:proofErr w:type="spellStart"/>
      <w:r w:rsidRPr="00CB72FF">
        <w:rPr>
          <w:color w:val="000000" w:themeColor="text1"/>
        </w:rPr>
        <w:t>мислителя</w:t>
      </w:r>
      <w:proofErr w:type="spellEnd"/>
      <w:r w:rsidRPr="00CB72FF">
        <w:rPr>
          <w:color w:val="000000" w:themeColor="text1"/>
        </w:rPr>
        <w:t xml:space="preserve">, пророка </w:t>
      </w:r>
      <w:proofErr w:type="spellStart"/>
      <w:r w:rsidRPr="00CB72FF">
        <w:rPr>
          <w:color w:val="000000" w:themeColor="text1"/>
        </w:rPr>
        <w:t>національного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відродження</w:t>
      </w:r>
      <w:proofErr w:type="spellEnd"/>
      <w:r w:rsidRPr="00CB72FF">
        <w:rPr>
          <w:color w:val="000000" w:themeColor="text1"/>
        </w:rPr>
        <w:t xml:space="preserve"> в </w:t>
      </w:r>
      <w:proofErr w:type="spellStart"/>
      <w:r w:rsidRPr="00CB72FF">
        <w:rPr>
          <w:color w:val="000000" w:themeColor="text1"/>
        </w:rPr>
        <w:t>Україні</w:t>
      </w:r>
      <w:proofErr w:type="spellEnd"/>
      <w:r w:rsidRPr="00CB72FF">
        <w:rPr>
          <w:color w:val="000000" w:themeColor="text1"/>
        </w:rPr>
        <w:t>.</w:t>
      </w:r>
      <w:r w:rsidRPr="00CB72FF">
        <w:rPr>
          <w:color w:val="000000" w:themeColor="text1"/>
          <w:lang w:val="uk-UA"/>
        </w:rPr>
        <w:t xml:space="preserve"> </w:t>
      </w:r>
      <w:r w:rsidRPr="00CB72FF">
        <w:rPr>
          <w:color w:val="000000" w:themeColor="text1"/>
        </w:rPr>
        <w:t xml:space="preserve"> З метою </w:t>
      </w:r>
      <w:proofErr w:type="spellStart"/>
      <w:r w:rsidRPr="00CB72FF">
        <w:rPr>
          <w:color w:val="000000" w:themeColor="text1"/>
        </w:rPr>
        <w:t>популяризації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його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творчої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спадщини</w:t>
      </w:r>
      <w:proofErr w:type="spellEnd"/>
      <w:r w:rsidRPr="00CB72FF">
        <w:rPr>
          <w:color w:val="000000" w:themeColor="text1"/>
        </w:rPr>
        <w:t xml:space="preserve">, </w:t>
      </w:r>
      <w:proofErr w:type="spellStart"/>
      <w:r w:rsidRPr="00CB72FF">
        <w:rPr>
          <w:color w:val="000000" w:themeColor="text1"/>
        </w:rPr>
        <w:t>активізації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патріотичного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виховання</w:t>
      </w:r>
      <w:proofErr w:type="spellEnd"/>
      <w:r w:rsidRPr="00CB72FF">
        <w:rPr>
          <w:color w:val="000000" w:themeColor="text1"/>
        </w:rPr>
        <w:t xml:space="preserve">, </w:t>
      </w:r>
      <w:proofErr w:type="spellStart"/>
      <w:r w:rsidRPr="00CB72FF">
        <w:rPr>
          <w:color w:val="000000" w:themeColor="text1"/>
        </w:rPr>
        <w:t>пов’язаного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з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іменем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видатного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митця</w:t>
      </w:r>
      <w:proofErr w:type="spellEnd"/>
      <w:r w:rsidRPr="00CB72FF">
        <w:rPr>
          <w:color w:val="000000" w:themeColor="text1"/>
        </w:rPr>
        <w:t xml:space="preserve"> </w:t>
      </w:r>
      <w:r w:rsidRPr="00CB72FF">
        <w:rPr>
          <w:color w:val="000000" w:themeColor="text1"/>
          <w:lang w:val="uk-UA"/>
        </w:rPr>
        <w:t xml:space="preserve"> </w:t>
      </w:r>
      <w:proofErr w:type="spellStart"/>
      <w:r w:rsidRPr="00CB72FF">
        <w:rPr>
          <w:color w:val="000000" w:themeColor="text1"/>
        </w:rPr>
        <w:t>відбувся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загальношкільний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захід</w:t>
      </w:r>
      <w:proofErr w:type="spellEnd"/>
      <w:r w:rsidRPr="00CB72FF">
        <w:rPr>
          <w:color w:val="000000" w:themeColor="text1"/>
        </w:rPr>
        <w:t xml:space="preserve"> «</w:t>
      </w:r>
      <w:r w:rsidRPr="00CB72FF">
        <w:rPr>
          <w:rStyle w:val="ab"/>
          <w:color w:val="000000" w:themeColor="text1"/>
        </w:rPr>
        <w:t>Тарас  Григорович  Шевченко –</w:t>
      </w:r>
      <w:r w:rsidRPr="00CB72FF">
        <w:rPr>
          <w:rStyle w:val="ab"/>
          <w:color w:val="000000" w:themeColor="text1"/>
          <w:lang w:val="uk-UA"/>
        </w:rPr>
        <w:t xml:space="preserve"> </w:t>
      </w:r>
      <w:r w:rsidRPr="00CB72FF">
        <w:rPr>
          <w:rStyle w:val="ab"/>
          <w:color w:val="000000" w:themeColor="text1"/>
        </w:rPr>
        <w:t xml:space="preserve">великий </w:t>
      </w:r>
      <w:proofErr w:type="spellStart"/>
      <w:r w:rsidRPr="00CB72FF">
        <w:rPr>
          <w:rStyle w:val="ab"/>
          <w:color w:val="000000" w:themeColor="text1"/>
        </w:rPr>
        <w:t>син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України</w:t>
      </w:r>
      <w:proofErr w:type="spellEnd"/>
      <w:r w:rsidRPr="00CB72FF">
        <w:rPr>
          <w:rStyle w:val="ab"/>
          <w:color w:val="000000" w:themeColor="text1"/>
        </w:rPr>
        <w:t>»</w:t>
      </w:r>
      <w:r w:rsidRPr="00CB72FF">
        <w:rPr>
          <w:color w:val="000000" w:themeColor="text1"/>
        </w:rPr>
        <w:t xml:space="preserve">, </w:t>
      </w:r>
      <w:proofErr w:type="spellStart"/>
      <w:r w:rsidRPr="00CB72FF">
        <w:rPr>
          <w:color w:val="000000" w:themeColor="text1"/>
        </w:rPr>
        <w:t>присвячений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річниці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від</w:t>
      </w:r>
      <w:proofErr w:type="spellEnd"/>
      <w:r w:rsidRPr="00CB72FF">
        <w:rPr>
          <w:color w:val="000000" w:themeColor="text1"/>
        </w:rPr>
        <w:t xml:space="preserve"> дня </w:t>
      </w:r>
      <w:proofErr w:type="spellStart"/>
      <w:r w:rsidRPr="00CB72FF">
        <w:rPr>
          <w:color w:val="000000" w:themeColor="text1"/>
        </w:rPr>
        <w:t>народження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поета</w:t>
      </w:r>
      <w:proofErr w:type="spellEnd"/>
      <w:r w:rsidRPr="00CB72FF">
        <w:rPr>
          <w:color w:val="000000" w:themeColor="text1"/>
        </w:rPr>
        <w:t>.</w:t>
      </w:r>
      <w:r w:rsidRPr="00CB72FF">
        <w:rPr>
          <w:color w:val="000000" w:themeColor="text1"/>
          <w:lang w:val="uk-UA"/>
        </w:rPr>
        <w:t xml:space="preserve"> </w:t>
      </w:r>
      <w:r w:rsidRPr="00CB72FF">
        <w:rPr>
          <w:rStyle w:val="ab"/>
          <w:color w:val="000000" w:themeColor="text1"/>
          <w:lang w:val="uk-UA"/>
        </w:rPr>
        <w:t>Мета якого:</w:t>
      </w:r>
      <w:r w:rsidRPr="00CB72FF">
        <w:rPr>
          <w:rStyle w:val="apple-converted-space"/>
          <w:b/>
          <w:bCs/>
          <w:color w:val="000000" w:themeColor="text1"/>
        </w:rPr>
        <w:t> </w:t>
      </w:r>
      <w:r w:rsidRPr="00CB72FF">
        <w:rPr>
          <w:color w:val="000000" w:themeColor="text1"/>
          <w:lang w:val="uk-UA"/>
        </w:rPr>
        <w:t xml:space="preserve">розширити знання учнів про життя і творчість Т.Г.Шевченка; сприяти вихованню національної самосвідомості учнів; розвивати здатність до взаємодії; формувати громадянську і загальнокультурну компетентності, бажання читати твори Т.Шевченка; збагачувати словниковий запас учнів; розвивати творчі здібності дітей, музичний слух, почуття ритму; виховувати любов до національної культури, прагнення бути справжніми українцями; виховувати почуття гордості за Україну, за її національного генія – Тараса Григоровича Шевченка. </w:t>
      </w:r>
    </w:p>
    <w:p w:rsidR="00CB72FF" w:rsidRPr="00CB72FF" w:rsidRDefault="00CB72FF" w:rsidP="00CB7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CB72FF">
        <w:rPr>
          <w:color w:val="000000" w:themeColor="text1"/>
          <w:lang w:val="uk-UA"/>
        </w:rPr>
        <w:t xml:space="preserve">     </w:t>
      </w:r>
      <w:r w:rsidRPr="00CB72FF">
        <w:rPr>
          <w:color w:val="000000" w:themeColor="text1"/>
          <w:spacing w:val="10"/>
          <w:lang w:val="uk-UA"/>
        </w:rPr>
        <w:t>У школі класними керівниками, педагогом-організатором та вчителем правознавства проводились заходи до Тижня правових знань «Ми проти насильства». Проведені виховні години, бесіди, години спілкування на теми:</w:t>
      </w:r>
      <w:r w:rsidRPr="00CB72FF">
        <w:rPr>
          <w:color w:val="000000" w:themeColor="text1"/>
          <w:lang w:val="uk-UA"/>
        </w:rPr>
        <w:t xml:space="preserve"> «Протидія насильства», «Кожна дитина має право», «Як поводитись у конфліктних ситуаціях», «Наші права – щасливе дитинство», «Закон і право» тощо. Учні підготували стіннівки на теми: «Стоп насильству!», «Наші права»  та анкетування  «Чи існує в Україні проблема торгівлі людьми?»; єдиний урок </w:t>
      </w:r>
      <w:proofErr w:type="spellStart"/>
      <w:r w:rsidRPr="00CB72FF">
        <w:rPr>
          <w:color w:val="000000" w:themeColor="text1"/>
          <w:lang w:val="uk-UA"/>
        </w:rPr>
        <w:t>ґендерної</w:t>
      </w:r>
      <w:proofErr w:type="spellEnd"/>
      <w:r w:rsidRPr="00CB72FF">
        <w:rPr>
          <w:color w:val="000000" w:themeColor="text1"/>
          <w:lang w:val="uk-UA"/>
        </w:rPr>
        <w:t xml:space="preserve"> грамотності «Ми різні, але ми рівні» (1-9 класи);  «Протидія експлуатації дитячої праці в Україні»;  «Мати та батько: на кого бути схожим?»; батьківський всеобуч: «Сучасна сім’я – рівні права і можливості», </w:t>
      </w:r>
    </w:p>
    <w:p w:rsidR="00CB72FF" w:rsidRPr="00CB72FF" w:rsidRDefault="00CB72FF" w:rsidP="00CB72FF">
      <w:pPr>
        <w:spacing w:after="0" w:line="360" w:lineRule="auto"/>
        <w:ind w:firstLine="79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01 грудня була проведена година спілкування з фельдшером до Міжнародного дня боротьби зі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СНІДом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«Зупинимо СНІД разом».</w:t>
      </w:r>
    </w:p>
    <w:p w:rsidR="00CB72FF" w:rsidRPr="00CB72FF" w:rsidRDefault="00CB72FF" w:rsidP="00CB72FF">
      <w:pPr>
        <w:spacing w:after="0" w:line="360" w:lineRule="auto"/>
        <w:ind w:firstLine="74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Згідно з планом роботи школи, у відповідності до нормативних документів з питань попередження всіх видів  травматизму та охорони життя і здоров'я  учнів,  було проведено ряд бесід по застереженню дитячого травматизму передбачених Міністерством освіти і науки України: «Правила дорожнього руху», «Правила протипожежної безпеки», «Запобігання отруєнь», «Правила безпеки при користуванні газом», «Правила безпеки  з вибухонебезпечними предметами», «Правила безпеки на воді», «Правила безпеки користування електроприладами, при поводженні з джерелами електроструму», «Я обираю здоровий спосіб життя». Особлива увага приділялась бесідам з учнями та їх батьками щодо 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попередження травматизму у побуті, під час гри, прогулянок тощо. Систематичними стали бесіди на такі теми як  «Дорога до школи», «Правила поведінки дітей у школі і у побуті», «Поширення отруєння грибами, дикорослими рослинами та їх насінням» та інші.  </w:t>
      </w:r>
    </w:p>
    <w:p w:rsidR="00CB72FF" w:rsidRPr="00CB72FF" w:rsidRDefault="00CB72FF" w:rsidP="00CB72FF">
      <w:pPr>
        <w:spacing w:after="0" w:line="360" w:lineRule="auto"/>
        <w:ind w:firstLine="79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метою формування екологічної культури, розкриття взаємозв’язку природи і суспільства, формування вміння бачити прекрасне в навколишньому середовищі в початкових класах проводяться  екскурсії на природу в різні пори року. </w:t>
      </w:r>
    </w:p>
    <w:p w:rsidR="00CB72FF" w:rsidRPr="00CB72FF" w:rsidRDefault="00CB72FF" w:rsidP="00CB72FF">
      <w:pPr>
        <w:spacing w:after="0" w:line="360" w:lineRule="auto"/>
        <w:ind w:firstLine="79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Школа сприяє вихованню екологічної культури, розвитку творчої ініціативи та пізнавальної діяльності молоді, формуванню естетичного смаку. Учні були залучені до участі у конкурсах «Осінні барви» та «Різдвяний букет».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Національно-патріотичне виховання є складовою загального виховного процесу учнів школи, головною метою якого є набуття молодими громадянами соціального досвіду, готовності до виконання громадянських і конституційних обов'язків, успадкування духовних надбань українського народу, досягнення високої культури взаємин, формування особистісних рис громадянина Української держави.  </w:t>
      </w:r>
    </w:p>
    <w:p w:rsidR="00CB72FF" w:rsidRPr="00CB72FF" w:rsidRDefault="00CB72FF" w:rsidP="00CB7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CB72FF">
        <w:rPr>
          <w:color w:val="000000" w:themeColor="text1"/>
          <w:lang w:val="uk-UA"/>
        </w:rPr>
        <w:t xml:space="preserve">  </w:t>
      </w:r>
      <w:r w:rsidRPr="00CB72FF">
        <w:rPr>
          <w:color w:val="000000" w:themeColor="text1"/>
        </w:rPr>
        <w:t> </w:t>
      </w:r>
      <w:r w:rsidRPr="00CB72FF">
        <w:rPr>
          <w:rStyle w:val="ab"/>
          <w:color w:val="000000" w:themeColor="text1"/>
          <w:lang w:val="uk-UA"/>
        </w:rPr>
        <w:t>З метою формування в учнів поняття єдності з природою, відповідальності за стан її збереження, залучення школярів до громадської діяльності, спрямованої на захист оточуючого середовища, знань про сучасні проблеми екології, розуміння кожним учнем найголовнішої</w:t>
      </w:r>
      <w:r w:rsidRPr="00CB72FF">
        <w:rPr>
          <w:rStyle w:val="ab"/>
          <w:color w:val="000000" w:themeColor="text1"/>
        </w:rPr>
        <w:t> </w:t>
      </w:r>
      <w:r w:rsidRPr="00CB72FF">
        <w:rPr>
          <w:rStyle w:val="ab"/>
          <w:color w:val="000000" w:themeColor="text1"/>
          <w:lang w:val="uk-UA"/>
        </w:rPr>
        <w:t xml:space="preserve"> проблеми людства – проблеми виживання, яке стосується не тільки людей, а й кожної істоти на Землі,з учнями проведено заходи:</w:t>
      </w:r>
    </w:p>
    <w:p w:rsidR="00CB72FF" w:rsidRPr="00CB72FF" w:rsidRDefault="00CB72FF" w:rsidP="00CB72F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збереже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людина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природу?»  (5-8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класи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B72FF" w:rsidRPr="00CB72FF" w:rsidRDefault="00CB72FF" w:rsidP="00CB72F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Зміни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стиль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поведінки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допоможи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природі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  (9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B72FF" w:rsidRPr="00CB72FF" w:rsidRDefault="00CB72FF" w:rsidP="00CB72FF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Жити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злагоді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природою» (1-4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класи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B72FF" w:rsidRPr="00CB72FF" w:rsidRDefault="00CB72FF" w:rsidP="00CB72F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CB72FF">
        <w:rPr>
          <w:color w:val="000000" w:themeColor="text1"/>
          <w:lang w:val="uk-UA"/>
        </w:rPr>
        <w:t xml:space="preserve">трудові екологічні десанти з покращання та благоустрою прилеглої до     </w:t>
      </w:r>
    </w:p>
    <w:p w:rsidR="00CB72FF" w:rsidRPr="00CB72FF" w:rsidRDefault="00CB72FF" w:rsidP="00CB7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CB72FF">
        <w:rPr>
          <w:color w:val="000000" w:themeColor="text1"/>
          <w:lang w:val="uk-UA"/>
        </w:rPr>
        <w:t xml:space="preserve">         школи території;</w:t>
      </w:r>
    </w:p>
    <w:p w:rsidR="00CB72FF" w:rsidRPr="00CB72FF" w:rsidRDefault="00CB72FF" w:rsidP="00CB72FF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конкурс малюнків «Барви осені» (1-7 класи.), «Зимові візерунки» (1-7 класи);</w:t>
      </w:r>
    </w:p>
    <w:p w:rsidR="00CB72FF" w:rsidRPr="00CB72FF" w:rsidRDefault="00CB72FF" w:rsidP="00CB72FF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конкурс новорічних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екіб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 «Хай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ялинка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живе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!» (1- 4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класи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CB72FF" w:rsidRPr="00CB72FF" w:rsidRDefault="00CB72FF" w:rsidP="00CB7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CB72FF">
        <w:rPr>
          <w:color w:val="000000" w:themeColor="text1"/>
          <w:lang w:val="uk-UA"/>
        </w:rPr>
        <w:t xml:space="preserve">     </w:t>
      </w:r>
      <w:proofErr w:type="gramStart"/>
      <w:r w:rsidRPr="00CB72FF">
        <w:rPr>
          <w:rStyle w:val="ab"/>
          <w:color w:val="000000" w:themeColor="text1"/>
        </w:rPr>
        <w:t>З</w:t>
      </w:r>
      <w:proofErr w:type="gramEnd"/>
      <w:r w:rsidRPr="00CB72FF">
        <w:rPr>
          <w:rStyle w:val="ab"/>
          <w:color w:val="000000" w:themeColor="text1"/>
        </w:rPr>
        <w:t xml:space="preserve"> метою  </w:t>
      </w:r>
      <w:proofErr w:type="spellStart"/>
      <w:r w:rsidRPr="00CB72FF">
        <w:rPr>
          <w:rStyle w:val="ab"/>
          <w:color w:val="000000" w:themeColor="text1"/>
        </w:rPr>
        <w:t>формування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вмінь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відчувати</w:t>
      </w:r>
      <w:proofErr w:type="spellEnd"/>
      <w:r w:rsidRPr="00CB72FF">
        <w:rPr>
          <w:rStyle w:val="ab"/>
          <w:color w:val="000000" w:themeColor="text1"/>
        </w:rPr>
        <w:t xml:space="preserve"> та </w:t>
      </w:r>
      <w:proofErr w:type="spellStart"/>
      <w:r w:rsidRPr="00CB72FF">
        <w:rPr>
          <w:rStyle w:val="ab"/>
          <w:color w:val="000000" w:themeColor="text1"/>
        </w:rPr>
        <w:t>розуміти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художні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образи</w:t>
      </w:r>
      <w:proofErr w:type="spellEnd"/>
      <w:r w:rsidRPr="00CB72FF">
        <w:rPr>
          <w:rStyle w:val="ab"/>
          <w:color w:val="000000" w:themeColor="text1"/>
        </w:rPr>
        <w:t xml:space="preserve">, </w:t>
      </w:r>
      <w:proofErr w:type="spellStart"/>
      <w:r w:rsidRPr="00CB72FF">
        <w:rPr>
          <w:rStyle w:val="ab"/>
          <w:color w:val="000000" w:themeColor="text1"/>
        </w:rPr>
        <w:t>розвивати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художньо-естетичний</w:t>
      </w:r>
      <w:proofErr w:type="spellEnd"/>
      <w:r w:rsidRPr="00CB72FF">
        <w:rPr>
          <w:rStyle w:val="ab"/>
          <w:color w:val="000000" w:themeColor="text1"/>
        </w:rPr>
        <w:t xml:space="preserve"> смак, культуру </w:t>
      </w:r>
      <w:proofErr w:type="spellStart"/>
      <w:r w:rsidRPr="00CB72FF">
        <w:rPr>
          <w:rStyle w:val="ab"/>
          <w:color w:val="000000" w:themeColor="text1"/>
        </w:rPr>
        <w:t>мислення</w:t>
      </w:r>
      <w:proofErr w:type="spellEnd"/>
      <w:r w:rsidRPr="00CB72FF">
        <w:rPr>
          <w:rStyle w:val="ab"/>
          <w:color w:val="000000" w:themeColor="text1"/>
        </w:rPr>
        <w:t xml:space="preserve"> та </w:t>
      </w:r>
      <w:proofErr w:type="spellStart"/>
      <w:r w:rsidRPr="00CB72FF">
        <w:rPr>
          <w:rStyle w:val="ab"/>
          <w:color w:val="000000" w:themeColor="text1"/>
        </w:rPr>
        <w:t>поведінки</w:t>
      </w:r>
      <w:proofErr w:type="spellEnd"/>
      <w:r w:rsidRPr="00CB72FF">
        <w:rPr>
          <w:rStyle w:val="ab"/>
          <w:color w:val="000000" w:themeColor="text1"/>
        </w:rPr>
        <w:t xml:space="preserve">, </w:t>
      </w:r>
      <w:proofErr w:type="spellStart"/>
      <w:r w:rsidRPr="00CB72FF">
        <w:rPr>
          <w:rStyle w:val="ab"/>
          <w:color w:val="000000" w:themeColor="text1"/>
        </w:rPr>
        <w:t>навички</w:t>
      </w:r>
      <w:proofErr w:type="spellEnd"/>
      <w:r w:rsidRPr="00CB72FF">
        <w:rPr>
          <w:rStyle w:val="ab"/>
          <w:color w:val="000000" w:themeColor="text1"/>
        </w:rPr>
        <w:t xml:space="preserve">  </w:t>
      </w:r>
      <w:proofErr w:type="spellStart"/>
      <w:r w:rsidRPr="00CB72FF">
        <w:rPr>
          <w:rStyle w:val="ab"/>
          <w:color w:val="000000" w:themeColor="text1"/>
        </w:rPr>
        <w:t>виконувати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творчі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завдання</w:t>
      </w:r>
      <w:proofErr w:type="spellEnd"/>
      <w:r w:rsidRPr="00CB72FF">
        <w:rPr>
          <w:rStyle w:val="ab"/>
          <w:color w:val="000000" w:themeColor="text1"/>
        </w:rPr>
        <w:t xml:space="preserve">, потребу в </w:t>
      </w:r>
      <w:proofErr w:type="spellStart"/>
      <w:r w:rsidRPr="00CB72FF">
        <w:rPr>
          <w:rStyle w:val="ab"/>
          <w:color w:val="000000" w:themeColor="text1"/>
        </w:rPr>
        <w:t>спілкуванні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з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мистецтвом</w:t>
      </w:r>
      <w:proofErr w:type="spellEnd"/>
      <w:r w:rsidRPr="00CB72FF">
        <w:rPr>
          <w:rStyle w:val="ab"/>
          <w:color w:val="000000" w:themeColor="text1"/>
        </w:rPr>
        <w:t xml:space="preserve"> як </w:t>
      </w:r>
      <w:proofErr w:type="spellStart"/>
      <w:r w:rsidRPr="00CB72FF">
        <w:rPr>
          <w:rStyle w:val="ab"/>
          <w:color w:val="000000" w:themeColor="text1"/>
        </w:rPr>
        <w:t>основи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естетичного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виховання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і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художнього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сприйняття</w:t>
      </w:r>
      <w:proofErr w:type="spellEnd"/>
      <w:r w:rsidRPr="00CB72FF">
        <w:rPr>
          <w:rStyle w:val="ab"/>
          <w:color w:val="000000" w:themeColor="text1"/>
        </w:rPr>
        <w:t xml:space="preserve"> </w:t>
      </w:r>
      <w:proofErr w:type="spellStart"/>
      <w:r w:rsidRPr="00CB72FF">
        <w:rPr>
          <w:rStyle w:val="ab"/>
          <w:color w:val="000000" w:themeColor="text1"/>
        </w:rPr>
        <w:t>дійсності</w:t>
      </w:r>
      <w:proofErr w:type="spellEnd"/>
      <w:r w:rsidRPr="00CB72FF">
        <w:rPr>
          <w:rStyle w:val="apple-converted-space"/>
          <w:b/>
          <w:bCs/>
          <w:color w:val="000000" w:themeColor="text1"/>
        </w:rPr>
        <w:t> </w:t>
      </w:r>
      <w:r w:rsidRPr="00CB72FF">
        <w:rPr>
          <w:color w:val="000000" w:themeColor="text1"/>
        </w:rPr>
        <w:t xml:space="preserve">для </w:t>
      </w:r>
      <w:proofErr w:type="spellStart"/>
      <w:r w:rsidRPr="00CB72FF">
        <w:rPr>
          <w:color w:val="000000" w:themeColor="text1"/>
        </w:rPr>
        <w:t>учнів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школи</w:t>
      </w:r>
      <w:proofErr w:type="spellEnd"/>
      <w:r w:rsidRPr="00CB72FF">
        <w:rPr>
          <w:color w:val="000000" w:themeColor="text1"/>
        </w:rPr>
        <w:t xml:space="preserve"> проведено:</w:t>
      </w:r>
    </w:p>
    <w:p w:rsidR="00CB72FF" w:rsidRPr="00CB72FF" w:rsidRDefault="00CB72FF" w:rsidP="00CB72FF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святкова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лінійка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Срібний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дзвоник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кличе в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B72FF" w:rsidRPr="00CB72FF" w:rsidRDefault="00CB72FF" w:rsidP="00CB72FF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концерт до Дня учителя 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Учителеві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жовтень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посміхається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B72FF" w:rsidRPr="00CB72FF" w:rsidRDefault="00CB72FF" w:rsidP="00CB72FF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конкурси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малюнків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плакатів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 маю право на…», «В здоровому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тілі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здоровий дух», 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Барви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осені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Зимові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візерунки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«МИ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проти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СНІДу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  <w:proofErr w:type="gramEnd"/>
    </w:p>
    <w:p w:rsidR="00CB72FF" w:rsidRPr="00CB72FF" w:rsidRDefault="00CB72FF" w:rsidP="00CB72FF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шоу-програма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Ну-мо</w:t>
      </w:r>
      <w:proofErr w:type="spellEnd"/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козаки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!»;</w:t>
      </w:r>
    </w:p>
    <w:p w:rsidR="00CB72FF" w:rsidRPr="00CB72FF" w:rsidRDefault="00CB72FF" w:rsidP="00CB72FF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Святого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Миколая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свято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несподіванок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B72FF" w:rsidRPr="00CB72FF" w:rsidRDefault="00CB72FF" w:rsidP="00CB72FF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дитячі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новорічні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ранки у 1- 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класах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іт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новорічних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фантазій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B72FF" w:rsidRPr="00CB72FF" w:rsidRDefault="00CB72FF" w:rsidP="00CB72FF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новорічний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вечі</w:t>
      </w:r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старшокласників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Новорічн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серпантин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Метою самоврядування є спільна колективна творча справа, яка об’єднує навколо себе максимальну кількість учасників, дає можливість кожному спробувати свої сили, розкрити здібності і можливості. Робота комісій допомагає згуртувати учнів, сприяє самореалізації їх здібностей та організовує їх позашкільне життя.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У 2016-2017 н. році учнівське самоврядування проводило такі заходи:</w:t>
      </w:r>
    </w:p>
    <w:p w:rsidR="00CB72FF" w:rsidRPr="00CB72FF" w:rsidRDefault="00CB72FF" w:rsidP="00CB72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   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самоврядування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B72FF" w:rsidRPr="00CB72FF" w:rsidRDefault="00CB72FF" w:rsidP="00CB72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Шукаємо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таланти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—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виявлення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талановитих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дітей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допомога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ідборі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номерів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загально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шкільних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свят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B72FF" w:rsidRPr="00CB72FF" w:rsidRDefault="00CB72FF" w:rsidP="00CB72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с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вято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Дня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освіти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B72FF" w:rsidRPr="00CB72FF" w:rsidRDefault="00CB72FF" w:rsidP="00CB72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с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вято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Осені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осінній бал;</w:t>
      </w:r>
    </w:p>
    <w:p w:rsidR="00CB72FF" w:rsidRPr="00CB72FF" w:rsidRDefault="00CB72FF" w:rsidP="00CB72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розважальна програма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Дня Св.Валентина 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п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роведення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рухливих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ігор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під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перерв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«Весела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перерва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B72FF" w:rsidRPr="00CB72FF" w:rsidRDefault="00CB72FF" w:rsidP="00CB72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чергування по школі; </w:t>
      </w:r>
    </w:p>
    <w:p w:rsidR="00CB72FF" w:rsidRPr="00CB72FF" w:rsidRDefault="00CB72FF" w:rsidP="00CB72F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організація шкільного спортивного дозвілля.</w:t>
      </w:r>
    </w:p>
    <w:p w:rsidR="00CB72FF" w:rsidRPr="00CB72FF" w:rsidRDefault="00CB72FF" w:rsidP="00CB7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CB72FF">
        <w:rPr>
          <w:color w:val="000000" w:themeColor="text1"/>
          <w:lang w:val="uk-UA"/>
        </w:rPr>
        <w:t xml:space="preserve">     </w:t>
      </w:r>
      <w:r w:rsidRPr="00CB72FF">
        <w:rPr>
          <w:color w:val="000000" w:themeColor="text1"/>
        </w:rPr>
        <w:t>  </w:t>
      </w:r>
      <w:r w:rsidRPr="00CB72FF">
        <w:rPr>
          <w:color w:val="000000" w:themeColor="text1"/>
          <w:lang w:val="uk-UA"/>
        </w:rPr>
        <w:t xml:space="preserve"> Класні керівники здійснюють постійний контроль за відвідуванням занять учнів, за успішністю знань, проводять необхідні педагогічні консультації з батьками учнів, обстежують умови проживання дітей в сім’ї, вивчають характер та</w:t>
      </w:r>
      <w:r w:rsidRPr="00CB72FF">
        <w:rPr>
          <w:color w:val="000000" w:themeColor="text1"/>
        </w:rPr>
        <w:t> </w:t>
      </w:r>
      <w:r w:rsidRPr="00CB72FF">
        <w:rPr>
          <w:color w:val="000000" w:themeColor="text1"/>
          <w:lang w:val="uk-UA"/>
        </w:rPr>
        <w:t xml:space="preserve"> прояви особистості учнів, здійснюють всю виховну роботу з дітьми девіантної поведінки, зустрічаються з учнями та їх батьками за місцем мешкання, проводять роботу по залученню учнів в гуртки та секції за інтересами, залучають до роботи у класі та в школі.</w:t>
      </w:r>
    </w:p>
    <w:p w:rsidR="00CB72FF" w:rsidRPr="00CB72FF" w:rsidRDefault="00CB72FF" w:rsidP="00CB7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lang w:val="uk-UA"/>
        </w:rPr>
      </w:pPr>
      <w:r w:rsidRPr="00CB72FF">
        <w:rPr>
          <w:color w:val="000000" w:themeColor="text1"/>
          <w:lang w:val="uk-UA"/>
        </w:rPr>
        <w:t xml:space="preserve">      З</w:t>
      </w:r>
      <w:r w:rsidRPr="00CB72FF">
        <w:rPr>
          <w:color w:val="000000" w:themeColor="text1"/>
        </w:rPr>
        <w:t xml:space="preserve"> метою </w:t>
      </w:r>
      <w:proofErr w:type="spellStart"/>
      <w:r w:rsidRPr="00CB72FF">
        <w:rPr>
          <w:color w:val="000000" w:themeColor="text1"/>
        </w:rPr>
        <w:t>профілактики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порушень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дисципліни</w:t>
      </w:r>
      <w:proofErr w:type="spellEnd"/>
      <w:r w:rsidRPr="00CB72FF">
        <w:rPr>
          <w:color w:val="000000" w:themeColor="text1"/>
        </w:rPr>
        <w:t xml:space="preserve">, </w:t>
      </w:r>
      <w:proofErr w:type="spellStart"/>
      <w:r w:rsidRPr="00CB72FF">
        <w:rPr>
          <w:color w:val="000000" w:themeColor="text1"/>
        </w:rPr>
        <w:t>пропусків</w:t>
      </w:r>
      <w:proofErr w:type="spellEnd"/>
      <w:r w:rsidRPr="00CB72FF">
        <w:rPr>
          <w:color w:val="000000" w:themeColor="text1"/>
        </w:rPr>
        <w:t xml:space="preserve"> занять без </w:t>
      </w:r>
      <w:proofErr w:type="spellStart"/>
      <w:r w:rsidRPr="00CB72FF">
        <w:rPr>
          <w:color w:val="000000" w:themeColor="text1"/>
        </w:rPr>
        <w:t>поважних</w:t>
      </w:r>
      <w:proofErr w:type="spellEnd"/>
      <w:r w:rsidRPr="00CB72FF">
        <w:rPr>
          <w:color w:val="000000" w:themeColor="text1"/>
        </w:rPr>
        <w:t xml:space="preserve"> причин у 5-</w:t>
      </w:r>
      <w:r w:rsidRPr="00CB72FF">
        <w:rPr>
          <w:color w:val="000000" w:themeColor="text1"/>
          <w:lang w:val="uk-UA"/>
        </w:rPr>
        <w:t>9</w:t>
      </w:r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класах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ведуться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щоденники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обліку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дисципліни</w:t>
      </w:r>
      <w:proofErr w:type="spellEnd"/>
      <w:r w:rsidRPr="00CB72FF">
        <w:rPr>
          <w:color w:val="000000" w:themeColor="text1"/>
        </w:rPr>
        <w:t xml:space="preserve"> на уроках, </w:t>
      </w:r>
      <w:proofErr w:type="spellStart"/>
      <w:r w:rsidRPr="00CB72FF">
        <w:rPr>
          <w:color w:val="000000" w:themeColor="text1"/>
        </w:rPr>
        <w:t>відвідування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уроків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кожним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учнем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класу</w:t>
      </w:r>
      <w:proofErr w:type="spellEnd"/>
      <w:r w:rsidRPr="00CB72FF">
        <w:rPr>
          <w:color w:val="000000" w:themeColor="text1"/>
        </w:rPr>
        <w:t xml:space="preserve">. Записи у </w:t>
      </w:r>
      <w:proofErr w:type="spellStart"/>
      <w:r w:rsidRPr="00CB72FF">
        <w:rPr>
          <w:color w:val="000000" w:themeColor="text1"/>
        </w:rPr>
        <w:t>щоденниках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аналізуються</w:t>
      </w:r>
      <w:proofErr w:type="spellEnd"/>
      <w:r w:rsidRPr="00CB72FF">
        <w:rPr>
          <w:color w:val="000000" w:themeColor="text1"/>
        </w:rPr>
        <w:t xml:space="preserve">,  а </w:t>
      </w:r>
      <w:proofErr w:type="spellStart"/>
      <w:r w:rsidRPr="00CB72FF">
        <w:rPr>
          <w:color w:val="000000" w:themeColor="text1"/>
        </w:rPr>
        <w:t>учні</w:t>
      </w:r>
      <w:proofErr w:type="spellEnd"/>
      <w:r w:rsidRPr="00CB72FF">
        <w:rPr>
          <w:color w:val="000000" w:themeColor="text1"/>
        </w:rPr>
        <w:t xml:space="preserve">, </w:t>
      </w:r>
      <w:proofErr w:type="spellStart"/>
      <w:r w:rsidRPr="00CB72FF">
        <w:rPr>
          <w:color w:val="000000" w:themeColor="text1"/>
        </w:rPr>
        <w:t>схильні</w:t>
      </w:r>
      <w:proofErr w:type="spellEnd"/>
      <w:r w:rsidRPr="00CB72FF">
        <w:rPr>
          <w:color w:val="000000" w:themeColor="text1"/>
        </w:rPr>
        <w:t xml:space="preserve"> до </w:t>
      </w:r>
      <w:proofErr w:type="spellStart"/>
      <w:r w:rsidRPr="00CB72FF">
        <w:rPr>
          <w:color w:val="000000" w:themeColor="text1"/>
        </w:rPr>
        <w:t>пропускі</w:t>
      </w:r>
      <w:proofErr w:type="gramStart"/>
      <w:r w:rsidRPr="00CB72FF">
        <w:rPr>
          <w:color w:val="000000" w:themeColor="text1"/>
        </w:rPr>
        <w:t>в</w:t>
      </w:r>
      <w:proofErr w:type="spellEnd"/>
      <w:proofErr w:type="gramEnd"/>
      <w:r w:rsidRPr="00CB72FF">
        <w:rPr>
          <w:color w:val="000000" w:themeColor="text1"/>
        </w:rPr>
        <w:t xml:space="preserve"> занять без </w:t>
      </w:r>
      <w:proofErr w:type="spellStart"/>
      <w:r w:rsidRPr="00CB72FF">
        <w:rPr>
          <w:color w:val="000000" w:themeColor="text1"/>
        </w:rPr>
        <w:t>поважних</w:t>
      </w:r>
      <w:proofErr w:type="spellEnd"/>
      <w:r w:rsidRPr="00CB72FF">
        <w:rPr>
          <w:color w:val="000000" w:themeColor="text1"/>
        </w:rPr>
        <w:t xml:space="preserve"> причин, до </w:t>
      </w:r>
      <w:proofErr w:type="spellStart"/>
      <w:r w:rsidRPr="00CB72FF">
        <w:rPr>
          <w:color w:val="000000" w:themeColor="text1"/>
        </w:rPr>
        <w:t>порушень</w:t>
      </w:r>
      <w:proofErr w:type="spellEnd"/>
      <w:r w:rsidRPr="00CB72FF">
        <w:rPr>
          <w:color w:val="000000" w:themeColor="text1"/>
        </w:rPr>
        <w:t xml:space="preserve"> </w:t>
      </w:r>
      <w:proofErr w:type="spellStart"/>
      <w:r w:rsidRPr="00CB72FF">
        <w:rPr>
          <w:color w:val="000000" w:themeColor="text1"/>
        </w:rPr>
        <w:t>дисципліни</w:t>
      </w:r>
      <w:proofErr w:type="spellEnd"/>
      <w:r w:rsidRPr="00CB72FF">
        <w:rPr>
          <w:color w:val="000000" w:themeColor="text1"/>
        </w:rPr>
        <w:t xml:space="preserve"> та правил </w:t>
      </w:r>
      <w:proofErr w:type="spellStart"/>
      <w:r w:rsidRPr="00CB72FF">
        <w:rPr>
          <w:color w:val="000000" w:themeColor="text1"/>
        </w:rPr>
        <w:t>поведінки</w:t>
      </w:r>
      <w:proofErr w:type="spellEnd"/>
      <w:r w:rsidRPr="00CB72FF">
        <w:rPr>
          <w:color w:val="000000" w:themeColor="text1"/>
        </w:rPr>
        <w:t xml:space="preserve"> у </w:t>
      </w:r>
      <w:proofErr w:type="spellStart"/>
      <w:r w:rsidRPr="00CB72FF">
        <w:rPr>
          <w:color w:val="000000" w:themeColor="text1"/>
        </w:rPr>
        <w:t>школі</w:t>
      </w:r>
      <w:proofErr w:type="spellEnd"/>
      <w:r w:rsidRPr="00CB72FF">
        <w:rPr>
          <w:color w:val="000000" w:themeColor="text1"/>
        </w:rPr>
        <w:t xml:space="preserve">, </w:t>
      </w:r>
      <w:proofErr w:type="spellStart"/>
      <w:r w:rsidRPr="00CB72FF">
        <w:rPr>
          <w:color w:val="000000" w:themeColor="text1"/>
        </w:rPr>
        <w:t>викликаються</w:t>
      </w:r>
      <w:proofErr w:type="spellEnd"/>
      <w:r w:rsidRPr="00CB72FF">
        <w:rPr>
          <w:color w:val="000000" w:themeColor="text1"/>
        </w:rPr>
        <w:t xml:space="preserve">  на </w:t>
      </w:r>
      <w:proofErr w:type="spellStart"/>
      <w:r w:rsidRPr="00CB72FF">
        <w:rPr>
          <w:color w:val="000000" w:themeColor="text1"/>
        </w:rPr>
        <w:t>бесіди</w:t>
      </w:r>
      <w:proofErr w:type="spellEnd"/>
      <w:r w:rsidRPr="00CB72FF">
        <w:rPr>
          <w:color w:val="000000" w:themeColor="text1"/>
        </w:rPr>
        <w:t xml:space="preserve"> </w:t>
      </w:r>
      <w:r w:rsidRPr="00CB72FF">
        <w:rPr>
          <w:color w:val="000000" w:themeColor="text1"/>
          <w:lang w:val="uk-UA"/>
        </w:rPr>
        <w:t>з учнівським самоврядуванням.</w:t>
      </w:r>
    </w:p>
    <w:p w:rsidR="00CB72FF" w:rsidRPr="00CB72FF" w:rsidRDefault="00CB72FF" w:rsidP="00CB72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Важливе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місце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системі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профілактики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правопорушень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серед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учнів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ідводиться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роботі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CB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батьками.</w:t>
      </w:r>
      <w:r w:rsidRPr="00CB72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Співпраця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батьками </w:t>
      </w:r>
      <w:proofErr w:type="spellStart"/>
      <w:proofErr w:type="gram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пос</w:t>
      </w:r>
      <w:proofErr w:type="gramEnd"/>
      <w:r w:rsidRPr="00CB72FF">
        <w:rPr>
          <w:rFonts w:ascii="Times New Roman" w:hAnsi="Times New Roman" w:cs="Times New Roman"/>
          <w:color w:val="000000"/>
          <w:sz w:val="24"/>
          <w:szCs w:val="24"/>
        </w:rPr>
        <w:t>ідає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одне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центральних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місць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системі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нашої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Серед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форм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тематичні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батьківські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збори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тематичні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спілкування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засідання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батьківського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індивідуальні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бесіди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консультації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позакласних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туристичних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поході</w:t>
      </w:r>
      <w:proofErr w:type="gram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B72FF">
        <w:rPr>
          <w:rFonts w:ascii="Times New Roman" w:hAnsi="Times New Roman" w:cs="Times New Roman"/>
          <w:color w:val="000000"/>
          <w:sz w:val="24"/>
          <w:szCs w:val="24"/>
        </w:rPr>
        <w:t>екскурсій</w:t>
      </w:r>
      <w:proofErr w:type="spellEnd"/>
      <w:r w:rsidRPr="00CB72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2FF" w:rsidRPr="00CB72FF" w:rsidRDefault="00CB72FF" w:rsidP="00CB7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uk-UA"/>
        </w:rPr>
      </w:pPr>
      <w:r w:rsidRPr="00CB72FF">
        <w:rPr>
          <w:color w:val="000000"/>
        </w:rPr>
        <w:t xml:space="preserve">Але в </w:t>
      </w:r>
      <w:proofErr w:type="spellStart"/>
      <w:r w:rsidRPr="00CB72FF">
        <w:rPr>
          <w:color w:val="000000"/>
        </w:rPr>
        <w:t>організації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виховної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роботи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школи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є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певні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недоліки</w:t>
      </w:r>
      <w:proofErr w:type="spellEnd"/>
      <w:r w:rsidRPr="00CB72FF">
        <w:rPr>
          <w:color w:val="000000"/>
        </w:rPr>
        <w:t xml:space="preserve">: </w:t>
      </w:r>
      <w:proofErr w:type="spellStart"/>
      <w:r w:rsidRPr="00CB72FF">
        <w:rPr>
          <w:color w:val="000000"/>
        </w:rPr>
        <w:t>потребує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подальшого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розвитку</w:t>
      </w:r>
      <w:proofErr w:type="spellEnd"/>
      <w:r w:rsidRPr="00CB72FF">
        <w:rPr>
          <w:color w:val="000000"/>
        </w:rPr>
        <w:t xml:space="preserve"> робота </w:t>
      </w:r>
      <w:proofErr w:type="spellStart"/>
      <w:r w:rsidRPr="00CB72FF">
        <w:rPr>
          <w:color w:val="000000"/>
        </w:rPr>
        <w:t>зі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шкільного</w:t>
      </w:r>
      <w:proofErr w:type="spellEnd"/>
      <w:r w:rsidRPr="00CB72FF">
        <w:rPr>
          <w:color w:val="000000"/>
        </w:rPr>
        <w:t xml:space="preserve"> </w:t>
      </w:r>
      <w:proofErr w:type="spellStart"/>
      <w:r w:rsidRPr="00CB72FF">
        <w:rPr>
          <w:color w:val="000000"/>
        </w:rPr>
        <w:t>самоврядування</w:t>
      </w:r>
      <w:proofErr w:type="spellEnd"/>
      <w:r w:rsidRPr="00CB72FF">
        <w:rPr>
          <w:color w:val="000000"/>
        </w:rPr>
        <w:t>;</w:t>
      </w:r>
      <w:r w:rsidRPr="00CB72FF">
        <w:rPr>
          <w:color w:val="000000"/>
          <w:lang w:val="uk-UA"/>
        </w:rPr>
        <w:t xml:space="preserve">  не </w:t>
      </w:r>
      <w:proofErr w:type="gramStart"/>
      <w:r w:rsidRPr="00CB72FF">
        <w:rPr>
          <w:color w:val="000000"/>
          <w:lang w:val="uk-UA"/>
        </w:rPr>
        <w:t>вс</w:t>
      </w:r>
      <w:proofErr w:type="gramEnd"/>
      <w:r w:rsidRPr="00CB72FF">
        <w:rPr>
          <w:color w:val="000000"/>
          <w:lang w:val="uk-UA"/>
        </w:rPr>
        <w:t>і виховні заходи проводяться на належному  рівні, потребує вдосконалення співпраця з батьками.</w:t>
      </w:r>
    </w:p>
    <w:p w:rsidR="00CB72FF" w:rsidRPr="0038202E" w:rsidRDefault="00CB72FF" w:rsidP="00CB72FF">
      <w:pPr>
        <w:rPr>
          <w:lang w:val="uk-UA"/>
        </w:rPr>
      </w:pPr>
    </w:p>
    <w:p w:rsidR="00370958" w:rsidRPr="00CB72FF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72FF" w:rsidRPr="00CB72FF" w:rsidRDefault="00CB72FF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>Виконання заходів щодо збереження здоров’я учнів</w:t>
      </w:r>
    </w:p>
    <w:p w:rsidR="00370958" w:rsidRDefault="00CB5114" w:rsidP="00370958">
      <w:pPr>
        <w:tabs>
          <w:tab w:val="left" w:pos="709"/>
          <w:tab w:val="left" w:pos="10348"/>
          <w:tab w:val="left" w:pos="104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Протягом 2016/2017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навчального року першочерговим  завданням педагогічного колективу школи було забезпечення повноцінного розвитку учнів, охорони і зміцнення їх здоров’я, формування фізичних здібностей, виховання фізичної культури, формування санітарно-гігієнічних знань і навичок.</w:t>
      </w:r>
    </w:p>
    <w:p w:rsidR="00370958" w:rsidRDefault="00370958" w:rsidP="00370958">
      <w:pPr>
        <w:tabs>
          <w:tab w:val="left" w:pos="709"/>
          <w:tab w:val="left" w:pos="10348"/>
          <w:tab w:val="left" w:pos="1049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Діти та молодь є одним із пріоритетів політики держави. Від рівня їх здоров’я великою мірою залежить формування трудового та інтелектуального потенціалу України. З метою поліпшення стану здоров’</w:t>
      </w:r>
      <w:r w:rsidR="00E560C8">
        <w:rPr>
          <w:rFonts w:ascii="Times New Roman" w:hAnsi="Times New Roman"/>
          <w:sz w:val="24"/>
          <w:szCs w:val="24"/>
          <w:lang w:val="uk-UA"/>
        </w:rPr>
        <w:t xml:space="preserve">я дітей та молоді у </w:t>
      </w:r>
      <w:proofErr w:type="spellStart"/>
      <w:r w:rsidR="00E560C8">
        <w:rPr>
          <w:rFonts w:ascii="Times New Roman" w:hAnsi="Times New Roman"/>
          <w:sz w:val="24"/>
          <w:szCs w:val="24"/>
          <w:lang w:val="uk-UA"/>
        </w:rPr>
        <w:t>Великосіл</w:t>
      </w:r>
      <w:r>
        <w:rPr>
          <w:rFonts w:ascii="Times New Roman" w:hAnsi="Times New Roman"/>
          <w:sz w:val="24"/>
          <w:szCs w:val="24"/>
          <w:lang w:val="uk-UA"/>
        </w:rPr>
        <w:t>ькій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зага</w:t>
      </w:r>
      <w:r w:rsidR="00E560C8">
        <w:rPr>
          <w:rFonts w:ascii="Times New Roman" w:hAnsi="Times New Roman"/>
          <w:sz w:val="24"/>
          <w:szCs w:val="24"/>
          <w:lang w:val="uk-UA"/>
        </w:rPr>
        <w:t>льноосвітній школі І-ІІ</w:t>
      </w:r>
      <w:r>
        <w:rPr>
          <w:rFonts w:ascii="Times New Roman" w:hAnsi="Times New Roman"/>
          <w:sz w:val="24"/>
          <w:szCs w:val="24"/>
          <w:lang w:val="uk-UA"/>
        </w:rPr>
        <w:t xml:space="preserve"> проведені наступні заходи:</w:t>
      </w:r>
    </w:p>
    <w:p w:rsidR="00370958" w:rsidRDefault="00370958" w:rsidP="00370958">
      <w:pPr>
        <w:numPr>
          <w:ilvl w:val="0"/>
          <w:numId w:val="15"/>
        </w:numPr>
        <w:tabs>
          <w:tab w:val="left" w:pos="709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Забезпечено створення належних умов для зміцнення фізичного, психічного благополуччя дітей і підлітків.</w:t>
      </w:r>
    </w:p>
    <w:p w:rsidR="00370958" w:rsidRDefault="00E560C8" w:rsidP="00370958">
      <w:pPr>
        <w:numPr>
          <w:ilvl w:val="0"/>
          <w:numId w:val="15"/>
        </w:numPr>
        <w:tabs>
          <w:tab w:val="left" w:pos="709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Протягом літа 2016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проведено 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медичний огляд учнів, за результатами якого було здійснено розподіл дітей за медичними групами, складено листки здоров’я. </w:t>
      </w:r>
    </w:p>
    <w:p w:rsidR="00370958" w:rsidRDefault="00370958" w:rsidP="00370958">
      <w:pPr>
        <w:numPr>
          <w:ilvl w:val="0"/>
          <w:numId w:val="15"/>
        </w:numPr>
        <w:tabs>
          <w:tab w:val="left" w:pos="709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</w:t>
      </w:r>
      <w:r w:rsidR="00E560C8">
        <w:rPr>
          <w:rFonts w:ascii="Times New Roman" w:hAnsi="Times New Roman"/>
          <w:sz w:val="24"/>
          <w:szCs w:val="24"/>
          <w:lang w:val="uk-UA"/>
        </w:rPr>
        <w:t xml:space="preserve">печили дітей </w:t>
      </w:r>
      <w:r>
        <w:rPr>
          <w:rFonts w:ascii="Times New Roman" w:hAnsi="Times New Roman"/>
          <w:sz w:val="24"/>
          <w:szCs w:val="24"/>
          <w:lang w:val="uk-UA"/>
        </w:rPr>
        <w:t xml:space="preserve"> пільгового контингенту безкоштовним гарячим харчуванням.</w:t>
      </w:r>
    </w:p>
    <w:p w:rsidR="00370958" w:rsidRDefault="00370958" w:rsidP="00370958">
      <w:pPr>
        <w:numPr>
          <w:ilvl w:val="0"/>
          <w:numId w:val="15"/>
        </w:numPr>
        <w:tabs>
          <w:tab w:val="left" w:pos="709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учнями школи проведено відповідні інструктажі з безпеки життєдіяльності.</w:t>
      </w:r>
    </w:p>
    <w:p w:rsidR="00370958" w:rsidRDefault="00370958" w:rsidP="00370958">
      <w:pPr>
        <w:numPr>
          <w:ilvl w:val="0"/>
          <w:numId w:val="15"/>
        </w:numPr>
        <w:tabs>
          <w:tab w:val="left" w:pos="709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Створені належні санітарно-гігієнічні умови для навчання школярів.</w:t>
      </w:r>
    </w:p>
    <w:p w:rsidR="00370958" w:rsidRDefault="00370958" w:rsidP="00370958">
      <w:pPr>
        <w:numPr>
          <w:ilvl w:val="0"/>
          <w:numId w:val="15"/>
        </w:numPr>
        <w:tabs>
          <w:tab w:val="left" w:pos="709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Протягом року проводилась ранкова зарядка для учнів 1-4 класів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фізкультхвилинки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уроках.</w:t>
      </w:r>
    </w:p>
    <w:p w:rsidR="00370958" w:rsidRPr="00E560C8" w:rsidRDefault="00370958" w:rsidP="00E560C8">
      <w:pPr>
        <w:numPr>
          <w:ilvl w:val="0"/>
          <w:numId w:val="15"/>
        </w:numPr>
        <w:tabs>
          <w:tab w:val="left" w:pos="709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 формування фізичних здібностей у 1-4 класах проводяться ігри на свіжому повітрі.</w:t>
      </w:r>
    </w:p>
    <w:p w:rsidR="00370958" w:rsidRDefault="00E560C8" w:rsidP="00370958">
      <w:pPr>
        <w:numPr>
          <w:ilvl w:val="0"/>
          <w:numId w:val="15"/>
        </w:numPr>
        <w:tabs>
          <w:tab w:val="left" w:pos="709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11.09.2016 та 09.06.2017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року про</w:t>
      </w:r>
      <w:r>
        <w:rPr>
          <w:rFonts w:ascii="Times New Roman" w:hAnsi="Times New Roman"/>
          <w:sz w:val="24"/>
          <w:szCs w:val="24"/>
          <w:lang w:val="uk-UA"/>
        </w:rPr>
        <w:t xml:space="preserve">ведено Дні здоров’я,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задіяно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58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учнів.</w:t>
      </w:r>
    </w:p>
    <w:p w:rsidR="00370958" w:rsidRDefault="00370958" w:rsidP="00370958">
      <w:pPr>
        <w:numPr>
          <w:ilvl w:val="0"/>
          <w:numId w:val="15"/>
        </w:numPr>
        <w:tabs>
          <w:tab w:val="left" w:pos="851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Проведено позакласні форми виховної діяльності, спрямовані на збереження та зміцнення здоров’я учнів («Веселі старти», 1</w:t>
      </w:r>
      <w:r w:rsidR="00E560C8">
        <w:rPr>
          <w:rFonts w:ascii="Times New Roman" w:hAnsi="Times New Roman"/>
          <w:sz w:val="24"/>
          <w:szCs w:val="24"/>
          <w:lang w:val="uk-UA"/>
        </w:rPr>
        <w:t>-6 кл., спортивні змагання, 7-9</w:t>
      </w:r>
      <w:r>
        <w:rPr>
          <w:rFonts w:ascii="Times New Roman" w:hAnsi="Times New Roman"/>
          <w:sz w:val="24"/>
          <w:szCs w:val="24"/>
          <w:lang w:val="uk-UA"/>
        </w:rPr>
        <w:t xml:space="preserve"> кл., тематичні години спілкування).</w:t>
      </w:r>
    </w:p>
    <w:p w:rsidR="00370958" w:rsidRDefault="00370958" w:rsidP="00370958">
      <w:pPr>
        <w:numPr>
          <w:ilvl w:val="0"/>
          <w:numId w:val="15"/>
        </w:numPr>
        <w:tabs>
          <w:tab w:val="left" w:pos="851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Педаг</w:t>
      </w:r>
      <w:r w:rsidR="00E560C8">
        <w:rPr>
          <w:rFonts w:ascii="Times New Roman" w:hAnsi="Times New Roman"/>
          <w:sz w:val="24"/>
          <w:szCs w:val="24"/>
          <w:lang w:val="uk-UA"/>
        </w:rPr>
        <w:t>ог-організатор Сухар О. М.</w:t>
      </w:r>
      <w:r>
        <w:rPr>
          <w:rFonts w:ascii="Times New Roman" w:hAnsi="Times New Roman"/>
          <w:sz w:val="24"/>
          <w:szCs w:val="24"/>
          <w:lang w:val="uk-UA"/>
        </w:rPr>
        <w:t xml:space="preserve"> провела «Лиц</w:t>
      </w:r>
      <w:r w:rsidR="00E560C8">
        <w:rPr>
          <w:rFonts w:ascii="Times New Roman" w:hAnsi="Times New Roman"/>
          <w:sz w:val="24"/>
          <w:szCs w:val="24"/>
          <w:lang w:val="uk-UA"/>
        </w:rPr>
        <w:t>арський турнір» серед учнів 7-9</w:t>
      </w:r>
      <w:r>
        <w:rPr>
          <w:rFonts w:ascii="Times New Roman" w:hAnsi="Times New Roman"/>
          <w:sz w:val="24"/>
          <w:szCs w:val="24"/>
          <w:lang w:val="uk-UA"/>
        </w:rPr>
        <w:t xml:space="preserve"> кл., присвячений Дню захисника Вітчизни.</w:t>
      </w:r>
    </w:p>
    <w:p w:rsidR="00370958" w:rsidRDefault="00370958" w:rsidP="00370958">
      <w:pPr>
        <w:numPr>
          <w:ilvl w:val="0"/>
          <w:numId w:val="15"/>
        </w:numPr>
        <w:tabs>
          <w:tab w:val="left" w:pos="851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Працює творча група з проблеми формування здорового способу життя, яка вивчає вплив навчально-виховного процесу на стан здоров’я учнів та вирішує проблеми його збереження та покращення.</w:t>
      </w:r>
    </w:p>
    <w:p w:rsidR="00370958" w:rsidRDefault="00370958" w:rsidP="00370958">
      <w:pPr>
        <w:numPr>
          <w:ilvl w:val="0"/>
          <w:numId w:val="15"/>
        </w:numPr>
        <w:tabs>
          <w:tab w:val="left" w:pos="851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школі працює «Куточок безпеки життєдіяльності».</w:t>
      </w:r>
    </w:p>
    <w:p w:rsidR="00370958" w:rsidRDefault="00370958" w:rsidP="00370958">
      <w:pPr>
        <w:numPr>
          <w:ilvl w:val="0"/>
          <w:numId w:val="15"/>
        </w:numPr>
        <w:tabs>
          <w:tab w:val="left" w:pos="851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Особлива увага збереженню життя та здоров’я дітей приділяється на уроках фізичної куль</w:t>
      </w:r>
      <w:r w:rsidR="00E560C8">
        <w:rPr>
          <w:rFonts w:ascii="Times New Roman" w:hAnsi="Times New Roman"/>
          <w:sz w:val="24"/>
          <w:szCs w:val="24"/>
          <w:lang w:val="uk-UA"/>
        </w:rPr>
        <w:t>тури</w:t>
      </w:r>
      <w:r>
        <w:rPr>
          <w:rFonts w:ascii="Times New Roman" w:hAnsi="Times New Roman"/>
          <w:sz w:val="24"/>
          <w:szCs w:val="24"/>
          <w:lang w:val="uk-UA"/>
        </w:rPr>
        <w:t xml:space="preserve"> та «Основ здоров’я».</w:t>
      </w:r>
    </w:p>
    <w:p w:rsidR="00370958" w:rsidRDefault="00370958" w:rsidP="00370958">
      <w:pPr>
        <w:numPr>
          <w:ilvl w:val="0"/>
          <w:numId w:val="15"/>
        </w:numPr>
        <w:tabs>
          <w:tab w:val="left" w:pos="851"/>
          <w:tab w:val="left" w:pos="10348"/>
          <w:tab w:val="left" w:pos="1049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Для охорони здоров’я учнів у школі виконується державна програма «Репродуктивне здоров’я нації», ведеться інформаційно-освітня робота щодо запобігання поширення наркоманії та ВІЛ/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СНІДу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70958" w:rsidRDefault="00370958" w:rsidP="0037095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Поєднання рухливих ігор і впливу свіжого повітря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– це  ефективний засіб загартовування дітей, зміцнення їхньої імунної системи. </w:t>
      </w:r>
    </w:p>
    <w:p w:rsidR="00370958" w:rsidRDefault="00370958" w:rsidP="00CB72F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0958" w:rsidRDefault="00370958" w:rsidP="00370958">
      <w:pPr>
        <w:spacing w:after="0" w:line="36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0000FF"/>
          <w:sz w:val="28"/>
          <w:szCs w:val="28"/>
        </w:rPr>
        <w:t>Аналіз</w:t>
      </w:r>
      <w:proofErr w:type="spellEnd"/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 xml:space="preserve"> організації харчування учні</w:t>
      </w:r>
      <w:proofErr w:type="gramStart"/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>в</w:t>
      </w:r>
      <w:proofErr w:type="gramEnd"/>
    </w:p>
    <w:p w:rsidR="00370958" w:rsidRDefault="00E560C8" w:rsidP="00370958">
      <w:pPr>
        <w:spacing w:after="0" w:line="36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>у школі у 2016/2017</w:t>
      </w:r>
      <w:r w:rsidR="00370958">
        <w:rPr>
          <w:rFonts w:ascii="Times New Roman" w:hAnsi="Times New Roman"/>
          <w:b/>
          <w:color w:val="0000FF"/>
          <w:sz w:val="28"/>
          <w:szCs w:val="28"/>
          <w:lang w:val="uk-UA"/>
        </w:rPr>
        <w:t xml:space="preserve"> навчальному році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E560C8">
        <w:rPr>
          <w:rFonts w:ascii="Times New Roman" w:hAnsi="Times New Roman"/>
          <w:sz w:val="24"/>
          <w:szCs w:val="24"/>
          <w:lang w:val="uk-UA"/>
        </w:rPr>
        <w:t>рганізація харчування учнів 1-9 класів школи у 2016/2017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навчальному році відбувалась відповідно до Законів України «Про охорону дитинства», «Про освіту», «Про державну соціальну допомогу малозабезпеченим сім’ям», постанов Кабінету Міністрів України від 03.11.1997 № 1200 «Про порядок та норми надання послуг з харчування учнів у професійно-технічних училищах та середніх навчальних закладах, операції з надання яких звільняються від оподаткування податком на додану вартість», від 22.11.2004 № 1591 «Про затвердження норм харчування у навчальних та оздоровчих закладах», від 19.06.2002 № 856 «Про організацію харчування окремих категорій учнів у загальноосвітніх навчальних закладах», спільного наказу Міністерства освіти і науки України й Міністерства охорони здоров’я України від 15.08.2006 № 620/563 «Щодо невідкладних заходів з організації харчування дітей у дошкільних, загальноосвітніх, позашкільних навчальних закладах».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Гаряче харчування учнів здійснюється </w:t>
      </w:r>
      <w:r w:rsidR="00E560C8">
        <w:rPr>
          <w:rFonts w:ascii="Times New Roman" w:hAnsi="Times New Roman"/>
          <w:sz w:val="24"/>
          <w:szCs w:val="24"/>
          <w:lang w:val="uk-UA"/>
        </w:rPr>
        <w:t xml:space="preserve">у їдальні ІІ корпусу школи: із 1 по 4 клас харчувалися лише </w:t>
      </w:r>
      <w:proofErr w:type="spellStart"/>
      <w:r w:rsidR="00E560C8">
        <w:rPr>
          <w:rFonts w:ascii="Times New Roman" w:hAnsi="Times New Roman"/>
          <w:sz w:val="24"/>
          <w:szCs w:val="24"/>
          <w:lang w:val="uk-UA"/>
        </w:rPr>
        <w:t>цчні</w:t>
      </w:r>
      <w:proofErr w:type="spellEnd"/>
      <w:r w:rsidR="00E560C8">
        <w:rPr>
          <w:rFonts w:ascii="Times New Roman" w:hAnsi="Times New Roman"/>
          <w:sz w:val="24"/>
          <w:szCs w:val="24"/>
          <w:lang w:val="uk-UA"/>
        </w:rPr>
        <w:t xml:space="preserve"> із малозабезпечених сімей, учні 5-9</w:t>
      </w:r>
      <w:r>
        <w:rPr>
          <w:rFonts w:ascii="Times New Roman" w:hAnsi="Times New Roman"/>
          <w:sz w:val="24"/>
          <w:szCs w:val="24"/>
          <w:lang w:val="uk-UA"/>
        </w:rPr>
        <w:t xml:space="preserve"> класів – за батьківські кошти. Вартість </w:t>
      </w:r>
      <w:r w:rsidR="00E560C8">
        <w:rPr>
          <w:rFonts w:ascii="Times New Roman" w:hAnsi="Times New Roman"/>
          <w:sz w:val="24"/>
          <w:szCs w:val="24"/>
          <w:lang w:val="uk-UA"/>
        </w:rPr>
        <w:t>харчування складало з 01.09.2016 року 10грн у день</w:t>
      </w:r>
      <w:r>
        <w:rPr>
          <w:rFonts w:ascii="Times New Roman" w:hAnsi="Times New Roman"/>
          <w:sz w:val="24"/>
          <w:szCs w:val="24"/>
          <w:lang w:val="uk-UA"/>
        </w:rPr>
        <w:t xml:space="preserve">. Забезпечення гарячим харчуванням сприяє збереженню здоров’я учнів та є профілактикою шлункових захворювань. 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організації харчування в їдальні учнями здобуваються гігієнічні навички, правила поведінки за столом, вміння користуватися приборами для споживання їжі, ввічливого поводження з працівниками їдальні. По закінченню обіду учні самі прибирають посуд. Накривання на стіл для учнів початкових класів відбувається черговими учнями під наглядом працівника їдальні.</w:t>
      </w:r>
    </w:p>
    <w:p w:rsidR="00370958" w:rsidRDefault="00370958" w:rsidP="00E560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Адміністрація школи організовує в їдальнях чергування вчителів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Наказом по школі створена комісія з громадського контрою за якістю харчування, го</w:t>
      </w:r>
      <w:r w:rsidR="00E560C8">
        <w:rPr>
          <w:rFonts w:ascii="Times New Roman" w:hAnsi="Times New Roman"/>
          <w:sz w:val="24"/>
          <w:szCs w:val="24"/>
          <w:lang w:val="uk-UA"/>
        </w:rPr>
        <w:t xml:space="preserve">ловою якої призначена </w:t>
      </w:r>
      <w:proofErr w:type="spellStart"/>
      <w:r w:rsidR="00E560C8">
        <w:rPr>
          <w:rFonts w:ascii="Times New Roman" w:hAnsi="Times New Roman"/>
          <w:sz w:val="24"/>
          <w:szCs w:val="24"/>
          <w:lang w:val="uk-UA"/>
        </w:rPr>
        <w:t>Дубницька</w:t>
      </w:r>
      <w:proofErr w:type="spellEnd"/>
      <w:r w:rsidR="00E560C8">
        <w:rPr>
          <w:rFonts w:ascii="Times New Roman" w:hAnsi="Times New Roman"/>
          <w:sz w:val="24"/>
          <w:szCs w:val="24"/>
          <w:lang w:val="uk-UA"/>
        </w:rPr>
        <w:t xml:space="preserve"> М. М., учитель української мови</w:t>
      </w:r>
      <w:r>
        <w:rPr>
          <w:rFonts w:ascii="Times New Roman" w:hAnsi="Times New Roman"/>
          <w:sz w:val="24"/>
          <w:szCs w:val="24"/>
          <w:lang w:val="uk-UA"/>
        </w:rPr>
        <w:t xml:space="preserve"> школи. Членами комісії здійснюються рейди-перевірки готової продукції, санітарно-гігієнічного стану їдалень, дотримання встановлених норм харчування тощо.</w:t>
      </w:r>
    </w:p>
    <w:p w:rsidR="00370958" w:rsidRDefault="00370958" w:rsidP="0037095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72FF" w:rsidRDefault="00CB72FF" w:rsidP="00370958">
      <w:pPr>
        <w:pStyle w:val="aa"/>
        <w:tabs>
          <w:tab w:val="left" w:pos="-142"/>
        </w:tabs>
        <w:spacing w:after="0" w:line="360" w:lineRule="auto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color w:val="0000FF"/>
          <w:sz w:val="28"/>
          <w:szCs w:val="28"/>
          <w:lang w:val="uk-UA"/>
        </w:rPr>
        <w:lastRenderedPageBreak/>
        <w:t xml:space="preserve">Безпека життєдіяльності </w:t>
      </w: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center"/>
        <w:rPr>
          <w:rFonts w:ascii="Times New Roman" w:hAnsi="Times New Roman"/>
          <w:b/>
          <w:color w:val="0000FF"/>
          <w:sz w:val="28"/>
          <w:szCs w:val="28"/>
          <w:lang w:val="uk-UA"/>
        </w:rPr>
      </w:pPr>
      <w:r>
        <w:rPr>
          <w:rFonts w:ascii="Times New Roman" w:hAnsi="Times New Roman"/>
          <w:b/>
          <w:color w:val="0000FF"/>
          <w:sz w:val="28"/>
          <w:szCs w:val="28"/>
          <w:lang w:val="uk-UA"/>
        </w:rPr>
        <w:t>та запобігання дитячому травматизму</w:t>
      </w: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 школі велику увагу приділяють роботі щодо запобігання дитячому травматизму та безпеці життєдіяльності учнів. На початку навчального року створено комісію з попередження дитячого травматизму, якою керує заступник директора з навчально</w:t>
      </w:r>
      <w:r w:rsidR="00D02DAE">
        <w:rPr>
          <w:rFonts w:ascii="Times New Roman" w:hAnsi="Times New Roman"/>
          <w:sz w:val="24"/>
          <w:szCs w:val="24"/>
          <w:lang w:val="uk-UA"/>
        </w:rPr>
        <w:t>-виховної роботи Гусак Л. М.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 учнями школи перед і після канікул проводився цільовий інструктаж і фіксувався в журналах реєстрації інструктажів з безпеки життєдіяльності в кожному кабінеті, майстерні, спортзалі.</w:t>
      </w: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Перед осінніми, зимовими, весняними, літніми канікулами проводились єдині уроки з безпеки життєдіяльності учнів, робились записи в класних журналах на сторінці «Бесіди щодо запобігання дитячого травматизму».</w:t>
      </w: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Кожним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учителем-предметником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проводився інструктаж перед виконанням завдання лабораторної або практичної роботи, зміною видів діяльності на уроках праці, фізкультури, про що робилися відповідні записи в класних журналах.</w:t>
      </w: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Своєчасно проводилися цільові інструктажі з дітьми перед виїздом за межі школи: екскурсії, спортивні змагання, олімпіади – і фіксувалися в журналі інструктажу учнів з техніки безпеки.</w:t>
      </w:r>
    </w:p>
    <w:p w:rsidR="00370958" w:rsidRDefault="00D02DAE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Класні керівники 1-9</w:t>
      </w:r>
      <w:r w:rsidR="00370958">
        <w:rPr>
          <w:rFonts w:ascii="Times New Roman" w:hAnsi="Times New Roman"/>
          <w:sz w:val="24"/>
          <w:szCs w:val="24"/>
          <w:lang w:val="uk-UA"/>
        </w:rPr>
        <w:t xml:space="preserve"> класів щотижня проводили профілактичні бесіди щодо запобігання дитячого травматизму.</w:t>
      </w: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Протягом року проводилися профілактичні </w:t>
      </w:r>
      <w:r w:rsidR="00D02DAE">
        <w:rPr>
          <w:rFonts w:ascii="Times New Roman" w:hAnsi="Times New Roman"/>
          <w:sz w:val="24"/>
          <w:szCs w:val="24"/>
          <w:lang w:val="uk-UA"/>
        </w:rPr>
        <w:t>бесіди сільським фельдшером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70958" w:rsidRDefault="00370958" w:rsidP="00370958">
      <w:pPr>
        <w:pStyle w:val="aa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Класні керівники проводили додаткові профілактичні бесіди з учнями про заборону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тютюнопаління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 території школи та вплив тютюну на організм людини.</w:t>
      </w:r>
    </w:p>
    <w:p w:rsidR="00370958" w:rsidRDefault="00370958" w:rsidP="003709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Протягом навчального року не було зафіксовано жодного випадку травмування учнів внаслідок нещасного випадку.</w:t>
      </w:r>
    </w:p>
    <w:p w:rsidR="00145C3C" w:rsidRDefault="00D02DAE" w:rsidP="00145C3C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організації довозу учнів із сіл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Соснівка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Потік, Тиха на баланс школи з квітня 2017 року було передано шкільний автобус, який знаходиться в незадовільному стані  і потребує капітального ремонту. З цього приводу дирекція школи звернулась у відділ освіти із письмовим зверненням.</w:t>
      </w:r>
    </w:p>
    <w:p w:rsidR="00145C3C" w:rsidRPr="00145C3C" w:rsidRDefault="00145C3C" w:rsidP="00145C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5C3C"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Щиро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вдячн</w:t>
      </w:r>
      <w:proofErr w:type="spellEnd"/>
      <w:r>
        <w:rPr>
          <w:rFonts w:ascii="Times New Roman" w:hAnsi="Times New Roman" w:cs="Times New Roman"/>
          <w:lang w:val="uk-UA"/>
        </w:rPr>
        <w:t>а</w:t>
      </w:r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педагогічному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колективу</w:t>
      </w:r>
      <w:proofErr w:type="spellEnd"/>
      <w:r w:rsidRPr="00145C3C">
        <w:rPr>
          <w:rFonts w:ascii="Times New Roman" w:hAnsi="Times New Roman" w:cs="Times New Roman"/>
        </w:rPr>
        <w:t xml:space="preserve"> за </w:t>
      </w:r>
      <w:proofErr w:type="spellStart"/>
      <w:r w:rsidRPr="00145C3C">
        <w:rPr>
          <w:rFonts w:ascii="Times New Roman" w:hAnsi="Times New Roman" w:cs="Times New Roman"/>
        </w:rPr>
        <w:t>щоденну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наполегливу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працю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тво</w:t>
      </w:r>
      <w:r>
        <w:rPr>
          <w:rFonts w:ascii="Times New Roman" w:hAnsi="Times New Roman" w:cs="Times New Roman"/>
        </w:rPr>
        <w:t>рчість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винах</w:t>
      </w:r>
      <w:proofErr w:type="gramEnd"/>
      <w:r>
        <w:rPr>
          <w:rFonts w:ascii="Times New Roman" w:hAnsi="Times New Roman" w:cs="Times New Roman"/>
        </w:rPr>
        <w:t>ідливість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Вдячн</w:t>
      </w:r>
      <w:proofErr w:type="spellEnd"/>
      <w:r>
        <w:rPr>
          <w:rFonts w:ascii="Times New Roman" w:hAnsi="Times New Roman" w:cs="Times New Roman"/>
          <w:lang w:val="uk-UA"/>
        </w:rPr>
        <w:t>а</w:t>
      </w:r>
      <w:r w:rsidRPr="00145C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5C3C">
        <w:rPr>
          <w:rFonts w:ascii="Times New Roman" w:hAnsi="Times New Roman" w:cs="Times New Roman"/>
        </w:rPr>
        <w:t>вс</w:t>
      </w:r>
      <w:proofErr w:type="gramEnd"/>
      <w:r w:rsidRPr="00145C3C">
        <w:rPr>
          <w:rFonts w:ascii="Times New Roman" w:hAnsi="Times New Roman" w:cs="Times New Roman"/>
        </w:rPr>
        <w:t>ім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працівникам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школи</w:t>
      </w:r>
      <w:proofErr w:type="spellEnd"/>
      <w:r w:rsidRPr="00145C3C">
        <w:rPr>
          <w:rFonts w:ascii="Times New Roman" w:hAnsi="Times New Roman" w:cs="Times New Roman"/>
        </w:rPr>
        <w:t xml:space="preserve"> за вклад кожного у </w:t>
      </w:r>
      <w:proofErr w:type="spellStart"/>
      <w:r w:rsidRPr="00145C3C">
        <w:rPr>
          <w:rFonts w:ascii="Times New Roman" w:hAnsi="Times New Roman" w:cs="Times New Roman"/>
        </w:rPr>
        <w:t>виконання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своїх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обов’язків</w:t>
      </w:r>
      <w:proofErr w:type="spellEnd"/>
      <w:r w:rsidRPr="00145C3C">
        <w:rPr>
          <w:rFonts w:ascii="Times New Roman" w:hAnsi="Times New Roman" w:cs="Times New Roman"/>
        </w:rPr>
        <w:t>. Особлив</w:t>
      </w:r>
      <w:r>
        <w:rPr>
          <w:rFonts w:ascii="Times New Roman" w:hAnsi="Times New Roman" w:cs="Times New Roman"/>
        </w:rPr>
        <w:t xml:space="preserve">о хочу </w:t>
      </w:r>
      <w:proofErr w:type="spellStart"/>
      <w:r>
        <w:rPr>
          <w:rFonts w:ascii="Times New Roman" w:hAnsi="Times New Roman" w:cs="Times New Roman"/>
        </w:rPr>
        <w:t>подякувати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сво</w:t>
      </w:r>
      <w:proofErr w:type="spellEnd"/>
      <w:r>
        <w:rPr>
          <w:rFonts w:ascii="Times New Roman" w:hAnsi="Times New Roman" w:cs="Times New Roman"/>
          <w:lang w:val="uk-UA"/>
        </w:rPr>
        <w:t>є</w:t>
      </w:r>
      <w:r w:rsidRPr="00145C3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заступник</w:t>
      </w:r>
      <w:r>
        <w:rPr>
          <w:rFonts w:ascii="Times New Roman" w:hAnsi="Times New Roman" w:cs="Times New Roman"/>
          <w:lang w:val="uk-UA"/>
        </w:rPr>
        <w:t>у</w:t>
      </w:r>
      <w:r w:rsidRPr="00145C3C">
        <w:rPr>
          <w:rFonts w:ascii="Times New Roman" w:hAnsi="Times New Roman" w:cs="Times New Roman"/>
        </w:rPr>
        <w:t xml:space="preserve"> за </w:t>
      </w:r>
      <w:proofErr w:type="spellStart"/>
      <w:r w:rsidRPr="00145C3C">
        <w:rPr>
          <w:rFonts w:ascii="Times New Roman" w:hAnsi="Times New Roman" w:cs="Times New Roman"/>
        </w:rPr>
        <w:t>розуміння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підтримку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творчість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ініціативність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наполегливість</w:t>
      </w:r>
      <w:proofErr w:type="spellEnd"/>
      <w:r w:rsidRPr="00145C3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</w:rPr>
        <w:t>се</w:t>
      </w:r>
      <w:r>
        <w:rPr>
          <w:rFonts w:ascii="Times New Roman" w:hAnsi="Times New Roman" w:cs="Times New Roman"/>
          <w:lang w:val="uk-UA"/>
        </w:rPr>
        <w:t xml:space="preserve"> що ми робимо </w:t>
      </w:r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заради</w:t>
      </w:r>
      <w:proofErr w:type="spellEnd"/>
      <w:r w:rsidRPr="00145C3C">
        <w:rPr>
          <w:rFonts w:ascii="Times New Roman" w:hAnsi="Times New Roman" w:cs="Times New Roman"/>
        </w:rPr>
        <w:t xml:space="preserve"> наших </w:t>
      </w:r>
      <w:proofErr w:type="spellStart"/>
      <w:r w:rsidRPr="00145C3C">
        <w:rPr>
          <w:rFonts w:ascii="Times New Roman" w:hAnsi="Times New Roman" w:cs="Times New Roman"/>
        </w:rPr>
        <w:t>дітей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бо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діти</w:t>
      </w:r>
      <w:proofErr w:type="spellEnd"/>
      <w:r w:rsidRPr="00145C3C">
        <w:rPr>
          <w:rFonts w:ascii="Times New Roman" w:hAnsi="Times New Roman" w:cs="Times New Roman"/>
        </w:rPr>
        <w:t xml:space="preserve"> – то </w:t>
      </w:r>
      <w:proofErr w:type="spellStart"/>
      <w:r w:rsidRPr="00145C3C">
        <w:rPr>
          <w:rFonts w:ascii="Times New Roman" w:hAnsi="Times New Roman" w:cs="Times New Roman"/>
        </w:rPr>
        <w:t>є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оцінка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нашого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життя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його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зміст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і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продовження</w:t>
      </w:r>
      <w:proofErr w:type="spellEnd"/>
      <w:r w:rsidRPr="00145C3C">
        <w:rPr>
          <w:rFonts w:ascii="Times New Roman" w:hAnsi="Times New Roman" w:cs="Times New Roman"/>
        </w:rPr>
        <w:t xml:space="preserve">. Ми </w:t>
      </w:r>
      <w:proofErr w:type="spellStart"/>
      <w:r w:rsidRPr="00145C3C">
        <w:rPr>
          <w:rFonts w:ascii="Times New Roman" w:hAnsi="Times New Roman" w:cs="Times New Roman"/>
        </w:rPr>
        <w:t>повинні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їм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дати</w:t>
      </w:r>
      <w:proofErr w:type="spellEnd"/>
      <w:r w:rsidRPr="00145C3C">
        <w:rPr>
          <w:rFonts w:ascii="Times New Roman" w:hAnsi="Times New Roman" w:cs="Times New Roman"/>
        </w:rPr>
        <w:t xml:space="preserve"> все </w:t>
      </w:r>
      <w:proofErr w:type="spellStart"/>
      <w:r w:rsidRPr="00145C3C">
        <w:rPr>
          <w:rFonts w:ascii="Times New Roman" w:hAnsi="Times New Roman" w:cs="Times New Roman"/>
        </w:rPr>
        <w:t>найкраще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виховати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їх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добрими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розумними</w:t>
      </w:r>
      <w:proofErr w:type="spellEnd"/>
      <w:r w:rsidRPr="00145C3C">
        <w:rPr>
          <w:rFonts w:ascii="Times New Roman" w:hAnsi="Times New Roman" w:cs="Times New Roman"/>
        </w:rPr>
        <w:t xml:space="preserve">, </w:t>
      </w:r>
      <w:proofErr w:type="spellStart"/>
      <w:r w:rsidRPr="00145C3C">
        <w:rPr>
          <w:rFonts w:ascii="Times New Roman" w:hAnsi="Times New Roman" w:cs="Times New Roman"/>
        </w:rPr>
        <w:t>і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щасливими</w:t>
      </w:r>
      <w:proofErr w:type="spellEnd"/>
      <w:r w:rsidRPr="00145C3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45C3C">
        <w:rPr>
          <w:rFonts w:ascii="Times New Roman" w:hAnsi="Times New Roman" w:cs="Times New Roman"/>
        </w:rPr>
        <w:t>Вс</w:t>
      </w:r>
      <w:proofErr w:type="gramEnd"/>
      <w:r w:rsidRPr="00145C3C">
        <w:rPr>
          <w:rFonts w:ascii="Times New Roman" w:hAnsi="Times New Roman" w:cs="Times New Roman"/>
        </w:rPr>
        <w:t>ім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цим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процесом</w:t>
      </w:r>
      <w:proofErr w:type="spellEnd"/>
      <w:r w:rsidRPr="00145C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відбувався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школі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керува</w:t>
      </w:r>
      <w:r>
        <w:rPr>
          <w:rFonts w:ascii="Times New Roman" w:hAnsi="Times New Roman" w:cs="Times New Roman"/>
          <w:lang w:val="uk-UA"/>
        </w:rPr>
        <w:t>ла</w:t>
      </w:r>
      <w:proofErr w:type="spellEnd"/>
      <w:r w:rsidRPr="00145C3C">
        <w:rPr>
          <w:rFonts w:ascii="Times New Roman" w:hAnsi="Times New Roman" w:cs="Times New Roman"/>
        </w:rPr>
        <w:t xml:space="preserve"> я. Як </w:t>
      </w:r>
      <w:proofErr w:type="spellStart"/>
      <w:r w:rsidRPr="00145C3C">
        <w:rPr>
          <w:rFonts w:ascii="Times New Roman" w:hAnsi="Times New Roman" w:cs="Times New Roman"/>
        </w:rPr>
        <w:t>мені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це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вдалося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судити</w:t>
      </w:r>
      <w:proofErr w:type="spellEnd"/>
      <w:r w:rsidRPr="00145C3C">
        <w:rPr>
          <w:rFonts w:ascii="Times New Roman" w:hAnsi="Times New Roman" w:cs="Times New Roman"/>
        </w:rPr>
        <w:t xml:space="preserve"> Вам. </w:t>
      </w:r>
      <w:proofErr w:type="spellStart"/>
      <w:r w:rsidRPr="00145C3C">
        <w:rPr>
          <w:rFonts w:ascii="Times New Roman" w:hAnsi="Times New Roman" w:cs="Times New Roman"/>
        </w:rPr>
        <w:t>Дякую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5C3C">
        <w:rPr>
          <w:rFonts w:ascii="Times New Roman" w:hAnsi="Times New Roman" w:cs="Times New Roman"/>
        </w:rPr>
        <w:t>Вс</w:t>
      </w:r>
      <w:proofErr w:type="gramEnd"/>
      <w:r w:rsidRPr="00145C3C">
        <w:rPr>
          <w:rFonts w:ascii="Times New Roman" w:hAnsi="Times New Roman" w:cs="Times New Roman"/>
        </w:rPr>
        <w:t>ім</w:t>
      </w:r>
      <w:proofErr w:type="spellEnd"/>
      <w:r w:rsidRPr="00145C3C">
        <w:rPr>
          <w:rFonts w:ascii="Times New Roman" w:hAnsi="Times New Roman" w:cs="Times New Roman"/>
        </w:rPr>
        <w:t xml:space="preserve">. На </w:t>
      </w:r>
      <w:proofErr w:type="spellStart"/>
      <w:r w:rsidRPr="00145C3C">
        <w:rPr>
          <w:rFonts w:ascii="Times New Roman" w:hAnsi="Times New Roman" w:cs="Times New Roman"/>
        </w:rPr>
        <w:t>цьому</w:t>
      </w:r>
      <w:proofErr w:type="spellEnd"/>
      <w:r w:rsidRPr="00145C3C">
        <w:rPr>
          <w:rFonts w:ascii="Times New Roman" w:hAnsi="Times New Roman" w:cs="Times New Roman"/>
        </w:rPr>
        <w:t xml:space="preserve"> я </w:t>
      </w:r>
      <w:proofErr w:type="spellStart"/>
      <w:r w:rsidRPr="00145C3C">
        <w:rPr>
          <w:rFonts w:ascii="Times New Roman" w:hAnsi="Times New Roman" w:cs="Times New Roman"/>
        </w:rPr>
        <w:t>закінчую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свій</w:t>
      </w:r>
      <w:proofErr w:type="spellEnd"/>
      <w:r w:rsidRPr="00145C3C">
        <w:rPr>
          <w:rFonts w:ascii="Times New Roman" w:hAnsi="Times New Roman" w:cs="Times New Roman"/>
        </w:rPr>
        <w:t xml:space="preserve"> </w:t>
      </w:r>
      <w:proofErr w:type="spellStart"/>
      <w:r w:rsidRPr="00145C3C">
        <w:rPr>
          <w:rFonts w:ascii="Times New Roman" w:hAnsi="Times New Roman" w:cs="Times New Roman"/>
        </w:rPr>
        <w:t>звіт</w:t>
      </w:r>
      <w:proofErr w:type="spellEnd"/>
      <w:r w:rsidRPr="00145C3C">
        <w:rPr>
          <w:rFonts w:ascii="Times New Roman" w:hAnsi="Times New Roman" w:cs="Times New Roman"/>
        </w:rPr>
        <w:t>.</w:t>
      </w:r>
    </w:p>
    <w:p w:rsidR="00370958" w:rsidRDefault="00370958" w:rsidP="00370958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0958" w:rsidRDefault="00370958" w:rsidP="00370958">
      <w:pPr>
        <w:rPr>
          <w:lang w:val="uk-UA"/>
        </w:rPr>
      </w:pPr>
    </w:p>
    <w:p w:rsidR="00AA54A5" w:rsidRDefault="00AA54A5"/>
    <w:sectPr w:rsidR="00AA54A5" w:rsidSect="00AA54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2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Times New Roman"/>
        <w:b/>
        <w:color w:val="000000"/>
        <w:sz w:val="24"/>
        <w:szCs w:val="24"/>
        <w:lang w:val="uk-UA"/>
      </w:rPr>
    </w:lvl>
  </w:abstractNum>
  <w:abstractNum w:abstractNumId="1">
    <w:nsid w:val="0000000B"/>
    <w:multiLevelType w:val="singleLevel"/>
    <w:tmpl w:val="10FCEFF0"/>
    <w:name w:val="WW8Num11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Symbol"/>
        <w:color w:val="auto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4"/>
        <w:szCs w:val="24"/>
        <w:lang w:val="uk-UA"/>
      </w:rPr>
    </w:lvl>
  </w:abstractNum>
  <w:abstractNum w:abstractNumId="5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  <w:strike w:val="0"/>
        <w:dstrike w:val="0"/>
        <w:color w:val="000000"/>
        <w:sz w:val="24"/>
        <w:szCs w:val="24"/>
        <w:u w:val="none"/>
        <w:effect w:val="none"/>
        <w:lang w:val="uk-UA"/>
      </w:rPr>
    </w:lvl>
  </w:abstractNum>
  <w:abstractNum w:abstractNumId="6">
    <w:nsid w:val="00000023"/>
    <w:multiLevelType w:val="singleLevel"/>
    <w:tmpl w:val="A306888A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Symbol"/>
        <w:color w:val="auto"/>
      </w:rPr>
    </w:lvl>
  </w:abstractNum>
  <w:abstractNum w:abstractNumId="7">
    <w:nsid w:val="05541FED"/>
    <w:multiLevelType w:val="multilevel"/>
    <w:tmpl w:val="DE20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2E1E7D"/>
    <w:multiLevelType w:val="hybridMultilevel"/>
    <w:tmpl w:val="83FA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85A2B"/>
    <w:multiLevelType w:val="hybridMultilevel"/>
    <w:tmpl w:val="AF6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EE71B1"/>
    <w:multiLevelType w:val="hybridMultilevel"/>
    <w:tmpl w:val="8F82189A"/>
    <w:lvl w:ilvl="0" w:tplc="1832A2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45CB2"/>
    <w:multiLevelType w:val="hybridMultilevel"/>
    <w:tmpl w:val="06B8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B67C9"/>
    <w:multiLevelType w:val="hybridMultilevel"/>
    <w:tmpl w:val="003C40B6"/>
    <w:lvl w:ilvl="0" w:tplc="35E4EFF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15BA1"/>
    <w:multiLevelType w:val="multilevel"/>
    <w:tmpl w:val="CD44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113BA"/>
    <w:multiLevelType w:val="multilevel"/>
    <w:tmpl w:val="2E305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>
    <w:nsid w:val="3ED35768"/>
    <w:multiLevelType w:val="hybridMultilevel"/>
    <w:tmpl w:val="9FFCF728"/>
    <w:lvl w:ilvl="0" w:tplc="BE30D98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F3687"/>
    <w:multiLevelType w:val="hybridMultilevel"/>
    <w:tmpl w:val="4D38CEB2"/>
    <w:lvl w:ilvl="0" w:tplc="0000000D">
      <w:start w:val="1"/>
      <w:numFmt w:val="bullet"/>
      <w:lvlText w:val=""/>
      <w:lvlJc w:val="left"/>
      <w:pPr>
        <w:ind w:left="1789" w:hanging="360"/>
      </w:pPr>
      <w:rPr>
        <w:rFonts w:ascii="Wingdings" w:hAnsi="Wingdings" w:cs="Symbol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A35E0D"/>
    <w:multiLevelType w:val="multilevel"/>
    <w:tmpl w:val="A26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7A5344"/>
    <w:multiLevelType w:val="hybridMultilevel"/>
    <w:tmpl w:val="83FA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370958"/>
    <w:rsid w:val="0002014D"/>
    <w:rsid w:val="00145C3C"/>
    <w:rsid w:val="001A4AAA"/>
    <w:rsid w:val="002B4163"/>
    <w:rsid w:val="002B5299"/>
    <w:rsid w:val="00370958"/>
    <w:rsid w:val="00385831"/>
    <w:rsid w:val="00550174"/>
    <w:rsid w:val="00766E2D"/>
    <w:rsid w:val="00996E23"/>
    <w:rsid w:val="009B4B31"/>
    <w:rsid w:val="00AA54A5"/>
    <w:rsid w:val="00CB5114"/>
    <w:rsid w:val="00CB72FF"/>
    <w:rsid w:val="00D02DAE"/>
    <w:rsid w:val="00E560C8"/>
    <w:rsid w:val="00E8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70958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370958"/>
    <w:rPr>
      <w:rFonts w:ascii="Calibri" w:eastAsia="Times New Roman" w:hAnsi="Calibri" w:cs="Times New Roman"/>
      <w:lang w:val="ru-RU"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370958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709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958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3709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370958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b">
    <w:name w:val="Strong"/>
    <w:basedOn w:val="a0"/>
    <w:uiPriority w:val="22"/>
    <w:qFormat/>
    <w:rsid w:val="00370958"/>
    <w:rPr>
      <w:b/>
      <w:bCs/>
    </w:rPr>
  </w:style>
  <w:style w:type="character" w:customStyle="1" w:styleId="apple-converted-space">
    <w:name w:val="apple-converted-space"/>
    <w:basedOn w:val="a0"/>
    <w:rsid w:val="00CB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2017-11-30T13:30:00Z</dcterms:created>
  <dcterms:modified xsi:type="dcterms:W3CDTF">2017-11-30T13:30:00Z</dcterms:modified>
</cp:coreProperties>
</file>