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CF" w:rsidRPr="00B115CF" w:rsidRDefault="004049CC" w:rsidP="004049C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val="uk-UA" w:eastAsia="ja-JP" w:bidi="fa-IR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val="uk-UA" w:eastAsia="ja-JP" w:bidi="fa-IR"/>
        </w:rPr>
        <w:t>ВЕЛИКОМИДСЬКИЙ ЛІЦЕЙ</w:t>
      </w:r>
    </w:p>
    <w:p w:rsidR="00B115CF" w:rsidRPr="00B115CF" w:rsidRDefault="00B115CF" w:rsidP="004049C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uk-UA" w:eastAsia="ja-JP" w:bidi="fa-IR"/>
        </w:rPr>
      </w:pPr>
      <w:r w:rsidRPr="00B115CF">
        <w:rPr>
          <w:rFonts w:ascii="Times New Roman" w:eastAsia="Andale Sans UI" w:hAnsi="Times New Roman"/>
          <w:kern w:val="3"/>
          <w:sz w:val="28"/>
          <w:szCs w:val="28"/>
          <w:lang w:val="uk-UA" w:eastAsia="ja-JP" w:bidi="fa-IR"/>
        </w:rPr>
        <w:t xml:space="preserve">КОСТОПІЛЬСЬКОЇ  </w:t>
      </w:r>
      <w:r w:rsidR="004049CC">
        <w:rPr>
          <w:rFonts w:ascii="Times New Roman" w:eastAsia="Andale Sans UI" w:hAnsi="Times New Roman"/>
          <w:kern w:val="3"/>
          <w:sz w:val="28"/>
          <w:szCs w:val="28"/>
          <w:lang w:val="uk-UA" w:eastAsia="ja-JP" w:bidi="fa-IR"/>
        </w:rPr>
        <w:t>МІСЬК</w:t>
      </w:r>
      <w:r w:rsidRPr="00B115CF">
        <w:rPr>
          <w:rFonts w:ascii="Times New Roman" w:eastAsia="Andale Sans UI" w:hAnsi="Times New Roman"/>
          <w:kern w:val="3"/>
          <w:sz w:val="28"/>
          <w:szCs w:val="28"/>
          <w:lang w:val="uk-UA" w:eastAsia="ja-JP" w:bidi="fa-IR"/>
        </w:rPr>
        <w:t>ОЇ  РАДИ</w:t>
      </w:r>
    </w:p>
    <w:p w:rsidR="00B115CF" w:rsidRPr="00B115CF" w:rsidRDefault="00B115CF" w:rsidP="00D8571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fa-IR"/>
        </w:rPr>
      </w:pPr>
    </w:p>
    <w:p w:rsidR="00B115CF" w:rsidRPr="00B115CF" w:rsidRDefault="004049CC" w:rsidP="00D8571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val="uk-UA" w:eastAsia="zh-CN" w:bidi="fa-IR"/>
        </w:rPr>
      </w:pPr>
      <w:r>
        <w:rPr>
          <w:rFonts w:ascii="Times New Roman" w:eastAsia="SimSun" w:hAnsi="Times New Roman"/>
          <w:kern w:val="3"/>
          <w:sz w:val="28"/>
          <w:szCs w:val="28"/>
          <w:lang w:val="uk-UA" w:eastAsia="zh-CN" w:bidi="fa-IR"/>
        </w:rPr>
        <w:t xml:space="preserve">                                                        </w:t>
      </w:r>
      <w:r w:rsidR="00B115CF" w:rsidRPr="00B115CF">
        <w:rPr>
          <w:rFonts w:ascii="Times New Roman" w:eastAsia="SimSun" w:hAnsi="Times New Roman"/>
          <w:kern w:val="3"/>
          <w:sz w:val="28"/>
          <w:szCs w:val="28"/>
          <w:lang w:eastAsia="zh-CN" w:bidi="fa-IR"/>
        </w:rPr>
        <w:t xml:space="preserve">Н А К А </w:t>
      </w:r>
      <w:proofErr w:type="gramStart"/>
      <w:r w:rsidR="00B115CF" w:rsidRPr="00B115CF">
        <w:rPr>
          <w:rFonts w:ascii="Times New Roman" w:eastAsia="SimSun" w:hAnsi="Times New Roman"/>
          <w:kern w:val="3"/>
          <w:sz w:val="28"/>
          <w:szCs w:val="28"/>
          <w:lang w:eastAsia="zh-CN" w:bidi="fa-IR"/>
        </w:rPr>
        <w:t>З</w:t>
      </w:r>
      <w:proofErr w:type="gramEnd"/>
    </w:p>
    <w:p w:rsidR="00B115CF" w:rsidRPr="004049CC" w:rsidRDefault="004049CC" w:rsidP="00D8571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fa-IR"/>
        </w:rPr>
      </w:pPr>
      <w:r>
        <w:rPr>
          <w:rFonts w:ascii="Times New Roman" w:eastAsia="SimSun" w:hAnsi="Times New Roman"/>
          <w:kern w:val="3"/>
          <w:sz w:val="28"/>
          <w:szCs w:val="28"/>
          <w:lang w:val="uk-UA" w:eastAsia="zh-CN" w:bidi="fa-IR"/>
        </w:rPr>
        <w:t xml:space="preserve">24.09.2021                              </w:t>
      </w:r>
      <w:proofErr w:type="spellStart"/>
      <w:r w:rsidRPr="00B115CF">
        <w:rPr>
          <w:rFonts w:ascii="Times New Roman" w:eastAsia="SimSun" w:hAnsi="Times New Roman"/>
          <w:kern w:val="3"/>
          <w:sz w:val="28"/>
          <w:szCs w:val="28"/>
          <w:lang w:eastAsia="zh-CN" w:bidi="fa-IR"/>
        </w:rPr>
        <w:t>с.Великий</w:t>
      </w:r>
      <w:proofErr w:type="spellEnd"/>
      <w:r w:rsidRPr="00B115CF">
        <w:rPr>
          <w:rFonts w:ascii="Times New Roman" w:eastAsia="SimSun" w:hAnsi="Times New Roman"/>
          <w:kern w:val="3"/>
          <w:sz w:val="28"/>
          <w:szCs w:val="28"/>
          <w:lang w:eastAsia="zh-CN" w:bidi="fa-IR"/>
        </w:rPr>
        <w:t xml:space="preserve"> </w:t>
      </w:r>
      <w:proofErr w:type="spellStart"/>
      <w:r w:rsidRPr="00B115CF">
        <w:rPr>
          <w:rFonts w:ascii="Times New Roman" w:eastAsia="SimSun" w:hAnsi="Times New Roman"/>
          <w:kern w:val="3"/>
          <w:sz w:val="28"/>
          <w:szCs w:val="28"/>
          <w:lang w:eastAsia="zh-CN" w:bidi="fa-IR"/>
        </w:rPr>
        <w:t>Мидськ</w:t>
      </w:r>
      <w:proofErr w:type="spellEnd"/>
      <w:r w:rsidRPr="00B115CF">
        <w:rPr>
          <w:rFonts w:ascii="Times New Roman" w:eastAsia="SimSun" w:hAnsi="Times New Roman"/>
          <w:kern w:val="3"/>
          <w:sz w:val="28"/>
          <w:szCs w:val="28"/>
          <w:lang w:eastAsia="zh-CN" w:bidi="fa-IR"/>
        </w:rPr>
        <w:t xml:space="preserve">                                       № 1</w:t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fa-IR"/>
        </w:rPr>
        <w:t>53</w:t>
      </w:r>
    </w:p>
    <w:p w:rsidR="004049CC" w:rsidRDefault="004049CC" w:rsidP="00D8571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fa-IR"/>
        </w:rPr>
      </w:pPr>
    </w:p>
    <w:p w:rsidR="00B115CF" w:rsidRDefault="004049CC" w:rsidP="00D85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/>
          <w:sz w:val="28"/>
          <w:szCs w:val="28"/>
          <w:lang w:val="uk-UA" w:eastAsia="zh-CN" w:bidi="hi-IN"/>
        </w:rPr>
        <w:t>Про внесення змін до наказу</w:t>
      </w:r>
    </w:p>
    <w:p w:rsidR="004049CC" w:rsidRDefault="004049CC" w:rsidP="004049CC">
      <w:pPr>
        <w:spacing w:after="0" w:line="240" w:lineRule="auto"/>
        <w:contextualSpacing/>
        <w:rPr>
          <w:rFonts w:ascii="Times New Roman" w:eastAsia="Times New Roman" w:hAnsi="Times New Roman"/>
          <w:bCs/>
          <w:sz w:val="30"/>
          <w:szCs w:val="30"/>
          <w:lang w:val="uk-UA" w:eastAsia="uk-UA"/>
        </w:rPr>
      </w:pPr>
      <w:r>
        <w:rPr>
          <w:rFonts w:ascii="Times New Roman" w:eastAsia="Times New Roman" w:hAnsi="Times New Roman"/>
          <w:bCs/>
          <w:sz w:val="30"/>
          <w:szCs w:val="30"/>
          <w:lang w:val="uk-UA" w:eastAsia="uk-UA"/>
        </w:rPr>
        <w:t xml:space="preserve">від 02.09.2020 №120 </w:t>
      </w:r>
    </w:p>
    <w:p w:rsidR="004049CC" w:rsidRDefault="004049CC" w:rsidP="004049C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30"/>
          <w:szCs w:val="30"/>
          <w:lang w:val="uk-UA" w:eastAsia="uk-UA"/>
        </w:rPr>
        <w:t>«</w:t>
      </w:r>
      <w:r w:rsidRPr="00B115C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</w:t>
      </w: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 Положення </w:t>
      </w:r>
    </w:p>
    <w:p w:rsidR="004049CC" w:rsidRDefault="004049CC" w:rsidP="004049C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внутрішню систему забезпечення</w:t>
      </w:r>
    </w:p>
    <w:p w:rsidR="004049CC" w:rsidRDefault="004049CC" w:rsidP="004049C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якості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Великомидської</w:t>
      </w:r>
      <w:proofErr w:type="spellEnd"/>
    </w:p>
    <w:p w:rsidR="004049CC" w:rsidRPr="004049CC" w:rsidRDefault="004049CC" w:rsidP="004049C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загальноосвітньої школи І-ІІІ ступенів</w:t>
      </w:r>
    </w:p>
    <w:p w:rsidR="004049CC" w:rsidRDefault="004049CC" w:rsidP="004049CC">
      <w:pPr>
        <w:spacing w:after="0" w:line="240" w:lineRule="auto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uk-UA"/>
        </w:rPr>
      </w:pPr>
    </w:p>
    <w:p w:rsidR="004049CC" w:rsidRDefault="004049CC" w:rsidP="004049CC">
      <w:pPr>
        <w:spacing w:after="0" w:line="240" w:lineRule="auto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SimSun" w:hAnsi="Times New Roman"/>
          <w:sz w:val="28"/>
          <w:szCs w:val="28"/>
          <w:lang w:val="uk-UA" w:eastAsia="zh-CN" w:bidi="hi-IN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В зв’язку із зміною назви закладу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Великомидський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Костопільської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4049C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</w:p>
    <w:p w:rsidR="004049CC" w:rsidRDefault="004049CC" w:rsidP="004049CC">
      <w:pPr>
        <w:spacing w:after="0" w:line="240" w:lineRule="auto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uk-UA"/>
        </w:rPr>
      </w:pPr>
    </w:p>
    <w:p w:rsidR="004049CC" w:rsidRDefault="004049CC" w:rsidP="004049CC">
      <w:pPr>
        <w:spacing w:after="0" w:line="240" w:lineRule="auto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uk-UA"/>
        </w:rPr>
        <w:t>НАКАЗУЮ:</w:t>
      </w:r>
    </w:p>
    <w:p w:rsidR="00B115CF" w:rsidRDefault="00B115CF" w:rsidP="00D8571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84EBA" w:rsidRPr="004049CC" w:rsidRDefault="004049CC" w:rsidP="004049C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30"/>
          <w:szCs w:val="30"/>
          <w:lang w:val="uk-UA" w:eastAsia="uk-UA"/>
        </w:rPr>
        <w:t xml:space="preserve"> 1.Внести зміни до наказу від 02.09.2020 №120 «</w:t>
      </w:r>
      <w:r w:rsidRPr="00B115C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</w:t>
      </w: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затвердження Положення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внутрішню систему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якості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Великомидської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І-ІІІ ступенів</w:t>
      </w:r>
    </w:p>
    <w:p w:rsidR="003C287B" w:rsidRDefault="004049CC" w:rsidP="00D8571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uk-UA"/>
        </w:rPr>
        <w:t>2.</w:t>
      </w:r>
      <w:r w:rsidR="00B115CF" w:rsidRPr="00C84EB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EA4A09">
        <w:rPr>
          <w:rFonts w:ascii="Times New Roman" w:hAnsi="Times New Roman"/>
          <w:sz w:val="28"/>
          <w:szCs w:val="28"/>
          <w:lang w:val="uk-UA"/>
        </w:rPr>
        <w:t xml:space="preserve"> Положення про внутрішню систему забезпечення якості освіти </w:t>
      </w:r>
      <w:proofErr w:type="spellStart"/>
      <w:r w:rsidR="00EA4A09">
        <w:rPr>
          <w:rFonts w:ascii="Times New Roman" w:hAnsi="Times New Roman"/>
          <w:sz w:val="28"/>
          <w:szCs w:val="28"/>
          <w:lang w:val="uk-UA"/>
        </w:rPr>
        <w:t>Великомидської</w:t>
      </w:r>
      <w:proofErr w:type="spellEnd"/>
      <w:r w:rsidR="00EA4A09"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І-ІІІ ступенів</w:t>
      </w:r>
      <w:r w:rsidR="00D85711">
        <w:rPr>
          <w:rFonts w:ascii="Times New Roman" w:hAnsi="Times New Roman"/>
          <w:sz w:val="28"/>
          <w:szCs w:val="28"/>
          <w:lang w:val="uk-UA"/>
        </w:rPr>
        <w:t>, що додається.</w:t>
      </w:r>
    </w:p>
    <w:p w:rsidR="003C287B" w:rsidRDefault="004049CC" w:rsidP="00D8571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3C287B">
        <w:rPr>
          <w:rFonts w:ascii="Times New Roman" w:hAnsi="Times New Roman"/>
          <w:sz w:val="28"/>
          <w:szCs w:val="28"/>
          <w:lang w:val="uk-UA"/>
        </w:rPr>
        <w:t xml:space="preserve">.Контроль за виконанням наказу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3C287B" w:rsidRDefault="003C287B" w:rsidP="00D8571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3C287B" w:rsidRDefault="003C287B" w:rsidP="00D8571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="004049CC">
        <w:rPr>
          <w:rFonts w:ascii="Times New Roman" w:hAnsi="Times New Roman"/>
          <w:sz w:val="28"/>
          <w:szCs w:val="28"/>
          <w:lang w:val="uk-UA"/>
        </w:rPr>
        <w:t>ліцею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D85711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Л.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Ярошик</w:t>
      </w:r>
      <w:proofErr w:type="spellEnd"/>
    </w:p>
    <w:p w:rsidR="00D85711" w:rsidRDefault="00D85711" w:rsidP="00D8571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3C287B" w:rsidRDefault="003C287B" w:rsidP="00D8571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                                                                                В.Шевчук</w:t>
      </w:r>
    </w:p>
    <w:p w:rsidR="00D85711" w:rsidRDefault="00D85711" w:rsidP="00D8571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85711" w:rsidRDefault="00D85711" w:rsidP="00D8571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85711" w:rsidRDefault="00D85711" w:rsidP="00D8571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85711" w:rsidRDefault="00D85711" w:rsidP="00D8571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85711" w:rsidRDefault="00D85711" w:rsidP="00D8571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85711" w:rsidRDefault="00D85711" w:rsidP="00D8571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85711" w:rsidRDefault="00D85711" w:rsidP="00D8571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85711" w:rsidRDefault="00D85711" w:rsidP="00D8571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85711" w:rsidRDefault="00D85711" w:rsidP="00D8571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85711" w:rsidRDefault="00D85711" w:rsidP="00D8571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85711" w:rsidRDefault="00D85711" w:rsidP="00D8571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85711" w:rsidRDefault="00D85711" w:rsidP="00D8571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85711" w:rsidRDefault="00D85711" w:rsidP="00D8571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85711" w:rsidRDefault="00D85711" w:rsidP="00D8571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85711" w:rsidRDefault="00D85711" w:rsidP="00D8571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85711" w:rsidRDefault="00D85711" w:rsidP="00D8571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85711" w:rsidRDefault="00D85711" w:rsidP="00D8571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85711" w:rsidRDefault="00D85711" w:rsidP="00D8571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85711" w:rsidRDefault="00D85711" w:rsidP="00D8571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4049CC" w:rsidRDefault="004049CC" w:rsidP="004049C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D8571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uk-UA"/>
        </w:rPr>
        <w:t>СХВАЛЕНО педагогічною радою</w:t>
      </w:r>
      <w:r w:rsidRPr="004049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4049CC" w:rsidRPr="00D85711" w:rsidRDefault="004049CC" w:rsidP="004049CC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 </w:t>
      </w:r>
      <w:r w:rsidRPr="00D8571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uk-UA"/>
        </w:rPr>
        <w:t>Протокол №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uk-UA"/>
        </w:rPr>
        <w:t>1</w:t>
      </w:r>
      <w:r w:rsidRPr="00D8571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від 31.08.2020</w:t>
      </w:r>
    </w:p>
    <w:p w:rsidR="004049CC" w:rsidRDefault="004049CC" w:rsidP="004049C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Наказ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Великомидської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049CC" w:rsidRDefault="004049CC" w:rsidP="004049C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загальноосвітньої школи</w:t>
      </w:r>
    </w:p>
    <w:p w:rsidR="004049CC" w:rsidRDefault="004049CC" w:rsidP="004049C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І-ІІІ ступенів </w:t>
      </w:r>
    </w:p>
    <w:p w:rsidR="004049CC" w:rsidRDefault="004049CC" w:rsidP="004049C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14.01.2020. №131</w:t>
      </w:r>
    </w:p>
    <w:p w:rsidR="004049CC" w:rsidRDefault="004049CC" w:rsidP="004049C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(із змінами від 04.09.2021)</w:t>
      </w:r>
    </w:p>
    <w:p w:rsidR="004049CC" w:rsidRPr="00D85711" w:rsidRDefault="004049CC" w:rsidP="004049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85711" w:rsidRDefault="00D85711" w:rsidP="00D8571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4C6944" w:rsidRDefault="004C6944" w:rsidP="00D8571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85711" w:rsidRPr="00B11E17" w:rsidRDefault="00D85711" w:rsidP="00D85711">
      <w:pPr>
        <w:shd w:val="clear" w:color="auto" w:fill="FFFFFF"/>
        <w:spacing w:after="240" w:line="360" w:lineRule="atLeast"/>
        <w:outlineLvl w:val="4"/>
        <w:rPr>
          <w:rFonts w:ascii="Arial" w:eastAsia="Times New Roman" w:hAnsi="Arial" w:cs="Arial"/>
          <w:b/>
          <w:bCs/>
          <w:i/>
          <w:iCs/>
          <w:sz w:val="30"/>
          <w:szCs w:val="30"/>
          <w:lang w:val="uk-UA" w:eastAsia="uk-UA"/>
        </w:rPr>
      </w:pPr>
    </w:p>
    <w:p w:rsidR="00D85711" w:rsidRPr="00D85711" w:rsidRDefault="00D85711" w:rsidP="00D85711">
      <w:pPr>
        <w:shd w:val="clear" w:color="auto" w:fill="FFFFFF"/>
        <w:spacing w:after="240" w:line="300" w:lineRule="atLeas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Положення про внутрішню систему забезпечення якості освіти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Великомидсько</w:t>
      </w:r>
      <w:r w:rsidR="004049C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го</w:t>
      </w:r>
      <w:proofErr w:type="spellEnd"/>
      <w:r w:rsidR="004049C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ліцею </w:t>
      </w:r>
      <w:proofErr w:type="spellStart"/>
      <w:r w:rsidR="004049C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Костопільської</w:t>
      </w:r>
      <w:proofErr w:type="spellEnd"/>
      <w:r w:rsidR="004049CC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міської ради</w:t>
      </w:r>
    </w:p>
    <w:tbl>
      <w:tblPr>
        <w:tblW w:w="10611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8"/>
        <w:gridCol w:w="5093"/>
      </w:tblGrid>
      <w:tr w:rsidR="00D85711" w:rsidRPr="00D85711" w:rsidTr="004049CC"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711" w:rsidRDefault="00D85711" w:rsidP="00D857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</w:pPr>
          </w:p>
          <w:p w:rsidR="00D85711" w:rsidRPr="00D85711" w:rsidRDefault="00D85711" w:rsidP="00D8571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D85711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 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5711" w:rsidRPr="00D85711" w:rsidRDefault="00D85711" w:rsidP="00D8571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</w:tbl>
    <w:p w:rsidR="00D85711" w:rsidRPr="00D85711" w:rsidRDefault="00D85711" w:rsidP="00D8571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 xml:space="preserve">                                               </w:t>
      </w: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I. Загальні положення</w:t>
      </w:r>
    </w:p>
    <w:p w:rsidR="00D85711" w:rsidRPr="00D85711" w:rsidRDefault="00D85711" w:rsidP="00D8571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Положення про внутрішню систему забезпечення якості освіти розроблено відповідно до вимог Закону України «Про освіту» (стаття 41. Система забезпечення якості освіти).</w:t>
      </w: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br/>
        <w:t>Внутрішня система забезпечення якості включає:</w:t>
      </w:r>
    </w:p>
    <w:p w:rsidR="00D85711" w:rsidRPr="00D85711" w:rsidRDefault="00D85711" w:rsidP="00D857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outlineLvl w:val="5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стратегію та процедури забезпечення якості освіти;</w:t>
      </w:r>
    </w:p>
    <w:p w:rsidR="00D85711" w:rsidRPr="00D85711" w:rsidRDefault="00D85711" w:rsidP="00D85711">
      <w:pPr>
        <w:numPr>
          <w:ilvl w:val="0"/>
          <w:numId w:val="2"/>
        </w:numPr>
        <w:shd w:val="clear" w:color="auto" w:fill="FFFFFF"/>
        <w:spacing w:before="105" w:after="0" w:line="240" w:lineRule="auto"/>
        <w:ind w:left="0"/>
        <w:textAlignment w:val="top"/>
        <w:outlineLvl w:val="5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систему та механізми забезпечення академічної доброчесності;</w:t>
      </w:r>
    </w:p>
    <w:p w:rsidR="00D85711" w:rsidRPr="00D85711" w:rsidRDefault="00D85711" w:rsidP="00D85711">
      <w:pPr>
        <w:numPr>
          <w:ilvl w:val="0"/>
          <w:numId w:val="2"/>
        </w:numPr>
        <w:shd w:val="clear" w:color="auto" w:fill="FFFFFF"/>
        <w:spacing w:before="105" w:after="0" w:line="240" w:lineRule="auto"/>
        <w:ind w:left="0"/>
        <w:textAlignment w:val="top"/>
        <w:outlineLvl w:val="5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критерії, правила і процедури оцінювання учнів;</w:t>
      </w:r>
    </w:p>
    <w:p w:rsidR="00D85711" w:rsidRPr="00D85711" w:rsidRDefault="00D85711" w:rsidP="00D85711">
      <w:pPr>
        <w:numPr>
          <w:ilvl w:val="0"/>
          <w:numId w:val="2"/>
        </w:numPr>
        <w:shd w:val="clear" w:color="auto" w:fill="FFFFFF"/>
        <w:spacing w:before="105" w:after="0" w:line="240" w:lineRule="auto"/>
        <w:ind w:left="0"/>
        <w:textAlignment w:val="top"/>
        <w:outlineLvl w:val="5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критерії, правила і процедури оцінювання педагогічної діяльності педагогічних працівників;</w:t>
      </w:r>
    </w:p>
    <w:p w:rsidR="00D85711" w:rsidRPr="00D85711" w:rsidRDefault="00D85711" w:rsidP="00D85711">
      <w:pPr>
        <w:numPr>
          <w:ilvl w:val="0"/>
          <w:numId w:val="2"/>
        </w:numPr>
        <w:shd w:val="clear" w:color="auto" w:fill="FFFFFF"/>
        <w:spacing w:before="105" w:after="0" w:line="240" w:lineRule="auto"/>
        <w:ind w:left="0"/>
        <w:textAlignment w:val="top"/>
        <w:outlineLvl w:val="5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критерії, правила і процедури оцінювання управлінської діяльності керівників;</w:t>
      </w:r>
    </w:p>
    <w:p w:rsidR="00D85711" w:rsidRPr="00D85711" w:rsidRDefault="00D85711" w:rsidP="00D85711">
      <w:pPr>
        <w:numPr>
          <w:ilvl w:val="0"/>
          <w:numId w:val="2"/>
        </w:numPr>
        <w:shd w:val="clear" w:color="auto" w:fill="FFFFFF"/>
        <w:spacing w:before="105" w:after="0" w:line="240" w:lineRule="auto"/>
        <w:ind w:left="0"/>
        <w:textAlignment w:val="top"/>
        <w:outlineLvl w:val="5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забезпечення наявності необхідних ресурсів для організації освітнього процесу;</w:t>
      </w:r>
    </w:p>
    <w:p w:rsidR="00D85711" w:rsidRPr="00D85711" w:rsidRDefault="00D85711" w:rsidP="00D85711">
      <w:pPr>
        <w:numPr>
          <w:ilvl w:val="0"/>
          <w:numId w:val="2"/>
        </w:numPr>
        <w:shd w:val="clear" w:color="auto" w:fill="FFFFFF"/>
        <w:spacing w:before="105" w:after="0" w:line="240" w:lineRule="auto"/>
        <w:ind w:left="0"/>
        <w:textAlignment w:val="top"/>
        <w:outlineLvl w:val="5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забезпечення наявності інформаційних систем для ефективного управління закладом освіти;</w:t>
      </w:r>
    </w:p>
    <w:p w:rsidR="00D85711" w:rsidRPr="00D85711" w:rsidRDefault="00D85711" w:rsidP="00D85711">
      <w:pPr>
        <w:numPr>
          <w:ilvl w:val="0"/>
          <w:numId w:val="2"/>
        </w:numPr>
        <w:shd w:val="clear" w:color="auto" w:fill="FFFFFF"/>
        <w:spacing w:before="105" w:after="0" w:line="240" w:lineRule="auto"/>
        <w:ind w:left="0"/>
        <w:textAlignment w:val="top"/>
        <w:outlineLvl w:val="5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створення в закладі освіти інклюзивного освітнього середовища, універсального дизайну та розумного пристосування.</w:t>
      </w:r>
    </w:p>
    <w:p w:rsidR="00D85711" w:rsidRPr="00D85711" w:rsidRDefault="00D85711" w:rsidP="00D8571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II. Стратегія та процедури забезпечення якості освіти</w:t>
      </w:r>
    </w:p>
    <w:p w:rsidR="00D85711" w:rsidRPr="00D85711" w:rsidRDefault="00D85711" w:rsidP="00D8571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1. Стратегія забезпечення якості освіти базується на наступних принципах:</w:t>
      </w:r>
    </w:p>
    <w:p w:rsidR="00D85711" w:rsidRPr="00D85711" w:rsidRDefault="00D85711" w:rsidP="00D85711">
      <w:pPr>
        <w:numPr>
          <w:ilvl w:val="0"/>
          <w:numId w:val="3"/>
        </w:num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принцип цілісності, який полягає в єдності усіх видів освітніх впливів на учня, їх підпорядкованості головній меті освітньої діяльності, яка передбачає всебічний розвиток, виховання і соціалізація особистості, яка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активності;</w:t>
      </w:r>
    </w:p>
    <w:p w:rsidR="00D85711" w:rsidRPr="00D85711" w:rsidRDefault="00D85711" w:rsidP="00D85711">
      <w:pPr>
        <w:numPr>
          <w:ilvl w:val="0"/>
          <w:numId w:val="3"/>
        </w:numPr>
        <w:shd w:val="clear" w:color="auto" w:fill="FFFFFF"/>
        <w:spacing w:before="105"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принцип відповідності Державним стандартам загальної середньої освіти;</w:t>
      </w:r>
    </w:p>
    <w:p w:rsidR="00D85711" w:rsidRPr="00D85711" w:rsidRDefault="00D85711" w:rsidP="00D85711">
      <w:pPr>
        <w:numPr>
          <w:ilvl w:val="0"/>
          <w:numId w:val="3"/>
        </w:numPr>
        <w:shd w:val="clear" w:color="auto" w:fill="FFFFFF"/>
        <w:spacing w:before="105"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lastRenderedPageBreak/>
        <w:t>принцип розвитку, що виходить з необхідності вдосконалення якості освітнього процесу відповідно до зміни внутрішнього та зовнішнього середовища, аналізу даних та інформації про результативність освітньої діяльності;</w:t>
      </w:r>
    </w:p>
    <w:p w:rsidR="00D85711" w:rsidRPr="00D85711" w:rsidRDefault="00D85711" w:rsidP="00D85711">
      <w:pPr>
        <w:numPr>
          <w:ilvl w:val="0"/>
          <w:numId w:val="3"/>
        </w:numPr>
        <w:shd w:val="clear" w:color="auto" w:fill="FFFFFF"/>
        <w:spacing w:before="105"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принцип відкритості інформації на всіх етапах забезпечення якості та прозорості процедур системи забезпечення якості освітньої діяльності.</w:t>
      </w:r>
    </w:p>
    <w:p w:rsidR="00D85711" w:rsidRPr="00D85711" w:rsidRDefault="00D85711" w:rsidP="00D8571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2. Забезпечення якості освіти передбачає здійснення таких процедур і заходів:</w:t>
      </w:r>
    </w:p>
    <w:p w:rsidR="00D85711" w:rsidRPr="00D85711" w:rsidRDefault="00D85711" w:rsidP="00D85711">
      <w:pPr>
        <w:numPr>
          <w:ilvl w:val="0"/>
          <w:numId w:val="4"/>
        </w:num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 xml:space="preserve">функціонування системи формування </w:t>
      </w:r>
      <w:proofErr w:type="spellStart"/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компетентностей</w:t>
      </w:r>
      <w:proofErr w:type="spellEnd"/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 xml:space="preserve"> учнів;</w:t>
      </w:r>
    </w:p>
    <w:p w:rsidR="00D85711" w:rsidRPr="00D85711" w:rsidRDefault="00D85711" w:rsidP="00D85711">
      <w:pPr>
        <w:numPr>
          <w:ilvl w:val="0"/>
          <w:numId w:val="4"/>
        </w:numPr>
        <w:shd w:val="clear" w:color="auto" w:fill="FFFFFF"/>
        <w:spacing w:before="105"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підвищення кваліфікації педагогічних працівників, посилення кадрового потенціалу закладу освіти;</w:t>
      </w:r>
    </w:p>
    <w:p w:rsidR="00D85711" w:rsidRPr="00D85711" w:rsidRDefault="00D85711" w:rsidP="00D85711">
      <w:pPr>
        <w:numPr>
          <w:ilvl w:val="0"/>
          <w:numId w:val="4"/>
        </w:numPr>
        <w:shd w:val="clear" w:color="auto" w:fill="FFFFFF"/>
        <w:spacing w:before="105"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забезпечення наявності необхідних ресурсів для організації освітнього процесу.</w:t>
      </w:r>
    </w:p>
    <w:p w:rsidR="00D85711" w:rsidRPr="00D85711" w:rsidRDefault="00D85711" w:rsidP="00D8571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3. Система контролю за реалізацією процедур забезпечення якості освіти включає:</w:t>
      </w:r>
    </w:p>
    <w:p w:rsidR="00D85711" w:rsidRPr="00D85711" w:rsidRDefault="00D85711" w:rsidP="00D85711">
      <w:pPr>
        <w:numPr>
          <w:ilvl w:val="0"/>
          <w:numId w:val="5"/>
        </w:num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самооцінку ефективності діяльності із забезпечення якості освіти;</w:t>
      </w:r>
    </w:p>
    <w:p w:rsidR="00D85711" w:rsidRPr="00D85711" w:rsidRDefault="00D85711" w:rsidP="00D85711">
      <w:pPr>
        <w:numPr>
          <w:ilvl w:val="0"/>
          <w:numId w:val="5"/>
        </w:numPr>
        <w:shd w:val="clear" w:color="auto" w:fill="FFFFFF"/>
        <w:spacing w:before="105"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моніторинг якості освіти.</w:t>
      </w:r>
    </w:p>
    <w:p w:rsidR="00D85711" w:rsidRPr="00D85711" w:rsidRDefault="00D85711" w:rsidP="00D8571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4. Завдання моніторингу якості освіти:</w:t>
      </w:r>
    </w:p>
    <w:p w:rsidR="00D85711" w:rsidRPr="00D85711" w:rsidRDefault="00D85711" w:rsidP="00D85711">
      <w:pPr>
        <w:numPr>
          <w:ilvl w:val="0"/>
          <w:numId w:val="6"/>
        </w:num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здійснення систематичного контролю за освітнім процесом в закладі освіти;</w:t>
      </w:r>
    </w:p>
    <w:p w:rsidR="00D85711" w:rsidRPr="00D85711" w:rsidRDefault="00D85711" w:rsidP="00D85711">
      <w:pPr>
        <w:numPr>
          <w:ilvl w:val="0"/>
          <w:numId w:val="6"/>
        </w:numPr>
        <w:shd w:val="clear" w:color="auto" w:fill="FFFFFF"/>
        <w:spacing w:before="105"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створення власної системи неперервного і тривалого спостереження, оцінювання стану освітнього процесу;</w:t>
      </w:r>
    </w:p>
    <w:p w:rsidR="00D85711" w:rsidRPr="00D85711" w:rsidRDefault="00D85711" w:rsidP="00D85711">
      <w:pPr>
        <w:numPr>
          <w:ilvl w:val="0"/>
          <w:numId w:val="6"/>
        </w:numPr>
        <w:shd w:val="clear" w:color="auto" w:fill="FFFFFF"/>
        <w:spacing w:before="105"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аналіз чинників впливу на результативність освітнього процесу, підтримка високої мотивації навчання;</w:t>
      </w:r>
    </w:p>
    <w:p w:rsidR="00D85711" w:rsidRPr="00D85711" w:rsidRDefault="00D85711" w:rsidP="00D85711">
      <w:pPr>
        <w:numPr>
          <w:ilvl w:val="0"/>
          <w:numId w:val="6"/>
        </w:numPr>
        <w:shd w:val="clear" w:color="auto" w:fill="FFFFFF"/>
        <w:spacing w:before="105"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створення оптимальних соціально-психологічних умов для саморозвитку та самореалізації учнів і педагогів;</w:t>
      </w:r>
    </w:p>
    <w:p w:rsidR="00D85711" w:rsidRPr="00D85711" w:rsidRDefault="00D85711" w:rsidP="00D85711">
      <w:pPr>
        <w:numPr>
          <w:ilvl w:val="0"/>
          <w:numId w:val="6"/>
        </w:numPr>
        <w:shd w:val="clear" w:color="auto" w:fill="FFFFFF"/>
        <w:spacing w:before="105"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прогнозування на підставі об’єктивних даних динаміки й тенденцій розвитку освітнього процесу в закладі освіти.</w:t>
      </w:r>
    </w:p>
    <w:p w:rsidR="00D85711" w:rsidRPr="00D85711" w:rsidRDefault="00D85711" w:rsidP="00D8571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5.Моніторинг в закладі освіти здійснюють:</w:t>
      </w:r>
    </w:p>
    <w:p w:rsidR="00D85711" w:rsidRPr="00D85711" w:rsidRDefault="00D85711" w:rsidP="00D85711">
      <w:pPr>
        <w:numPr>
          <w:ilvl w:val="0"/>
          <w:numId w:val="7"/>
        </w:num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директор школи та його заступники;</w:t>
      </w:r>
    </w:p>
    <w:p w:rsidR="00D85711" w:rsidRPr="00D85711" w:rsidRDefault="00D85711" w:rsidP="00D85711">
      <w:pPr>
        <w:numPr>
          <w:ilvl w:val="0"/>
          <w:numId w:val="7"/>
        </w:numPr>
        <w:shd w:val="clear" w:color="auto" w:fill="FFFFFF"/>
        <w:spacing w:before="105"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органи, що здійснюють управління у сфері освіти;</w:t>
      </w:r>
    </w:p>
    <w:p w:rsidR="00D85711" w:rsidRPr="00D85711" w:rsidRDefault="00D85711" w:rsidP="00D85711">
      <w:pPr>
        <w:numPr>
          <w:ilvl w:val="0"/>
          <w:numId w:val="7"/>
        </w:numPr>
        <w:shd w:val="clear" w:color="auto" w:fill="FFFFFF"/>
        <w:spacing w:before="105"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органи самоврядування, які створюються педагогічними працівниками, учнями та батьками;</w:t>
      </w:r>
    </w:p>
    <w:p w:rsidR="00D85711" w:rsidRPr="00D85711" w:rsidRDefault="00D85711" w:rsidP="00D85711">
      <w:pPr>
        <w:numPr>
          <w:ilvl w:val="0"/>
          <w:numId w:val="7"/>
        </w:numPr>
        <w:shd w:val="clear" w:color="auto" w:fill="FFFFFF"/>
        <w:spacing w:before="105"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громадськість.</w:t>
      </w:r>
    </w:p>
    <w:p w:rsidR="00D85711" w:rsidRPr="00D85711" w:rsidRDefault="00D85711" w:rsidP="00D8571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6.Основними формами моніторингу є:</w:t>
      </w:r>
    </w:p>
    <w:p w:rsidR="00D85711" w:rsidRPr="00D85711" w:rsidRDefault="00D85711" w:rsidP="00D85711">
      <w:pPr>
        <w:numPr>
          <w:ilvl w:val="0"/>
          <w:numId w:val="8"/>
        </w:num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проведення контрольних робіт;</w:t>
      </w:r>
    </w:p>
    <w:p w:rsidR="00D85711" w:rsidRPr="00D85711" w:rsidRDefault="00D85711" w:rsidP="00D85711">
      <w:pPr>
        <w:numPr>
          <w:ilvl w:val="0"/>
          <w:numId w:val="8"/>
        </w:numPr>
        <w:shd w:val="clear" w:color="auto" w:fill="FFFFFF"/>
        <w:spacing w:before="105"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участь учнів у І та ІІ, ІІІ етапі Всеукраїнських предметних олімпіад, конкурсів;</w:t>
      </w:r>
    </w:p>
    <w:p w:rsidR="00D85711" w:rsidRPr="00D85711" w:rsidRDefault="00D85711" w:rsidP="00D85711">
      <w:pPr>
        <w:numPr>
          <w:ilvl w:val="0"/>
          <w:numId w:val="8"/>
        </w:numPr>
        <w:shd w:val="clear" w:color="auto" w:fill="FFFFFF"/>
        <w:spacing w:before="105"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перевірка документації;</w:t>
      </w:r>
    </w:p>
    <w:p w:rsidR="00D85711" w:rsidRPr="00D85711" w:rsidRDefault="00D85711" w:rsidP="00D85711">
      <w:pPr>
        <w:numPr>
          <w:ilvl w:val="0"/>
          <w:numId w:val="8"/>
        </w:numPr>
        <w:shd w:val="clear" w:color="auto" w:fill="FFFFFF"/>
        <w:spacing w:before="105"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опитування, анкетування;</w:t>
      </w:r>
    </w:p>
    <w:p w:rsidR="00D85711" w:rsidRPr="00D85711" w:rsidRDefault="00D85711" w:rsidP="00D85711">
      <w:pPr>
        <w:numPr>
          <w:ilvl w:val="0"/>
          <w:numId w:val="8"/>
        </w:numPr>
        <w:shd w:val="clear" w:color="auto" w:fill="FFFFFF"/>
        <w:spacing w:before="105"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відвідування уроків, заходів.</w:t>
      </w:r>
    </w:p>
    <w:p w:rsidR="00D85711" w:rsidRPr="00D85711" w:rsidRDefault="00D85711" w:rsidP="00D8571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7. Критерії моніторингу:</w:t>
      </w:r>
    </w:p>
    <w:p w:rsidR="00D85711" w:rsidRPr="00D85711" w:rsidRDefault="00D85711" w:rsidP="00D85711">
      <w:pPr>
        <w:numPr>
          <w:ilvl w:val="0"/>
          <w:numId w:val="9"/>
        </w:num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об’єктивність;</w:t>
      </w:r>
    </w:p>
    <w:p w:rsidR="00D85711" w:rsidRPr="00D85711" w:rsidRDefault="00D85711" w:rsidP="00D85711">
      <w:pPr>
        <w:numPr>
          <w:ilvl w:val="0"/>
          <w:numId w:val="9"/>
        </w:numPr>
        <w:shd w:val="clear" w:color="auto" w:fill="FFFFFF"/>
        <w:spacing w:before="105"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lastRenderedPageBreak/>
        <w:t>систематичність;</w:t>
      </w:r>
    </w:p>
    <w:p w:rsidR="00D85711" w:rsidRPr="00D85711" w:rsidRDefault="00D85711" w:rsidP="00D85711">
      <w:pPr>
        <w:numPr>
          <w:ilvl w:val="0"/>
          <w:numId w:val="9"/>
        </w:numPr>
        <w:shd w:val="clear" w:color="auto" w:fill="FFFFFF"/>
        <w:spacing w:before="105"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відповідність завдань змісту досліджуваного матеріалу;</w:t>
      </w:r>
    </w:p>
    <w:p w:rsidR="00D85711" w:rsidRPr="00D85711" w:rsidRDefault="00D85711" w:rsidP="00D85711">
      <w:pPr>
        <w:numPr>
          <w:ilvl w:val="0"/>
          <w:numId w:val="9"/>
        </w:numPr>
        <w:shd w:val="clear" w:color="auto" w:fill="FFFFFF"/>
        <w:spacing w:before="105"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надійність (повторний контроль іншими суб’єктами);</w:t>
      </w:r>
    </w:p>
    <w:p w:rsidR="00D85711" w:rsidRPr="00D85711" w:rsidRDefault="00D85711" w:rsidP="00D85711">
      <w:pPr>
        <w:numPr>
          <w:ilvl w:val="0"/>
          <w:numId w:val="9"/>
        </w:numPr>
        <w:shd w:val="clear" w:color="auto" w:fill="FFFFFF"/>
        <w:spacing w:before="105"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гуманізм (в умовах довіри, поваги до особистості).</w:t>
      </w:r>
    </w:p>
    <w:p w:rsidR="00D85711" w:rsidRPr="00D85711" w:rsidRDefault="00D85711" w:rsidP="00D8571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8. Очікувані результати:</w:t>
      </w:r>
    </w:p>
    <w:p w:rsidR="00D85711" w:rsidRPr="00D85711" w:rsidRDefault="00D85711" w:rsidP="00D85711">
      <w:pPr>
        <w:numPr>
          <w:ilvl w:val="0"/>
          <w:numId w:val="10"/>
        </w:num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отримання результатів стану освітнього процесу в закладі освіти;</w:t>
      </w:r>
    </w:p>
    <w:p w:rsidR="00D85711" w:rsidRPr="00D85711" w:rsidRDefault="00D85711" w:rsidP="00D85711">
      <w:pPr>
        <w:numPr>
          <w:ilvl w:val="0"/>
          <w:numId w:val="10"/>
        </w:numPr>
        <w:shd w:val="clear" w:color="auto" w:fill="FFFFFF"/>
        <w:spacing w:before="105"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покращення функцій управління освітнім процесом, накопичення даних для прийняття управлінських та тактичних рішень.</w:t>
      </w:r>
    </w:p>
    <w:p w:rsidR="00D85711" w:rsidRPr="00D85711" w:rsidRDefault="00D85711" w:rsidP="00D8571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9. Підсумки моніторингу:</w:t>
      </w:r>
    </w:p>
    <w:p w:rsidR="00D85711" w:rsidRPr="00D85711" w:rsidRDefault="00D85711" w:rsidP="00D85711">
      <w:pPr>
        <w:numPr>
          <w:ilvl w:val="0"/>
          <w:numId w:val="11"/>
        </w:num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підсумки моніторингу узагальнюються у схемах, діаграмах, висвітлюються в аналітично-інформаційних матеріалах;</w:t>
      </w:r>
    </w:p>
    <w:p w:rsidR="00D85711" w:rsidRPr="00D85711" w:rsidRDefault="00D85711" w:rsidP="00D85711">
      <w:pPr>
        <w:numPr>
          <w:ilvl w:val="0"/>
          <w:numId w:val="11"/>
        </w:numPr>
        <w:shd w:val="clear" w:color="auto" w:fill="FFFFFF"/>
        <w:spacing w:before="105"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за результатами моніторингу розробляються рекомендації, приймаються управлінські рішення щодо планування та корекції роботи;</w:t>
      </w:r>
    </w:p>
    <w:p w:rsidR="00D85711" w:rsidRPr="00D85711" w:rsidRDefault="00D85711" w:rsidP="00D85711">
      <w:pPr>
        <w:numPr>
          <w:ilvl w:val="0"/>
          <w:numId w:val="11"/>
        </w:numPr>
        <w:shd w:val="clear" w:color="auto" w:fill="FFFFFF"/>
        <w:spacing w:before="105"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дані моніторингу можуть використовуватись для обговорення на засіданнях методичних об’єднань вчителів, нарадах при директору, засіданнях педагогічної ради.</w:t>
      </w:r>
    </w:p>
    <w:p w:rsidR="00D85711" w:rsidRPr="00D85711" w:rsidRDefault="00D85711" w:rsidP="00D8571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10. Показники опису та інструментів моніторингу якості освіти:</w:t>
      </w:r>
    </w:p>
    <w:p w:rsidR="00D85711" w:rsidRPr="00D85711" w:rsidRDefault="00D85711" w:rsidP="00D85711">
      <w:pPr>
        <w:numPr>
          <w:ilvl w:val="0"/>
          <w:numId w:val="12"/>
        </w:num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кадрове забезпечення освітньої діяльності – якісний і кількісний склад, професійний рівень педагогічного персоналу;</w:t>
      </w:r>
    </w:p>
    <w:p w:rsidR="00D85711" w:rsidRPr="00D85711" w:rsidRDefault="00D85711" w:rsidP="00D85711">
      <w:pPr>
        <w:numPr>
          <w:ilvl w:val="0"/>
          <w:numId w:val="12"/>
        </w:numPr>
        <w:shd w:val="clear" w:color="auto" w:fill="FFFFFF"/>
        <w:spacing w:before="105"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контингент учнів;</w:t>
      </w:r>
    </w:p>
    <w:p w:rsidR="00D85711" w:rsidRPr="00D85711" w:rsidRDefault="00D85711" w:rsidP="00D85711">
      <w:pPr>
        <w:numPr>
          <w:ilvl w:val="0"/>
          <w:numId w:val="12"/>
        </w:numPr>
        <w:shd w:val="clear" w:color="auto" w:fill="FFFFFF"/>
        <w:spacing w:before="105"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proofErr w:type="spellStart"/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психолого-соціологічний</w:t>
      </w:r>
      <w:proofErr w:type="spellEnd"/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 xml:space="preserve"> моніторинг;</w:t>
      </w:r>
    </w:p>
    <w:p w:rsidR="00D85711" w:rsidRPr="00D85711" w:rsidRDefault="00D85711" w:rsidP="00D85711">
      <w:pPr>
        <w:numPr>
          <w:ilvl w:val="0"/>
          <w:numId w:val="12"/>
        </w:numPr>
        <w:shd w:val="clear" w:color="auto" w:fill="FFFFFF"/>
        <w:spacing w:before="105"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результати навчання учнів;</w:t>
      </w:r>
    </w:p>
    <w:p w:rsidR="00D85711" w:rsidRPr="00D85711" w:rsidRDefault="00D85711" w:rsidP="00D85711">
      <w:pPr>
        <w:numPr>
          <w:ilvl w:val="0"/>
          <w:numId w:val="12"/>
        </w:numPr>
        <w:shd w:val="clear" w:color="auto" w:fill="FFFFFF"/>
        <w:spacing w:before="105"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педагогічна діяльність;</w:t>
      </w:r>
    </w:p>
    <w:p w:rsidR="00D85711" w:rsidRPr="00D85711" w:rsidRDefault="00D85711" w:rsidP="00D85711">
      <w:pPr>
        <w:numPr>
          <w:ilvl w:val="0"/>
          <w:numId w:val="12"/>
        </w:numPr>
        <w:shd w:val="clear" w:color="auto" w:fill="FFFFFF"/>
        <w:spacing w:before="105"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управління школою;</w:t>
      </w:r>
    </w:p>
    <w:p w:rsidR="00D85711" w:rsidRPr="00D85711" w:rsidRDefault="00D85711" w:rsidP="00D85711">
      <w:pPr>
        <w:numPr>
          <w:ilvl w:val="0"/>
          <w:numId w:val="12"/>
        </w:numPr>
        <w:shd w:val="clear" w:color="auto" w:fill="FFFFFF"/>
        <w:spacing w:before="105"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освітнє середовище;</w:t>
      </w:r>
    </w:p>
    <w:p w:rsidR="00D85711" w:rsidRPr="00D85711" w:rsidRDefault="00D85711" w:rsidP="00D85711">
      <w:pPr>
        <w:numPr>
          <w:ilvl w:val="0"/>
          <w:numId w:val="12"/>
        </w:numPr>
        <w:shd w:val="clear" w:color="auto" w:fill="FFFFFF"/>
        <w:spacing w:before="105"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медичний моніторинг;</w:t>
      </w:r>
    </w:p>
    <w:p w:rsidR="00D85711" w:rsidRPr="00D85711" w:rsidRDefault="00D85711" w:rsidP="00D85711">
      <w:pPr>
        <w:numPr>
          <w:ilvl w:val="0"/>
          <w:numId w:val="12"/>
        </w:numPr>
        <w:shd w:val="clear" w:color="auto" w:fill="FFFFFF"/>
        <w:spacing w:before="105"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моніторинг охорони праці та безпеки життєдіяльності;</w:t>
      </w:r>
    </w:p>
    <w:p w:rsidR="00D85711" w:rsidRPr="00D85711" w:rsidRDefault="00D85711" w:rsidP="00D85711">
      <w:pPr>
        <w:numPr>
          <w:ilvl w:val="0"/>
          <w:numId w:val="12"/>
        </w:numPr>
        <w:shd w:val="clear" w:color="auto" w:fill="FFFFFF"/>
        <w:spacing w:before="105" w:after="0" w:line="240" w:lineRule="auto"/>
        <w:textAlignment w:val="top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формування іміджу закладу освіти.</w:t>
      </w:r>
    </w:p>
    <w:p w:rsidR="00D85711" w:rsidRPr="00D85711" w:rsidRDefault="00D85711" w:rsidP="00D8571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III. Система та механізми забезпечення академічної доброчесності</w:t>
      </w:r>
    </w:p>
    <w:p w:rsidR="00D85711" w:rsidRPr="00D85711" w:rsidRDefault="00D85711" w:rsidP="00D8571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Дотримання академічної доброчесності педагогічними працівниками передбачає:</w:t>
      </w:r>
    </w:p>
    <w:p w:rsidR="00D85711" w:rsidRPr="00D85711" w:rsidRDefault="00D85711" w:rsidP="00D85711">
      <w:pPr>
        <w:numPr>
          <w:ilvl w:val="0"/>
          <w:numId w:val="13"/>
        </w:num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посилання на джерела інформації у разі використання ідей, розробок, тверджень, відомостей;</w:t>
      </w:r>
    </w:p>
    <w:p w:rsidR="00D85711" w:rsidRPr="00D85711" w:rsidRDefault="00D85711" w:rsidP="00D85711">
      <w:pPr>
        <w:numPr>
          <w:ilvl w:val="0"/>
          <w:numId w:val="13"/>
        </w:numPr>
        <w:shd w:val="clear" w:color="auto" w:fill="FFFFFF"/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дотримання норм законодавства про авторське право і суміжні права;</w:t>
      </w:r>
    </w:p>
    <w:p w:rsidR="00D85711" w:rsidRPr="00D85711" w:rsidRDefault="00D85711" w:rsidP="00D85711">
      <w:pPr>
        <w:numPr>
          <w:ilvl w:val="0"/>
          <w:numId w:val="13"/>
        </w:numPr>
        <w:shd w:val="clear" w:color="auto" w:fill="FFFFFF"/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надання достовірної інформації про методики і результати досліджень, джерела використаної інформації та власну педагогічну діяльність;</w:t>
      </w:r>
    </w:p>
    <w:p w:rsidR="00D85711" w:rsidRPr="00D85711" w:rsidRDefault="00D85711" w:rsidP="00D85711">
      <w:pPr>
        <w:numPr>
          <w:ilvl w:val="0"/>
          <w:numId w:val="13"/>
        </w:numPr>
        <w:shd w:val="clear" w:color="auto" w:fill="FFFFFF"/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контроль за дотриманням академічної доброчесності учнями;</w:t>
      </w:r>
    </w:p>
    <w:p w:rsidR="00D85711" w:rsidRPr="00D85711" w:rsidRDefault="00D85711" w:rsidP="00D85711">
      <w:pPr>
        <w:numPr>
          <w:ilvl w:val="0"/>
          <w:numId w:val="13"/>
        </w:numPr>
        <w:shd w:val="clear" w:color="auto" w:fill="FFFFFF"/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об’єктивне оцінювання результатів навчання.</w:t>
      </w:r>
    </w:p>
    <w:p w:rsidR="00D85711" w:rsidRPr="00D85711" w:rsidRDefault="00D85711" w:rsidP="00D8571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Дотримання академічної доброчесності учнями передбачає:</w:t>
      </w:r>
    </w:p>
    <w:p w:rsidR="00D85711" w:rsidRPr="00D85711" w:rsidRDefault="00D85711" w:rsidP="00D85711">
      <w:pPr>
        <w:numPr>
          <w:ilvl w:val="0"/>
          <w:numId w:val="14"/>
        </w:num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lastRenderedPageBreak/>
        <w:t xml:space="preserve">самостійне виконання навчальних завдань, </w:t>
      </w:r>
      <w:proofErr w:type="spellStart"/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завдань</w:t>
      </w:r>
      <w:proofErr w:type="spellEnd"/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 xml:space="preserve"> поточного та підсумкового контролю результатів навчання;</w:t>
      </w:r>
    </w:p>
    <w:p w:rsidR="00D85711" w:rsidRPr="00D85711" w:rsidRDefault="00D85711" w:rsidP="00D85711">
      <w:pPr>
        <w:numPr>
          <w:ilvl w:val="0"/>
          <w:numId w:val="14"/>
        </w:numPr>
        <w:shd w:val="clear" w:color="auto" w:fill="FFFFFF"/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посилання на джерела інформації у разі використання ідей, розробок, тверджень, відомостей;</w:t>
      </w:r>
    </w:p>
    <w:p w:rsidR="00D85711" w:rsidRPr="00D85711" w:rsidRDefault="00D85711" w:rsidP="00D85711">
      <w:pPr>
        <w:numPr>
          <w:ilvl w:val="0"/>
          <w:numId w:val="14"/>
        </w:numPr>
        <w:shd w:val="clear" w:color="auto" w:fill="FFFFFF"/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дотримання норм законодавства про авторське право і суміжні права;</w:t>
      </w:r>
    </w:p>
    <w:p w:rsidR="00D85711" w:rsidRPr="00D85711" w:rsidRDefault="00D85711" w:rsidP="00D85711">
      <w:pPr>
        <w:numPr>
          <w:ilvl w:val="0"/>
          <w:numId w:val="14"/>
        </w:numPr>
        <w:shd w:val="clear" w:color="auto" w:fill="FFFFFF"/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надання достовірної інформації про результати власної навчальної діяльності, використані методики досліджень і джерела інформації.</w:t>
      </w:r>
    </w:p>
    <w:p w:rsidR="00D85711" w:rsidRPr="00D85711" w:rsidRDefault="00D85711" w:rsidP="00D8571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Порушенням академічної доброчесності вважається:</w:t>
      </w:r>
    </w:p>
    <w:p w:rsidR="00D85711" w:rsidRPr="00D85711" w:rsidRDefault="00D85711" w:rsidP="00D85711">
      <w:pPr>
        <w:numPr>
          <w:ilvl w:val="0"/>
          <w:numId w:val="15"/>
        </w:num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академічний плагіат –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D85711" w:rsidRPr="00D85711" w:rsidRDefault="00D85711" w:rsidP="00D85711">
      <w:pPr>
        <w:numPr>
          <w:ilvl w:val="0"/>
          <w:numId w:val="15"/>
        </w:numPr>
        <w:shd w:val="clear" w:color="auto" w:fill="FFFFFF"/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proofErr w:type="spellStart"/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самоплагіат</w:t>
      </w:r>
      <w:proofErr w:type="spellEnd"/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 xml:space="preserve"> – оприлюднення (частково або повністю) власних раніше опублікованих наукових результатів як нових наукових результатів;</w:t>
      </w:r>
    </w:p>
    <w:p w:rsidR="00D85711" w:rsidRPr="00D85711" w:rsidRDefault="00D85711" w:rsidP="00D85711">
      <w:pPr>
        <w:numPr>
          <w:ilvl w:val="0"/>
          <w:numId w:val="15"/>
        </w:numPr>
        <w:shd w:val="clear" w:color="auto" w:fill="FFFFFF"/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фабрикація – вигадування даних чи фактів, що використовуються в освітньому процесі або наукових дослідженнях;</w:t>
      </w:r>
    </w:p>
    <w:p w:rsidR="00D85711" w:rsidRPr="00D85711" w:rsidRDefault="00D85711" w:rsidP="00D85711">
      <w:pPr>
        <w:numPr>
          <w:ilvl w:val="0"/>
          <w:numId w:val="15"/>
        </w:num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фальсифікація – свідома зміна чи модифікація вже наявних даних, що стосуються освітнього процесу чи наукових досліджень;</w:t>
      </w:r>
    </w:p>
    <w:p w:rsidR="00D85711" w:rsidRPr="00D85711" w:rsidRDefault="00D85711" w:rsidP="00D85711">
      <w:pPr>
        <w:numPr>
          <w:ilvl w:val="0"/>
          <w:numId w:val="15"/>
        </w:numPr>
        <w:shd w:val="clear" w:color="auto" w:fill="FFFFFF"/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списування –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</w:t>
      </w:r>
    </w:p>
    <w:p w:rsidR="00D85711" w:rsidRPr="00D85711" w:rsidRDefault="00D85711" w:rsidP="00D85711">
      <w:pPr>
        <w:numPr>
          <w:ilvl w:val="0"/>
          <w:numId w:val="15"/>
        </w:numPr>
        <w:shd w:val="clear" w:color="auto" w:fill="FFFFFF"/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 xml:space="preserve">обман – надання завідомо неправдивої інформації щодо власної освітньої (наукової, творчої) діяльності чи організації освітнього процесу; формами обману є, зокрема, академічний плагіат, </w:t>
      </w:r>
      <w:proofErr w:type="spellStart"/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самоплагіат</w:t>
      </w:r>
      <w:proofErr w:type="spellEnd"/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, фабрикація, фальсифікація та списування;</w:t>
      </w:r>
    </w:p>
    <w:p w:rsidR="00D85711" w:rsidRPr="00D85711" w:rsidRDefault="00D85711" w:rsidP="00D85711">
      <w:pPr>
        <w:numPr>
          <w:ilvl w:val="0"/>
          <w:numId w:val="15"/>
        </w:numPr>
        <w:shd w:val="clear" w:color="auto" w:fill="FFFFFF"/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хабарництво – надання (отримання) учасником освітнього процесу чи пропозиція щодо надання (отримання) коштів, майна, послуг, пільг чи будь-яких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D85711" w:rsidRPr="00D85711" w:rsidRDefault="00D85711" w:rsidP="00D85711">
      <w:pPr>
        <w:numPr>
          <w:ilvl w:val="0"/>
          <w:numId w:val="15"/>
        </w:numPr>
        <w:shd w:val="clear" w:color="auto" w:fill="FFFFFF"/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необ’єктивне оцінювання – свідоме завищення або заниження оцінки результатів навчання здобувачів освіти.</w:t>
      </w:r>
    </w:p>
    <w:p w:rsidR="00D85711" w:rsidRPr="00D85711" w:rsidRDefault="00D85711" w:rsidP="00D8571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За порушення академічної доброчесності педагогічні працівники закладу освіти можуть бути притягнені до такої академічної відповідальності:</w:t>
      </w:r>
    </w:p>
    <w:p w:rsidR="00D85711" w:rsidRPr="00D85711" w:rsidRDefault="00D85711" w:rsidP="00D85711">
      <w:pPr>
        <w:numPr>
          <w:ilvl w:val="0"/>
          <w:numId w:val="15"/>
        </w:numPr>
        <w:shd w:val="clear" w:color="auto" w:fill="FFFFFF"/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відмова в присвоєнні або позбавлення присвоєного педагогічного звання, кваліфікаційної категорії;</w:t>
      </w:r>
    </w:p>
    <w:p w:rsidR="00D85711" w:rsidRPr="00D85711" w:rsidRDefault="00D85711" w:rsidP="00D85711">
      <w:pPr>
        <w:numPr>
          <w:ilvl w:val="0"/>
          <w:numId w:val="15"/>
        </w:numPr>
        <w:shd w:val="clear" w:color="auto" w:fill="FFFFFF"/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позбавлення права брати участь у роботі визначених законом органів чи займати визначені законом посади.</w:t>
      </w:r>
    </w:p>
    <w:p w:rsidR="00D85711" w:rsidRPr="00D85711" w:rsidRDefault="00D85711" w:rsidP="00D8571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За порушення академічної доброчесності учні можуть бути притягнені до такої академічної відповідальності:</w:t>
      </w:r>
    </w:p>
    <w:p w:rsidR="00D85711" w:rsidRPr="00D85711" w:rsidRDefault="00D85711" w:rsidP="00D85711">
      <w:pPr>
        <w:numPr>
          <w:ilvl w:val="0"/>
          <w:numId w:val="16"/>
        </w:num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повторне проходження оцінювання (контрольна робота, іспит, залік тощо);</w:t>
      </w:r>
    </w:p>
    <w:p w:rsidR="00D85711" w:rsidRPr="00D85711" w:rsidRDefault="00D85711" w:rsidP="00D85711">
      <w:pPr>
        <w:numPr>
          <w:ilvl w:val="0"/>
          <w:numId w:val="16"/>
        </w:numPr>
        <w:shd w:val="clear" w:color="auto" w:fill="FFFFFF"/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lastRenderedPageBreak/>
        <w:t>повторне проходження відповідного освітнього компонента освітньої програми.</w:t>
      </w:r>
    </w:p>
    <w:p w:rsidR="00D85711" w:rsidRPr="00D85711" w:rsidRDefault="00D85711" w:rsidP="00D85711">
      <w:pPr>
        <w:spacing w:after="0" w:line="240" w:lineRule="auto"/>
        <w:outlineLvl w:val="4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IV. Критерії, правила і процедури оцінювання учнів</w:t>
      </w:r>
    </w:p>
    <w:p w:rsidR="00D85711" w:rsidRPr="00D85711" w:rsidRDefault="00D85711" w:rsidP="00D85711">
      <w:pPr>
        <w:spacing w:after="0" w:line="240" w:lineRule="auto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proofErr w:type="spellStart"/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Компетентнісна</w:t>
      </w:r>
      <w:proofErr w:type="spellEnd"/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 xml:space="preserve"> освіта зорієнтована на практичні результати, досвід особистої діяльності, вироблення ставлень, що зумовлює принципові зміни в організації навчання, яке стає спрямованим на розвиток конкретних цінностей і життєво необхідних знань і умінь учнів.</w:t>
      </w: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br/>
        <w:t>Оцінювання ґрунтується на позитивному принципі, що передусім передбачає врахування рівня досягнень учня.</w:t>
      </w: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br/>
        <w:t xml:space="preserve">Метою навчання є сформовані компетентності. Вимоги до обов’язкових результатів навчання визначаються з урахуванням </w:t>
      </w:r>
      <w:proofErr w:type="spellStart"/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компетентнісного</w:t>
      </w:r>
      <w:proofErr w:type="spellEnd"/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 xml:space="preserve"> підходу до навчання, в основу якого покладено ключові компетентності.</w:t>
      </w: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br/>
        <w:t xml:space="preserve">До ключових </w:t>
      </w:r>
      <w:proofErr w:type="spellStart"/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компетентностей</w:t>
      </w:r>
      <w:proofErr w:type="spellEnd"/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 xml:space="preserve"> належать:</w:t>
      </w:r>
    </w:p>
    <w:p w:rsidR="00D85711" w:rsidRPr="00D85711" w:rsidRDefault="00D85711" w:rsidP="00D85711">
      <w:pPr>
        <w:numPr>
          <w:ilvl w:val="0"/>
          <w:numId w:val="17"/>
        </w:numPr>
        <w:spacing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D85711" w:rsidRPr="00D85711" w:rsidRDefault="00D85711" w:rsidP="00D85711">
      <w:pPr>
        <w:numPr>
          <w:ilvl w:val="0"/>
          <w:numId w:val="17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D85711" w:rsidRPr="00D85711" w:rsidRDefault="00D85711" w:rsidP="00D85711">
      <w:pPr>
        <w:numPr>
          <w:ilvl w:val="0"/>
          <w:numId w:val="17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D85711" w:rsidRPr="00D85711" w:rsidRDefault="00D85711" w:rsidP="00D85711">
      <w:pPr>
        <w:numPr>
          <w:ilvl w:val="0"/>
          <w:numId w:val="17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D85711" w:rsidRPr="00D85711" w:rsidRDefault="00D85711" w:rsidP="00D85711">
      <w:pPr>
        <w:numPr>
          <w:ilvl w:val="0"/>
          <w:numId w:val="17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proofErr w:type="spellStart"/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інноваційність</w:t>
      </w:r>
      <w:proofErr w:type="spellEnd"/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 xml:space="preserve">, що передбачає відкритість до нових ідей, ініціювання змін у близькому середовищі (клас, школа тощо), формування знань, умінь, ставлень, що є основою </w:t>
      </w:r>
      <w:proofErr w:type="spellStart"/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компетентнісного</w:t>
      </w:r>
      <w:proofErr w:type="spellEnd"/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D85711" w:rsidRPr="00D85711" w:rsidRDefault="00D85711" w:rsidP="00D85711">
      <w:pPr>
        <w:numPr>
          <w:ilvl w:val="0"/>
          <w:numId w:val="17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 xml:space="preserve">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</w:t>
      </w: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lastRenderedPageBreak/>
        <w:t>ресурсів, розуміючи важливість збереження природи для сталого розвитку суспільства;</w:t>
      </w:r>
    </w:p>
    <w:p w:rsidR="00D85711" w:rsidRPr="00D85711" w:rsidRDefault="00D85711" w:rsidP="00D85711">
      <w:pPr>
        <w:numPr>
          <w:ilvl w:val="0"/>
          <w:numId w:val="17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інформаційно-комунікаційна компетентність, що передбачає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D85711" w:rsidRPr="00D85711" w:rsidRDefault="00D85711" w:rsidP="00D85711">
      <w:pPr>
        <w:numPr>
          <w:ilvl w:val="0"/>
          <w:numId w:val="17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D85711" w:rsidRPr="00D85711" w:rsidRDefault="00D85711" w:rsidP="00D85711">
      <w:pPr>
        <w:numPr>
          <w:ilvl w:val="0"/>
          <w:numId w:val="17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D85711" w:rsidRPr="00D85711" w:rsidRDefault="00D85711" w:rsidP="00D85711">
      <w:pPr>
        <w:numPr>
          <w:ilvl w:val="0"/>
          <w:numId w:val="17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D85711" w:rsidRPr="00D85711" w:rsidRDefault="00D85711" w:rsidP="00D85711">
      <w:pPr>
        <w:numPr>
          <w:ilvl w:val="0"/>
          <w:numId w:val="17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підприємливість та фінансова грамотність, що передбачають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D85711" w:rsidRPr="00D85711" w:rsidRDefault="00D85711" w:rsidP="00D85711">
      <w:pPr>
        <w:spacing w:after="0" w:line="240" w:lineRule="auto"/>
        <w:outlineLvl w:val="3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Основними функціями оцінювання навчальних досягнень учнів є:</w:t>
      </w:r>
    </w:p>
    <w:p w:rsidR="00D85711" w:rsidRPr="00D85711" w:rsidRDefault="00D85711" w:rsidP="00D85711">
      <w:pPr>
        <w:numPr>
          <w:ilvl w:val="0"/>
          <w:numId w:val="18"/>
        </w:numPr>
        <w:spacing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контролююча – визначає рівень досягнень кожного учня, готовність до засвоєння нового матеріалу, що дає змогу вчителеві відповідно планувати й викладати навчальний матеріал;</w:t>
      </w:r>
    </w:p>
    <w:p w:rsidR="00D85711" w:rsidRPr="00D85711" w:rsidRDefault="00D85711" w:rsidP="00D85711">
      <w:pPr>
        <w:numPr>
          <w:ilvl w:val="0"/>
          <w:numId w:val="18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навчальна – сприяє повторенню, уточненню й поглибленню знань, їх систематизації, вдосконаленню умінь та навичок;</w:t>
      </w:r>
    </w:p>
    <w:p w:rsidR="00D85711" w:rsidRPr="00D85711" w:rsidRDefault="00D85711" w:rsidP="00D85711">
      <w:pPr>
        <w:numPr>
          <w:ilvl w:val="0"/>
          <w:numId w:val="18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діагностико-коригувальна – з’ясовує причини труднощів, які виникають в учня в процесі навчання; виявляє прогалини у засвоєному, вносить корективи, спрямовані на їх усунення;</w:t>
      </w:r>
    </w:p>
    <w:p w:rsidR="00D85711" w:rsidRPr="00D85711" w:rsidRDefault="00D85711" w:rsidP="00D85711">
      <w:pPr>
        <w:numPr>
          <w:ilvl w:val="0"/>
          <w:numId w:val="18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proofErr w:type="spellStart"/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стимулювально-мотиваційна</w:t>
      </w:r>
      <w:proofErr w:type="spellEnd"/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 xml:space="preserve"> – формує позитивні мотиви навчання;</w:t>
      </w:r>
    </w:p>
    <w:p w:rsidR="00D85711" w:rsidRPr="00D85711" w:rsidRDefault="00D85711" w:rsidP="00D85711">
      <w:pPr>
        <w:numPr>
          <w:ilvl w:val="0"/>
          <w:numId w:val="18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виховна – сприяє формуванню умінь відповідально й зосереджено працювати, застосовувати прийоми контролю й самоконтролю, рефлексії навчальної діяльності.</w:t>
      </w:r>
    </w:p>
    <w:p w:rsidR="00D85711" w:rsidRPr="00D85711" w:rsidRDefault="00D85711" w:rsidP="00D85711">
      <w:pPr>
        <w:spacing w:after="0" w:line="240" w:lineRule="auto"/>
        <w:outlineLvl w:val="3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При оцінюванні навчальних досягнень учнів враховуються:</w:t>
      </w:r>
    </w:p>
    <w:p w:rsidR="00D85711" w:rsidRPr="00D85711" w:rsidRDefault="00D85711" w:rsidP="00D85711">
      <w:pPr>
        <w:numPr>
          <w:ilvl w:val="0"/>
          <w:numId w:val="19"/>
        </w:numPr>
        <w:spacing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lastRenderedPageBreak/>
        <w:t>характеристики відповіді учня: правильність, логічність, обґрунтованість, цілісність;</w:t>
      </w:r>
    </w:p>
    <w:p w:rsidR="00D85711" w:rsidRPr="00D85711" w:rsidRDefault="00D85711" w:rsidP="00D85711">
      <w:pPr>
        <w:numPr>
          <w:ilvl w:val="0"/>
          <w:numId w:val="19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якість знань: повнота, глибина, гнучкість, системність, міцність;</w:t>
      </w:r>
    </w:p>
    <w:p w:rsidR="00D85711" w:rsidRPr="00D85711" w:rsidRDefault="00D85711" w:rsidP="00D85711">
      <w:pPr>
        <w:numPr>
          <w:ilvl w:val="0"/>
          <w:numId w:val="19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сформованість предметних умінь і навичок;</w:t>
      </w:r>
    </w:p>
    <w:p w:rsidR="00D85711" w:rsidRPr="00D85711" w:rsidRDefault="00D85711" w:rsidP="00D85711">
      <w:pPr>
        <w:numPr>
          <w:ilvl w:val="0"/>
          <w:numId w:val="19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рівень володіння розумовими операціями: вміння аналізувати, синтезувати, порівнювати, абстрагувати, класифікувати, узагальнювати, робити висновки тощо;</w:t>
      </w:r>
    </w:p>
    <w:p w:rsidR="00D85711" w:rsidRPr="00D85711" w:rsidRDefault="00D85711" w:rsidP="00D85711">
      <w:pPr>
        <w:numPr>
          <w:ilvl w:val="0"/>
          <w:numId w:val="19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досвід творчої діяльності (вміння виявляти проблеми та розв’язувати їх, формулювати гіпотези);</w:t>
      </w:r>
    </w:p>
    <w:p w:rsidR="00D85711" w:rsidRPr="00D85711" w:rsidRDefault="00D85711" w:rsidP="00D85711">
      <w:pPr>
        <w:numPr>
          <w:ilvl w:val="0"/>
          <w:numId w:val="19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самостійність оцінних суджень.</w:t>
      </w:r>
    </w:p>
    <w:p w:rsidR="00D85711" w:rsidRPr="00D85711" w:rsidRDefault="00D85711" w:rsidP="00D85711">
      <w:pPr>
        <w:spacing w:after="0" w:line="240" w:lineRule="auto"/>
        <w:outlineLvl w:val="3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Характеристики якості знань взаємопов’язані між собою і доповнюють одна одну:</w:t>
      </w:r>
    </w:p>
    <w:p w:rsidR="00D85711" w:rsidRPr="00D85711" w:rsidRDefault="00D85711" w:rsidP="00D85711">
      <w:pPr>
        <w:numPr>
          <w:ilvl w:val="0"/>
          <w:numId w:val="20"/>
        </w:numPr>
        <w:spacing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повнота знань – кількість знань, визначених навчальною програмою;</w:t>
      </w:r>
    </w:p>
    <w:p w:rsidR="00D85711" w:rsidRPr="00D85711" w:rsidRDefault="00D85711" w:rsidP="00D85711">
      <w:pPr>
        <w:numPr>
          <w:ilvl w:val="0"/>
          <w:numId w:val="20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глибина знань – усвідомленість існуючих зв’язків між групами знань;</w:t>
      </w:r>
    </w:p>
    <w:p w:rsidR="00D85711" w:rsidRPr="00D85711" w:rsidRDefault="00D85711" w:rsidP="00D85711">
      <w:pPr>
        <w:numPr>
          <w:ilvl w:val="0"/>
          <w:numId w:val="20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гнучкість знань – уміння учнів застосовувати набуті знання у стандартних і нестандартних ситуаціях; знаходити варіативні способи використання знань; уміння комбінувати новий спосіб діяльності із вже відомих;</w:t>
      </w:r>
    </w:p>
    <w:p w:rsidR="00D85711" w:rsidRPr="00D85711" w:rsidRDefault="00D85711" w:rsidP="00D85711">
      <w:pPr>
        <w:numPr>
          <w:ilvl w:val="0"/>
          <w:numId w:val="20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системність знань – усвідомлення структури знань, їх ієрархії і послідовності, тобто усвідомлення одних знань як базових для інших;</w:t>
      </w:r>
    </w:p>
    <w:p w:rsidR="00D85711" w:rsidRPr="00D85711" w:rsidRDefault="00D85711" w:rsidP="00D85711">
      <w:pPr>
        <w:numPr>
          <w:ilvl w:val="0"/>
          <w:numId w:val="20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міцність знань – тривалість збереження їх в пам’яті, відтворення їх в необхідних ситуаціях.</w:t>
      </w:r>
    </w:p>
    <w:p w:rsidR="00D85711" w:rsidRPr="00D85711" w:rsidRDefault="00D85711" w:rsidP="00D85711">
      <w:pPr>
        <w:spacing w:after="0" w:line="240" w:lineRule="auto"/>
        <w:outlineLvl w:val="3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Видами оцінювання навчальних досягнень учнів є поточне, тематичне, семестрове, річне оцінювання та державна підсумкова атестація.</w:t>
      </w: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br/>
        <w:t>Поточне оцінювання – це процес встановлення рівня навчальних досягнень учня в оволодінні змістом предмета, уміннями та навичками відповідно до вимог навчальних програм.</w:t>
      </w: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br/>
        <w:t>Об’єктом поточного оцінювання рівня навчальних досягнень учнів є знання, вміння та навички, самостійність оцінних суджень, досвід творчої діяльності та емоційно-ціннісного ставлення до навколишньої дійсності.</w:t>
      </w: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br/>
        <w:t>Поточне оцінювання здійснюється у процесі вивчення теми. Його основними завдання є:встановлення й оцінювання рівнів розуміння і первинного засвоєння окремих елементів змісту теми, встановлення зв’язків між ними та засвоєним змістом попередніх тем, закріплення знань, умінь і навичок.</w:t>
      </w: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br/>
        <w:t>Формами поточного оцінювання є індивідуальне, групове та фронтальне опитування; робота з діаграмами, графіками, схемами; робота з контурними картами; виконання учнями різних видів письмових робіт; взаємоконтроль учнів у парах і групах; самоконтроль тощо.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учнів.</w:t>
      </w: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br/>
        <w:t>Інформація, отримана на підставі поточного контролю, є основною для коригування роботи вчителя на уроці.</w:t>
      </w: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br/>
        <w:t>Тематичному оцінюванню навчальних досягнень підлягають основні результати вивчення теми (розділу).</w:t>
      </w: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br/>
        <w:t>Тематичне оцінювання навчальних досягнень учнів забезпечує:</w:t>
      </w:r>
    </w:p>
    <w:p w:rsidR="00D85711" w:rsidRPr="00D85711" w:rsidRDefault="00D85711" w:rsidP="00D85711">
      <w:pPr>
        <w:numPr>
          <w:ilvl w:val="0"/>
          <w:numId w:val="21"/>
        </w:numPr>
        <w:spacing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lastRenderedPageBreak/>
        <w:t>усунення безсистемності в оцінюванні;</w:t>
      </w:r>
    </w:p>
    <w:p w:rsidR="00D85711" w:rsidRPr="00D85711" w:rsidRDefault="00D85711" w:rsidP="00D85711">
      <w:pPr>
        <w:numPr>
          <w:ilvl w:val="0"/>
          <w:numId w:val="21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підвищення об’єктивності оцінки знань, навичок і вмінь;</w:t>
      </w:r>
    </w:p>
    <w:p w:rsidR="00D85711" w:rsidRPr="00D85711" w:rsidRDefault="00D85711" w:rsidP="00D85711">
      <w:pPr>
        <w:numPr>
          <w:ilvl w:val="0"/>
          <w:numId w:val="21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індивідуальний та диференційований підхід до організації навчання;</w:t>
      </w:r>
    </w:p>
    <w:p w:rsidR="00D85711" w:rsidRPr="00D85711" w:rsidRDefault="00D85711" w:rsidP="00D85711">
      <w:pPr>
        <w:numPr>
          <w:ilvl w:val="0"/>
          <w:numId w:val="21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систематизацію й узагальнення навчального матеріалу;</w:t>
      </w:r>
    </w:p>
    <w:p w:rsidR="00D85711" w:rsidRPr="00D85711" w:rsidRDefault="00D85711" w:rsidP="00D85711">
      <w:pPr>
        <w:numPr>
          <w:ilvl w:val="0"/>
          <w:numId w:val="21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концентрацію уваги учнів до найсуттєвішого в системі знань з кожного предмета.</w:t>
      </w:r>
    </w:p>
    <w:p w:rsidR="00D85711" w:rsidRPr="00D85711" w:rsidRDefault="00D85711" w:rsidP="00D85711">
      <w:pPr>
        <w:spacing w:after="0" w:line="240" w:lineRule="auto"/>
        <w:outlineLvl w:val="3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Тематична оцінка виставляється на підставі результатів опанування учнями матеріалу теми впродовж її вивчення з урахуванням поточних оцінок, різних видів навчальних робіт (практичних, лабораторних, самостійних, творчих, контрольних робіт) та навчальної активності школярів.</w:t>
      </w: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br/>
        <w:t>Перед початком вивчення чергової теми всі учні мають бути ознайомлені з тривалістю вивчення теми (кількість занять); кількістю й тематикою обов’язкових робіт і термінами їх проведення; умовами оцінювання.</w:t>
      </w: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br/>
        <w:t>Оцінка за семестр виставляється за результатами тематичного оцінювання, а за рік – на основі семестрових оцінок.</w:t>
      </w: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br/>
        <w:t>Учень має право на підвищення семестрової оцінки.</w:t>
      </w:r>
    </w:p>
    <w:p w:rsidR="00D85711" w:rsidRPr="00D85711" w:rsidRDefault="00D85711" w:rsidP="00D85711">
      <w:pPr>
        <w:spacing w:after="0" w:line="240" w:lineRule="auto"/>
        <w:outlineLvl w:val="4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V. Критерії, правила і процедури оцінювання педагогічної діяльності педагогічних працівників</w:t>
      </w:r>
    </w:p>
    <w:p w:rsidR="00D85711" w:rsidRPr="00D85711" w:rsidRDefault="00D85711" w:rsidP="00D85711">
      <w:pPr>
        <w:spacing w:after="0" w:line="240" w:lineRule="auto"/>
        <w:outlineLvl w:val="5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Процедура оцінювання педагогічної діяльності педагогічного працівника включає в себе атестацію та сертифікацію.</w:t>
      </w: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br/>
        <w:t>Атестація педагогічних працівників – це система заходів, спрямованих на всебічне та комплексне оцінювання педагогічної діяльності педагогічних працівників.</w:t>
      </w: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br/>
        <w:t>Атестація педагогічних працівників може бути черговою або позачерговою. Педагогічний працівник проходить чергову атестацію не менше одного разу на п’ять років, крім випадків, передбачених законодавством.</w:t>
      </w: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br/>
        <w:t>За результатами атестації визначається відповідність педагогічного працівника займаній посаді, присвоюються кваліфікаційні категорії, педагогічні звання. Перелік категорій і педагогічних звань педагогічних працівників визначається Кабінетом Міністрів України.</w:t>
      </w: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br/>
        <w:t>Рішення атестаційної комісії може бути підставою для звільнення педагогічного працівника з роботи у порядку, встановленому законодавством.</w:t>
      </w: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br/>
        <w:t>Положення про атестацію педагогічних працівників затверджує центральний орган виконавчої влади у сфері освіти.</w:t>
      </w: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br/>
        <w:t>Один із принципів організації атестації – здійснення комплексної оцінки діяльності педагогічного працівника, яка передбачає забезпечення всебічного розгляду матеріалів з досвіду роботи, вивчення необхідної документації, порівняльний аналіз результатів діяльності впродовж усього періоду від попередньої атестації. Необхідною умовою об’єктивної атестації є всебічний аналіз освітнього процесу у закладі, вивчення думки батьків, учнів та колег вчителя, який атестується тощо.</w:t>
      </w: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br/>
        <w:t>Визначення рівня результативності діяльності педагога, оцінювання за якими може стати підставою для визначення його кваліфікаційного рівня наведено в таблиці:</w:t>
      </w:r>
    </w:p>
    <w:p w:rsidR="00D85711" w:rsidRPr="00D85711" w:rsidRDefault="00D85711" w:rsidP="00D85711">
      <w:pPr>
        <w:spacing w:after="240" w:line="360" w:lineRule="atLeast"/>
        <w:outlineLvl w:val="4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Критерії оцінювання роботи вчителя</w:t>
      </w:r>
    </w:p>
    <w:p w:rsidR="00D85711" w:rsidRPr="00D85711" w:rsidRDefault="00D85711" w:rsidP="00D85711">
      <w:pPr>
        <w:spacing w:after="240" w:line="360" w:lineRule="atLeast"/>
        <w:outlineLvl w:val="4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lastRenderedPageBreak/>
        <w:t>Професійний рівень діяльності вчителя</w:t>
      </w:r>
    </w:p>
    <w:p w:rsidR="00243AAF" w:rsidRDefault="00243AAF" w:rsidP="00243AAF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243AAF" w:rsidRPr="00D85711" w:rsidRDefault="00243AAF" w:rsidP="00243AAF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tbl>
      <w:tblPr>
        <w:tblStyle w:val="a7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356"/>
      </w:tblGrid>
      <w:tr w:rsidR="00243AAF" w:rsidTr="005E5BBD">
        <w:tc>
          <w:tcPr>
            <w:tcW w:w="9747" w:type="dxa"/>
            <w:gridSpan w:val="4"/>
          </w:tcPr>
          <w:p w:rsidR="00243AAF" w:rsidRDefault="00243AAF" w:rsidP="005E5B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Кваліфікаційні категорії</w:t>
            </w:r>
          </w:p>
        </w:tc>
      </w:tr>
      <w:tr w:rsidR="00243AAF" w:rsidTr="005E5BBD">
        <w:tc>
          <w:tcPr>
            <w:tcW w:w="2463" w:type="dxa"/>
          </w:tcPr>
          <w:p w:rsidR="00243AAF" w:rsidRDefault="00243AAF" w:rsidP="005E5BBD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2464" w:type="dxa"/>
          </w:tcPr>
          <w:p w:rsidR="00243AAF" w:rsidRDefault="00243AAF" w:rsidP="005E5BBD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Спеціаліст другої категорії</w:t>
            </w:r>
          </w:p>
        </w:tc>
        <w:tc>
          <w:tcPr>
            <w:tcW w:w="2464" w:type="dxa"/>
          </w:tcPr>
          <w:p w:rsidR="00243AAF" w:rsidRDefault="00243AAF" w:rsidP="005E5BBD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3F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</w:t>
            </w:r>
            <w:r w:rsidRPr="00F93F83">
              <w:rPr>
                <w:rFonts w:ascii="Times New Roman" w:hAnsi="Times New Roman"/>
                <w:sz w:val="28"/>
                <w:szCs w:val="28"/>
                <w:lang w:val="uk-UA"/>
              </w:rPr>
              <w:t>ої категорії</w:t>
            </w:r>
          </w:p>
        </w:tc>
        <w:tc>
          <w:tcPr>
            <w:tcW w:w="2356" w:type="dxa"/>
          </w:tcPr>
          <w:p w:rsidR="00243AAF" w:rsidRDefault="00243AAF" w:rsidP="005E5BBD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3F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</w:t>
            </w:r>
            <w:r w:rsidRPr="00F93F83">
              <w:rPr>
                <w:rFonts w:ascii="Times New Roman" w:hAnsi="Times New Roman"/>
                <w:sz w:val="28"/>
                <w:szCs w:val="28"/>
                <w:lang w:val="uk-UA"/>
              </w:rPr>
              <w:t>ої категорії</w:t>
            </w:r>
          </w:p>
        </w:tc>
      </w:tr>
      <w:tr w:rsidR="00243AAF" w:rsidRPr="003271EB" w:rsidTr="005E5BBD">
        <w:tc>
          <w:tcPr>
            <w:tcW w:w="2463" w:type="dxa"/>
          </w:tcPr>
          <w:p w:rsidR="00243AAF" w:rsidRPr="003271EB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1EB">
              <w:rPr>
                <w:rFonts w:ascii="Times New Roman" w:hAnsi="Times New Roman"/>
                <w:sz w:val="24"/>
                <w:szCs w:val="24"/>
                <w:lang w:val="uk-UA"/>
              </w:rPr>
              <w:t>1.Знання теоретичних і практичних основ предмета</w:t>
            </w:r>
          </w:p>
        </w:tc>
        <w:tc>
          <w:tcPr>
            <w:tcW w:w="2464" w:type="dxa"/>
          </w:tcPr>
          <w:p w:rsidR="00243AAF" w:rsidRPr="003271EB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1EB">
              <w:rPr>
                <w:rFonts w:ascii="Times New Roman" w:hAnsi="Times New Roman"/>
                <w:sz w:val="24"/>
                <w:szCs w:val="24"/>
                <w:lang w:val="uk-UA"/>
              </w:rPr>
              <w:t>Відповідає загальним вимогам, що висуваються до вчителя. Має глибокі знання зі свого предмета</w:t>
            </w:r>
          </w:p>
        </w:tc>
        <w:tc>
          <w:tcPr>
            <w:tcW w:w="2464" w:type="dxa"/>
          </w:tcPr>
          <w:p w:rsidR="00243AAF" w:rsidRPr="003271EB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1EB">
              <w:rPr>
                <w:rFonts w:ascii="Times New Roman" w:hAnsi="Times New Roman"/>
                <w:sz w:val="24"/>
                <w:szCs w:val="24"/>
                <w:lang w:val="uk-UA"/>
              </w:rPr>
              <w:t>Відповідає загальним вимогам, що висуваються до вчителя першої категорії. Має глибокі та різнобічні знання зі свого предмета й суміжних дисциплін</w:t>
            </w:r>
          </w:p>
        </w:tc>
        <w:tc>
          <w:tcPr>
            <w:tcW w:w="2356" w:type="dxa"/>
          </w:tcPr>
          <w:p w:rsidR="00243AAF" w:rsidRPr="003271EB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1EB">
              <w:rPr>
                <w:rFonts w:ascii="Times New Roman" w:hAnsi="Times New Roman"/>
                <w:sz w:val="24"/>
                <w:szCs w:val="24"/>
                <w:lang w:val="uk-UA"/>
              </w:rPr>
              <w:t>Відповідає загальним вимогам, що висуваються до вчителя вищої категорії. Має глибокі знання зі свого предмета і суміжних дисциплін, які значно перевищують обсяг програми</w:t>
            </w:r>
          </w:p>
        </w:tc>
      </w:tr>
      <w:tr w:rsidR="00243AAF" w:rsidRPr="003271EB" w:rsidTr="005E5BBD">
        <w:tc>
          <w:tcPr>
            <w:tcW w:w="2463" w:type="dxa"/>
          </w:tcPr>
          <w:p w:rsidR="00243AAF" w:rsidRPr="003271EB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1EB">
              <w:rPr>
                <w:rFonts w:ascii="Times New Roman" w:hAnsi="Times New Roman"/>
                <w:sz w:val="24"/>
                <w:szCs w:val="24"/>
                <w:lang w:val="uk-UA"/>
              </w:rPr>
              <w:t>2. Знання  сучасних досягнень у методиці</w:t>
            </w:r>
          </w:p>
        </w:tc>
        <w:tc>
          <w:tcPr>
            <w:tcW w:w="2464" w:type="dxa"/>
          </w:tcPr>
          <w:p w:rsidR="00243AAF" w:rsidRPr="003271EB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1EB">
              <w:rPr>
                <w:rFonts w:ascii="Times New Roman" w:hAnsi="Times New Roman"/>
                <w:sz w:val="24"/>
                <w:szCs w:val="24"/>
                <w:lang w:val="uk-UA"/>
              </w:rPr>
              <w:t>Слідкує за спеціальною і методичною літературою; працює за готовими методиками й програмами навчання; використовує прогресивні ідеї</w:t>
            </w:r>
          </w:p>
        </w:tc>
        <w:tc>
          <w:tcPr>
            <w:tcW w:w="2464" w:type="dxa"/>
          </w:tcPr>
          <w:p w:rsidR="00243AAF" w:rsidRPr="003271EB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1E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олодіє методиками аналізу навчально-методичної з предмета; варіює готові, розроблені іншими методики й програми й методики</w:t>
            </w:r>
          </w:p>
        </w:tc>
        <w:tc>
          <w:tcPr>
            <w:tcW w:w="2356" w:type="dxa"/>
          </w:tcPr>
          <w:p w:rsidR="00243AAF" w:rsidRPr="003271EB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Володіє методами науково-дослідницької експериментальної роботи, використовує в роботі власні оригінальні програми й методики</w:t>
            </w:r>
          </w:p>
        </w:tc>
      </w:tr>
      <w:tr w:rsidR="00243AAF" w:rsidRPr="003271EB" w:rsidTr="005E5BBD">
        <w:tc>
          <w:tcPr>
            <w:tcW w:w="2463" w:type="dxa"/>
          </w:tcPr>
          <w:p w:rsidR="00243AAF" w:rsidRPr="003271EB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Уміння аналізувати свою діяльність</w:t>
            </w:r>
          </w:p>
        </w:tc>
        <w:tc>
          <w:tcPr>
            <w:tcW w:w="2464" w:type="dxa"/>
          </w:tcPr>
          <w:p w:rsidR="00243AAF" w:rsidRPr="003271EB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Бачить свої недоліки, прогалини і прорахунки в роботі, але при цьому не завжди здатний встановити причини їхньої появи. Здатний домагатися змін на краще на основі самоаналізу, однак покращення мають нерегулярний характер і поширюються лише на окремі ділянки роботи</w:t>
            </w:r>
          </w:p>
        </w:tc>
        <w:tc>
          <w:tcPr>
            <w:tcW w:w="2464" w:type="dxa"/>
          </w:tcPr>
          <w:p w:rsidR="00243AAF" w:rsidRPr="003271EB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Виправляє допущені помилки і посилює позитивні моменти у своїй роботі, знаходить ефективні рішення. Усвідомлює необхідність систематичної роботи над собою і активно включається в ті види діяльності, які сприяють формуванню потрібних якостей</w:t>
            </w:r>
          </w:p>
        </w:tc>
        <w:tc>
          <w:tcPr>
            <w:tcW w:w="2356" w:type="dxa"/>
          </w:tcPr>
          <w:p w:rsidR="00243AAF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Прагне і вміє бачити свою діяльність збоку, об’єктивно й неупереджено оцінює та аналізує її, виділяючи сильні і слабкі сторони. Свідомо намічає програму самовдосконалення, її мету, завдання, шляхи реалізації</w:t>
            </w:r>
          </w:p>
        </w:tc>
      </w:tr>
      <w:tr w:rsidR="00243AAF" w:rsidRPr="003271EB" w:rsidTr="005E5BBD">
        <w:tc>
          <w:tcPr>
            <w:tcW w:w="2463" w:type="dxa"/>
          </w:tcPr>
          <w:p w:rsidR="00243AAF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Знання нових педагогічних концепцій</w:t>
            </w:r>
          </w:p>
        </w:tc>
        <w:tc>
          <w:tcPr>
            <w:tcW w:w="2464" w:type="dxa"/>
          </w:tcPr>
          <w:p w:rsidR="00243AAF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Знає сучасні технології навчання й виховання; володіє набором варіативних методик і педагогічних технологій; здійснює їх вибір і застосовує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відповідно до інших умов</w:t>
            </w:r>
          </w:p>
        </w:tc>
        <w:tc>
          <w:tcPr>
            <w:tcW w:w="2464" w:type="dxa"/>
          </w:tcPr>
          <w:p w:rsidR="00243AAF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Уміє демонструвати на практиці високий рівень володіння методиками; володіє однією із сучасних технологій розвиваючого навчання ; творчо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користується технологіями й програмами</w:t>
            </w:r>
          </w:p>
        </w:tc>
        <w:tc>
          <w:tcPr>
            <w:tcW w:w="2356" w:type="dxa"/>
          </w:tcPr>
          <w:p w:rsidR="00243AAF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Розробляє нові педагогічні технології навчання й виховання, веде роботу з їх апробації, бере участь у дослідницькій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експериментальній діяльності</w:t>
            </w:r>
          </w:p>
        </w:tc>
      </w:tr>
      <w:tr w:rsidR="00243AAF" w:rsidRPr="003271EB" w:rsidTr="005E5BBD">
        <w:tc>
          <w:tcPr>
            <w:tcW w:w="2463" w:type="dxa"/>
          </w:tcPr>
          <w:p w:rsidR="00243AAF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5.Знання теорії педагогіки й вікової психології учня</w:t>
            </w:r>
          </w:p>
        </w:tc>
        <w:tc>
          <w:tcPr>
            <w:tcW w:w="2464" w:type="dxa"/>
          </w:tcPr>
          <w:p w:rsidR="00243AAF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Орієнтується в сучасних психолого-педагогічних концепціях навчання, але рідко застосовує їх у своїй практичній діяльності. Здатний  приймати рішення в типових ситуаціях</w:t>
            </w:r>
          </w:p>
        </w:tc>
        <w:tc>
          <w:tcPr>
            <w:tcW w:w="2464" w:type="dxa"/>
          </w:tcPr>
          <w:p w:rsidR="00243AAF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Вільно орієнтується в сучасних психолого-педагогічних концепціях навчання й виховання, використовує їх як основу у своїй практичній діяльності. Здатний швидко й підсвідомо обрати оптимальне рішення</w:t>
            </w:r>
          </w:p>
        </w:tc>
        <w:tc>
          <w:tcPr>
            <w:tcW w:w="2356" w:type="dxa"/>
          </w:tcPr>
          <w:p w:rsidR="00243AAF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Користується різними формами психолого-педагогічної діагностики 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наукового-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обгрунтуваного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прогнозування. Здатний передбачити розвиток подій і прийняти рішення в нестандартних ситуаціях</w:t>
            </w:r>
          </w:p>
        </w:tc>
      </w:tr>
    </w:tbl>
    <w:p w:rsidR="00243AAF" w:rsidRPr="003271EB" w:rsidRDefault="00243AAF" w:rsidP="00243AAF">
      <w:pPr>
        <w:rPr>
          <w:sz w:val="24"/>
          <w:szCs w:val="24"/>
          <w:lang w:val="uk-UA"/>
        </w:rPr>
      </w:pPr>
    </w:p>
    <w:p w:rsidR="00243AAF" w:rsidRDefault="00243AAF" w:rsidP="00243AA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Результативність професійної діяльності вчителя</w:t>
      </w:r>
    </w:p>
    <w:tbl>
      <w:tblPr>
        <w:tblStyle w:val="a7"/>
        <w:tblpPr w:leftFromText="180" w:rightFromText="180" w:vertAnchor="text" w:horzAnchor="margin" w:tblpY="39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835"/>
        <w:gridCol w:w="2410"/>
      </w:tblGrid>
      <w:tr w:rsidR="00243AAF" w:rsidTr="005E5BBD">
        <w:tc>
          <w:tcPr>
            <w:tcW w:w="10173" w:type="dxa"/>
            <w:gridSpan w:val="4"/>
          </w:tcPr>
          <w:p w:rsidR="00243AAF" w:rsidRDefault="00243AAF" w:rsidP="005E5BB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Кваліфікаційні категорії</w:t>
            </w:r>
          </w:p>
        </w:tc>
      </w:tr>
      <w:tr w:rsidR="00243AAF" w:rsidTr="005E5BBD">
        <w:tc>
          <w:tcPr>
            <w:tcW w:w="2660" w:type="dxa"/>
          </w:tcPr>
          <w:p w:rsidR="00243AAF" w:rsidRDefault="00243AAF" w:rsidP="005E5BBD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2268" w:type="dxa"/>
          </w:tcPr>
          <w:p w:rsidR="00243AAF" w:rsidRDefault="00243AAF" w:rsidP="005E5BBD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Спеціаліст другої категорії</w:t>
            </w:r>
          </w:p>
        </w:tc>
        <w:tc>
          <w:tcPr>
            <w:tcW w:w="2835" w:type="dxa"/>
          </w:tcPr>
          <w:p w:rsidR="00243AAF" w:rsidRDefault="00243AAF" w:rsidP="005E5BBD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3F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</w:t>
            </w:r>
            <w:r w:rsidRPr="00F93F83">
              <w:rPr>
                <w:rFonts w:ascii="Times New Roman" w:hAnsi="Times New Roman"/>
                <w:sz w:val="28"/>
                <w:szCs w:val="28"/>
                <w:lang w:val="uk-UA"/>
              </w:rPr>
              <w:t>ої категорії</w:t>
            </w:r>
          </w:p>
        </w:tc>
        <w:tc>
          <w:tcPr>
            <w:tcW w:w="2410" w:type="dxa"/>
          </w:tcPr>
          <w:p w:rsidR="00243AAF" w:rsidRDefault="00243AAF" w:rsidP="005E5BBD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3F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</w:t>
            </w:r>
            <w:r w:rsidRPr="00F93F83">
              <w:rPr>
                <w:rFonts w:ascii="Times New Roman" w:hAnsi="Times New Roman"/>
                <w:sz w:val="28"/>
                <w:szCs w:val="28"/>
                <w:lang w:val="uk-UA"/>
              </w:rPr>
              <w:t>ої категорії</w:t>
            </w:r>
          </w:p>
        </w:tc>
      </w:tr>
      <w:tr w:rsidR="00243AAF" w:rsidTr="005E5BBD">
        <w:tc>
          <w:tcPr>
            <w:tcW w:w="2660" w:type="dxa"/>
          </w:tcPr>
          <w:p w:rsidR="00243AAF" w:rsidRPr="00750B9E" w:rsidRDefault="00243AAF" w:rsidP="005E5BB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0B9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proofErr w:type="spellStart"/>
            <w:r w:rsidRPr="00750B9E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750B9E">
              <w:rPr>
                <w:rFonts w:ascii="Times New Roman" w:hAnsi="Times New Roman"/>
                <w:sz w:val="24"/>
                <w:szCs w:val="24"/>
              </w:rPr>
              <w:t xml:space="preserve"> способами </w:t>
            </w:r>
            <w:r w:rsidRPr="00750B9E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індивідуалізації навчання</w:t>
            </w:r>
          </w:p>
        </w:tc>
        <w:tc>
          <w:tcPr>
            <w:tcW w:w="2268" w:type="dxa"/>
          </w:tcPr>
          <w:p w:rsidR="00243AAF" w:rsidRPr="00750B9E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0B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Враховує у стосунках з учнями індивідуальні особливості їхнього розвитку,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нахилів та інтересів, стану здоров’я. Знає методи діагностики рівня інтелектуального й особистісного розвитку дітей </w:t>
            </w:r>
          </w:p>
        </w:tc>
        <w:tc>
          <w:tcPr>
            <w:tcW w:w="2835" w:type="dxa"/>
          </w:tcPr>
          <w:p w:rsidR="00243AAF" w:rsidRPr="00750B9E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Уміло користується елементами, засобами діагностики і корекції індивідуальних особливостей учнів під час реалізації диференційованого підходу. Створює умови для розвитку талантів, розумових і фізичних здібностей</w:t>
            </w:r>
          </w:p>
        </w:tc>
        <w:tc>
          <w:tcPr>
            <w:tcW w:w="2410" w:type="dxa"/>
          </w:tcPr>
          <w:p w:rsidR="00243AAF" w:rsidRPr="00750B9E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0B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Сприяє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пошуку, відбору і творчому розвитку обдарованих дітей. Уміє тримати в полі зору «сильних», «слабких» і «середніх» за рівнем знань учнів; працює за індивідуальними планами з обдарованими і слабкими дітьми</w:t>
            </w:r>
          </w:p>
        </w:tc>
      </w:tr>
      <w:tr w:rsidR="00243AAF" w:rsidTr="005E5BBD">
        <w:tc>
          <w:tcPr>
            <w:tcW w:w="2660" w:type="dxa"/>
          </w:tcPr>
          <w:p w:rsidR="00243AAF" w:rsidRPr="00750B9E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0B9E">
              <w:rPr>
                <w:rFonts w:ascii="Times New Roman" w:hAnsi="Times New Roman"/>
                <w:sz w:val="24"/>
                <w:szCs w:val="24"/>
                <w:lang w:val="uk-UA"/>
              </w:rPr>
              <w:t>2.Уміння активізувати пізнавальну діяльність учнів</w:t>
            </w:r>
          </w:p>
        </w:tc>
        <w:tc>
          <w:tcPr>
            <w:tcW w:w="2268" w:type="dxa"/>
          </w:tcPr>
          <w:p w:rsidR="00243AAF" w:rsidRPr="00750B9E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0B9E">
              <w:rPr>
                <w:rFonts w:ascii="Times New Roman" w:hAnsi="Times New Roman"/>
                <w:sz w:val="24"/>
                <w:szCs w:val="24"/>
                <w:lang w:val="uk-UA"/>
              </w:rPr>
              <w:t>Створює умови, що формують мотив діяльності. Уміє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захопити учнів своїм предметом, керувати колективною роботою, варіювати різноманітні методи й форми роботи. Стійкий інтерес до навчального предмета і висока пізнавальна активність учнів поєднується з не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дуже ґрунтовними знаннями , з недостатньо сформованими навичками учіння</w:t>
            </w:r>
          </w:p>
        </w:tc>
        <w:tc>
          <w:tcPr>
            <w:tcW w:w="2835" w:type="dxa"/>
          </w:tcPr>
          <w:p w:rsidR="00243AAF" w:rsidRPr="00765CAE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CA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Забезпечує успішне формування системи знань  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основі самоуправління процесом учіння. Уміє цікаво подати навчальний матеріал, активізувати учнів, збудивши в них інтерес до особливостей самого предмета; уміло варіює форми і методи навчання. Міцні, ґрунтовні знання учнів поєднуються з високою пізнавальною активністю і сформованими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навичками</w:t>
            </w:r>
          </w:p>
        </w:tc>
        <w:tc>
          <w:tcPr>
            <w:tcW w:w="2410" w:type="dxa"/>
          </w:tcPr>
          <w:p w:rsidR="00243AAF" w:rsidRPr="00765CAE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Забезпечує залучення кожного школяра до процесу активного учіння. Стимулює внутрішню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мислительну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активність. Уміє ясно й чітко викласти навчальний матеріал; уважний до рівня знань усіх учнів. Інтерес до навчального предмета в учнів поєднується з міцними знаннями 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сформованими навичками</w:t>
            </w:r>
          </w:p>
        </w:tc>
      </w:tr>
      <w:tr w:rsidR="00243AAF" w:rsidRPr="00765CAE" w:rsidTr="005E5BBD">
        <w:tc>
          <w:tcPr>
            <w:tcW w:w="2660" w:type="dxa"/>
          </w:tcPr>
          <w:p w:rsidR="00243AAF" w:rsidRPr="00765CAE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CA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3.Робота з розвитку в учнів загально навчальних вмінь і навичок</w:t>
            </w:r>
          </w:p>
        </w:tc>
        <w:tc>
          <w:tcPr>
            <w:tcW w:w="2268" w:type="dxa"/>
          </w:tcPr>
          <w:p w:rsidR="00243AAF" w:rsidRPr="00765CAE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Прагне до формування навичок раціональної організації праці</w:t>
            </w:r>
          </w:p>
        </w:tc>
        <w:tc>
          <w:tcPr>
            <w:tcW w:w="2835" w:type="dxa"/>
          </w:tcPr>
          <w:p w:rsidR="00243AAF" w:rsidRPr="00765CAE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Цілеспрямовано й професійно формує в учнів уміння й навички раціональної організації навчальної праці  (самоконтроль у навчанні, раціональне планування навчальної праці (самоконтроль у навчанні, раціональне планування навчальної праці, належний темп читання, письма, обчислень) Дотримується єдиних вимог щодо усного і писемного мовлення: оформлення письмових робіт учнів у зошитах, щоденниках (грамотність, акуратність, каліграфія) </w:t>
            </w:r>
          </w:p>
        </w:tc>
        <w:tc>
          <w:tcPr>
            <w:tcW w:w="2410" w:type="dxa"/>
          </w:tcPr>
          <w:p w:rsidR="00243AAF" w:rsidRPr="00765CAE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3AAF" w:rsidRPr="00765CAE" w:rsidTr="005E5BBD">
        <w:trPr>
          <w:trHeight w:val="423"/>
        </w:trPr>
        <w:tc>
          <w:tcPr>
            <w:tcW w:w="2660" w:type="dxa"/>
          </w:tcPr>
          <w:p w:rsidR="00243AAF" w:rsidRPr="00765CAE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C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Рівень навченості учнів </w:t>
            </w:r>
          </w:p>
        </w:tc>
        <w:tc>
          <w:tcPr>
            <w:tcW w:w="2268" w:type="dxa"/>
          </w:tcPr>
          <w:p w:rsidR="00243AAF" w:rsidRPr="00765CAE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Забезпечує стійкий позитивний результат, ретельно вивчає критерії оцінювання, користується ними на практиці; об’єктивний в оцінюванні знань учнів</w:t>
            </w:r>
          </w:p>
        </w:tc>
        <w:tc>
          <w:tcPr>
            <w:tcW w:w="2835" w:type="dxa"/>
          </w:tcPr>
          <w:p w:rsidR="00243AAF" w:rsidRPr="00765CAE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демонструють знання теоретичних і практичних основ предмета; показують хороші результати за наслідками зрізів, перевірних робіт, екзаменів</w:t>
            </w:r>
          </w:p>
        </w:tc>
        <w:tc>
          <w:tcPr>
            <w:tcW w:w="2410" w:type="dxa"/>
          </w:tcPr>
          <w:p w:rsidR="00243AAF" w:rsidRPr="00765CAE" w:rsidRDefault="00243AAF" w:rsidP="005E5BBD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реалізують свої інтелектуальні можливості чи близькі до цього; засвоюють і відтворюють пройдений навчальний матеріал, демонструють глибокі міцні знання теорії й навички практичних завдань, здатні включитися в самостійний пізнавальний пошук</w:t>
            </w:r>
          </w:p>
        </w:tc>
      </w:tr>
    </w:tbl>
    <w:p w:rsidR="00243AAF" w:rsidRDefault="00243AAF" w:rsidP="00243AA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Комунікативна культура</w:t>
      </w:r>
    </w:p>
    <w:tbl>
      <w:tblPr>
        <w:tblStyle w:val="1"/>
        <w:tblW w:w="10349" w:type="dxa"/>
        <w:tblInd w:w="-176" w:type="dxa"/>
        <w:tblLook w:val="04A0" w:firstRow="1" w:lastRow="0" w:firstColumn="1" w:lastColumn="0" w:noHBand="0" w:noVBand="1"/>
      </w:tblPr>
      <w:tblGrid>
        <w:gridCol w:w="1767"/>
        <w:gridCol w:w="2941"/>
        <w:gridCol w:w="2780"/>
        <w:gridCol w:w="2861"/>
      </w:tblGrid>
      <w:tr w:rsidR="00243AAF" w:rsidRPr="00243AAF" w:rsidTr="005E5BBD">
        <w:tc>
          <w:tcPr>
            <w:tcW w:w="1135" w:type="dxa"/>
          </w:tcPr>
          <w:p w:rsidR="00243AAF" w:rsidRPr="00243AAF" w:rsidRDefault="00243AAF" w:rsidP="005E5BBD">
            <w:pPr>
              <w:rPr>
                <w:rFonts w:ascii="Times New Roman" w:eastAsiaTheme="minorHAnsi" w:hAnsi="Times New Roman"/>
                <w:lang w:val="uk-UA"/>
              </w:rPr>
            </w:pPr>
            <w:r w:rsidRPr="00243AAF">
              <w:rPr>
                <w:rFonts w:ascii="Times New Roman" w:eastAsiaTheme="minorHAnsi" w:hAnsi="Times New Roman"/>
                <w:lang w:val="uk-UA"/>
              </w:rPr>
              <w:t>Критерії</w:t>
            </w:r>
          </w:p>
        </w:tc>
        <w:tc>
          <w:tcPr>
            <w:tcW w:w="3071" w:type="dxa"/>
          </w:tcPr>
          <w:p w:rsidR="00243AAF" w:rsidRPr="00243AAF" w:rsidRDefault="00243AAF" w:rsidP="005E5BBD">
            <w:pPr>
              <w:rPr>
                <w:rFonts w:ascii="Times New Roman" w:eastAsiaTheme="minorHAnsi" w:hAnsi="Times New Roman"/>
                <w:lang w:val="uk-UA"/>
              </w:rPr>
            </w:pPr>
            <w:r w:rsidRPr="00243AAF">
              <w:rPr>
                <w:rFonts w:ascii="Times New Roman" w:eastAsiaTheme="minorHAnsi" w:hAnsi="Times New Roman"/>
                <w:lang w:val="uk-UA"/>
              </w:rPr>
              <w:t>Спеціаліст другої категорії</w:t>
            </w:r>
          </w:p>
        </w:tc>
        <w:tc>
          <w:tcPr>
            <w:tcW w:w="3071" w:type="dxa"/>
          </w:tcPr>
          <w:p w:rsidR="00243AAF" w:rsidRPr="00243AAF" w:rsidRDefault="00243AAF" w:rsidP="005E5BBD">
            <w:pPr>
              <w:rPr>
                <w:rFonts w:ascii="Times New Roman" w:eastAsiaTheme="minorHAnsi" w:hAnsi="Times New Roman"/>
                <w:lang w:val="uk-UA"/>
              </w:rPr>
            </w:pPr>
            <w:r w:rsidRPr="00243AAF">
              <w:rPr>
                <w:rFonts w:ascii="Times New Roman" w:eastAsiaTheme="minorHAnsi" w:hAnsi="Times New Roman"/>
                <w:lang w:val="uk-UA"/>
              </w:rPr>
              <w:t>Спеціаліст першої категорії</w:t>
            </w:r>
          </w:p>
        </w:tc>
        <w:tc>
          <w:tcPr>
            <w:tcW w:w="3072" w:type="dxa"/>
          </w:tcPr>
          <w:p w:rsidR="00243AAF" w:rsidRPr="00243AAF" w:rsidRDefault="00243AAF" w:rsidP="005E5BBD">
            <w:pPr>
              <w:rPr>
                <w:rFonts w:ascii="Times New Roman" w:eastAsiaTheme="minorHAnsi" w:hAnsi="Times New Roman"/>
                <w:lang w:val="uk-UA"/>
              </w:rPr>
            </w:pPr>
            <w:r w:rsidRPr="00243AAF">
              <w:rPr>
                <w:rFonts w:ascii="Times New Roman" w:eastAsiaTheme="minorHAnsi" w:hAnsi="Times New Roman"/>
                <w:lang w:val="uk-UA"/>
              </w:rPr>
              <w:t>Спеціаліст вищої категорії</w:t>
            </w:r>
          </w:p>
        </w:tc>
      </w:tr>
      <w:tr w:rsidR="00243AAF" w:rsidRPr="00243AAF" w:rsidTr="005E5BBD">
        <w:tc>
          <w:tcPr>
            <w:tcW w:w="1135" w:type="dxa"/>
          </w:tcPr>
          <w:p w:rsidR="00243AAF" w:rsidRPr="00243AAF" w:rsidRDefault="00243AAF" w:rsidP="005E5BBD">
            <w:pPr>
              <w:jc w:val="both"/>
              <w:rPr>
                <w:rFonts w:ascii="Times New Roman" w:eastAsiaTheme="minorHAnsi" w:hAnsi="Times New Roman"/>
                <w:lang w:val="uk-UA"/>
              </w:rPr>
            </w:pPr>
            <w:r w:rsidRPr="00243AAF">
              <w:rPr>
                <w:rFonts w:ascii="Times New Roman" w:eastAsiaTheme="minorHAnsi" w:hAnsi="Times New Roman"/>
                <w:lang w:val="uk-UA"/>
              </w:rPr>
              <w:t>1.Комунікативні й організаторські здібності</w:t>
            </w:r>
          </w:p>
        </w:tc>
        <w:tc>
          <w:tcPr>
            <w:tcW w:w="3071" w:type="dxa"/>
          </w:tcPr>
          <w:p w:rsidR="00243AAF" w:rsidRPr="00243AAF" w:rsidRDefault="00243AAF" w:rsidP="005E5BBD">
            <w:pPr>
              <w:rPr>
                <w:rFonts w:ascii="Times New Roman" w:eastAsiaTheme="minorHAnsi" w:hAnsi="Times New Roman"/>
                <w:lang w:val="uk-UA"/>
              </w:rPr>
            </w:pPr>
            <w:r w:rsidRPr="00243AAF">
              <w:rPr>
                <w:rFonts w:ascii="Times New Roman" w:eastAsiaTheme="minorHAnsi" w:hAnsi="Times New Roman"/>
                <w:lang w:val="uk-UA"/>
              </w:rPr>
              <w:t>Прагне до контактів з людьми. Не обмежує коло знайомих; відстоює власну думку; планує свою роботу, проте потенціал його нахилів не вирізняється високою стійкістю</w:t>
            </w:r>
          </w:p>
        </w:tc>
        <w:tc>
          <w:tcPr>
            <w:tcW w:w="3071" w:type="dxa"/>
          </w:tcPr>
          <w:p w:rsidR="00243AAF" w:rsidRPr="00243AAF" w:rsidRDefault="00243AAF" w:rsidP="005E5BBD">
            <w:pPr>
              <w:rPr>
                <w:rFonts w:ascii="Times New Roman" w:eastAsiaTheme="minorHAnsi" w:hAnsi="Times New Roman"/>
                <w:lang w:val="uk-UA"/>
              </w:rPr>
            </w:pPr>
            <w:r w:rsidRPr="00243AAF">
              <w:rPr>
                <w:rFonts w:ascii="Times New Roman" w:eastAsiaTheme="minorHAnsi" w:hAnsi="Times New Roman"/>
                <w:lang w:val="uk-UA"/>
              </w:rPr>
              <w:t xml:space="preserve">Швидко знаходить друзів, постійно прагне розширити коло своїх знайомих; допомагає близьким, друзям; проявляє ініціативу в спілкуванні; із задоволенням бере участь у організації громадських </w:t>
            </w:r>
            <w:r w:rsidRPr="00243AAF">
              <w:rPr>
                <w:rFonts w:ascii="Times New Roman" w:eastAsiaTheme="minorHAnsi" w:hAnsi="Times New Roman"/>
                <w:lang w:val="uk-UA"/>
              </w:rPr>
              <w:lastRenderedPageBreak/>
              <w:t>заходів; здатний прийняти самостійне рішення в складній ситуації. Усе виконує за внутрішнім переконанням, а не з примусу. Наполегливий у діяльності, яка його приваблює</w:t>
            </w:r>
          </w:p>
        </w:tc>
        <w:tc>
          <w:tcPr>
            <w:tcW w:w="3072" w:type="dxa"/>
          </w:tcPr>
          <w:p w:rsidR="00243AAF" w:rsidRPr="00243AAF" w:rsidRDefault="00243AAF" w:rsidP="005E5BBD">
            <w:pPr>
              <w:rPr>
                <w:rFonts w:ascii="Times New Roman" w:eastAsiaTheme="minorHAnsi" w:hAnsi="Times New Roman"/>
                <w:lang w:val="uk-UA"/>
              </w:rPr>
            </w:pPr>
            <w:r w:rsidRPr="00243AAF">
              <w:rPr>
                <w:rFonts w:ascii="Times New Roman" w:eastAsiaTheme="minorHAnsi" w:hAnsi="Times New Roman"/>
                <w:lang w:val="uk-UA"/>
              </w:rPr>
              <w:lastRenderedPageBreak/>
              <w:t xml:space="preserve">Відчуває потребу комунікативній і організаторській діяльності; швидко орієнтується в складних ситуаціях; невимушено почувається в новому колективі; ініціативний, у важких випадках  віддає </w:t>
            </w:r>
            <w:r w:rsidRPr="00243AAF">
              <w:rPr>
                <w:rFonts w:ascii="Times New Roman" w:eastAsiaTheme="minorHAnsi" w:hAnsi="Times New Roman"/>
                <w:lang w:val="uk-UA"/>
              </w:rPr>
              <w:lastRenderedPageBreak/>
              <w:t>перевагу самостійним рішенням; відстоює власну думку й домагається її прийняття. Шукає такі справи, які б задовольнили  його потребу в комунікації та організаторській діяльності</w:t>
            </w:r>
          </w:p>
        </w:tc>
      </w:tr>
      <w:tr w:rsidR="00243AAF" w:rsidRPr="00243AAF" w:rsidTr="005E5BBD">
        <w:tc>
          <w:tcPr>
            <w:tcW w:w="1135" w:type="dxa"/>
          </w:tcPr>
          <w:p w:rsidR="00243AAF" w:rsidRPr="00243AAF" w:rsidRDefault="00243AAF" w:rsidP="005E5BBD">
            <w:pPr>
              <w:rPr>
                <w:rFonts w:ascii="Times New Roman" w:eastAsiaTheme="minorHAnsi" w:hAnsi="Times New Roman"/>
                <w:lang w:val="uk-UA"/>
              </w:rPr>
            </w:pPr>
            <w:r w:rsidRPr="00243AAF">
              <w:rPr>
                <w:rFonts w:ascii="Times New Roman" w:eastAsiaTheme="minorHAnsi" w:hAnsi="Times New Roman"/>
                <w:lang w:val="uk-UA"/>
              </w:rPr>
              <w:lastRenderedPageBreak/>
              <w:t>2. Здатність до співпраці з учнями</w:t>
            </w:r>
          </w:p>
        </w:tc>
        <w:tc>
          <w:tcPr>
            <w:tcW w:w="3071" w:type="dxa"/>
          </w:tcPr>
          <w:p w:rsidR="00243AAF" w:rsidRPr="00243AAF" w:rsidRDefault="00243AAF" w:rsidP="005E5BBD">
            <w:pPr>
              <w:rPr>
                <w:rFonts w:ascii="Times New Roman" w:eastAsiaTheme="minorHAnsi" w:hAnsi="Times New Roman"/>
                <w:lang w:val="uk-UA"/>
              </w:rPr>
            </w:pPr>
            <w:r w:rsidRPr="00243AAF">
              <w:rPr>
                <w:rFonts w:ascii="Times New Roman" w:eastAsiaTheme="minorHAnsi" w:hAnsi="Times New Roman"/>
                <w:lang w:val="uk-UA"/>
              </w:rPr>
              <w:t>Володіє відомими в педагогіці прийомами переконливого впливу, але використовує їх без аналізу ситуацій</w:t>
            </w:r>
          </w:p>
        </w:tc>
        <w:tc>
          <w:tcPr>
            <w:tcW w:w="3071" w:type="dxa"/>
          </w:tcPr>
          <w:p w:rsidR="00243AAF" w:rsidRPr="00243AAF" w:rsidRDefault="00243AAF" w:rsidP="005E5BBD">
            <w:pPr>
              <w:rPr>
                <w:rFonts w:ascii="Times New Roman" w:eastAsiaTheme="minorHAnsi" w:hAnsi="Times New Roman"/>
                <w:lang w:val="uk-UA"/>
              </w:rPr>
            </w:pPr>
            <w:r w:rsidRPr="00243AAF">
              <w:rPr>
                <w:rFonts w:ascii="Times New Roman" w:eastAsiaTheme="minorHAnsi" w:hAnsi="Times New Roman"/>
                <w:lang w:val="uk-UA"/>
              </w:rPr>
              <w:t>Обговорює й аналізує ситуації разом з учнями і залишає за ними право приймати власні рішення. Уміє сформувати громадську позицію учня, його реальну соціальну поведінку й вчинки, світогляд і ставлення до учня, а також готовність до подальших виховних впливів учителя</w:t>
            </w:r>
          </w:p>
        </w:tc>
        <w:tc>
          <w:tcPr>
            <w:tcW w:w="3072" w:type="dxa"/>
          </w:tcPr>
          <w:p w:rsidR="00243AAF" w:rsidRPr="00243AAF" w:rsidRDefault="00243AAF" w:rsidP="005E5BBD">
            <w:pPr>
              <w:rPr>
                <w:rFonts w:ascii="Times New Roman" w:eastAsiaTheme="minorHAnsi" w:hAnsi="Times New Roman"/>
                <w:lang w:val="uk-UA"/>
              </w:rPr>
            </w:pPr>
            <w:r w:rsidRPr="00243AAF">
              <w:rPr>
                <w:rFonts w:ascii="Times New Roman" w:eastAsiaTheme="minorHAnsi" w:hAnsi="Times New Roman"/>
                <w:lang w:val="uk-UA"/>
              </w:rPr>
              <w:t>Веде постійний пошук нових прийомів переконливого впливу й передбачає їх можливе використання в спілкуванні. Виховує вміння толерантно ставитись  до чужих поглядів. Уміє обґрунтовано  користуватися поєднанням методів навчання й виховання, що дає змогу досягти хороших результатів при оптимальному докладанні розумових, вольових та емоційних зусиль учителя й учнів</w:t>
            </w:r>
          </w:p>
        </w:tc>
      </w:tr>
      <w:tr w:rsidR="00243AAF" w:rsidRPr="00243AAF" w:rsidTr="005E5BBD">
        <w:tc>
          <w:tcPr>
            <w:tcW w:w="1135" w:type="dxa"/>
          </w:tcPr>
          <w:p w:rsidR="00243AAF" w:rsidRPr="00243AAF" w:rsidRDefault="00243AAF" w:rsidP="005E5BBD">
            <w:pPr>
              <w:rPr>
                <w:rFonts w:ascii="Times New Roman" w:eastAsiaTheme="minorHAnsi" w:hAnsi="Times New Roman"/>
                <w:lang w:val="uk-UA"/>
              </w:rPr>
            </w:pPr>
            <w:r w:rsidRPr="00243AAF">
              <w:rPr>
                <w:rFonts w:ascii="Times New Roman" w:eastAsiaTheme="minorHAnsi" w:hAnsi="Times New Roman"/>
                <w:lang w:val="uk-UA"/>
              </w:rPr>
              <w:t>3.Готовність до співпраці з колегами</w:t>
            </w:r>
          </w:p>
        </w:tc>
        <w:tc>
          <w:tcPr>
            <w:tcW w:w="3071" w:type="dxa"/>
          </w:tcPr>
          <w:p w:rsidR="00243AAF" w:rsidRPr="00243AAF" w:rsidRDefault="00243AAF" w:rsidP="005E5BBD">
            <w:pPr>
              <w:rPr>
                <w:rFonts w:ascii="Times New Roman" w:eastAsiaTheme="minorHAnsi" w:hAnsi="Times New Roman"/>
                <w:lang w:val="uk-UA"/>
              </w:rPr>
            </w:pPr>
            <w:r w:rsidRPr="00243AAF">
              <w:rPr>
                <w:rFonts w:ascii="Times New Roman" w:eastAsiaTheme="minorHAnsi" w:hAnsi="Times New Roman"/>
                <w:lang w:val="uk-UA"/>
              </w:rPr>
              <w:t>Володіє адаптивним стилем поведінки,педагогічного спілкування; намагається створити навколо себе доброзичливу обстановку співпраці з колегами</w:t>
            </w:r>
          </w:p>
        </w:tc>
        <w:tc>
          <w:tcPr>
            <w:tcW w:w="3071" w:type="dxa"/>
          </w:tcPr>
          <w:p w:rsidR="00243AAF" w:rsidRPr="00243AAF" w:rsidRDefault="00243AAF" w:rsidP="005E5BBD">
            <w:pPr>
              <w:rPr>
                <w:rFonts w:ascii="Times New Roman" w:eastAsiaTheme="minorHAnsi" w:hAnsi="Times New Roman"/>
                <w:lang w:val="uk-UA"/>
              </w:rPr>
            </w:pPr>
            <w:r w:rsidRPr="00243AAF">
              <w:rPr>
                <w:rFonts w:ascii="Times New Roman" w:eastAsiaTheme="minorHAnsi" w:hAnsi="Times New Roman"/>
                <w:lang w:val="uk-UA"/>
              </w:rPr>
              <w:t>Намагається вибирати стосовно кожного з колег такий спосіб поведінки, де найкраще поєднується індивідуальний підхід з утвердженням колективістських принципів моралі</w:t>
            </w:r>
          </w:p>
        </w:tc>
        <w:tc>
          <w:tcPr>
            <w:tcW w:w="3072" w:type="dxa"/>
          </w:tcPr>
          <w:p w:rsidR="00243AAF" w:rsidRPr="00243AAF" w:rsidRDefault="00243AAF" w:rsidP="005E5BBD">
            <w:pPr>
              <w:rPr>
                <w:rFonts w:ascii="Times New Roman" w:eastAsiaTheme="minorHAnsi" w:hAnsi="Times New Roman"/>
                <w:lang w:val="uk-UA"/>
              </w:rPr>
            </w:pPr>
            <w:r w:rsidRPr="00243AAF">
              <w:rPr>
                <w:rFonts w:ascii="Times New Roman" w:eastAsiaTheme="minorHAnsi" w:hAnsi="Times New Roman"/>
                <w:lang w:val="uk-UA"/>
              </w:rPr>
              <w:t>Неухильно дотримується професійної етики спілкування; у будь – якій ситуації координує свої дії з колегами</w:t>
            </w:r>
          </w:p>
        </w:tc>
      </w:tr>
      <w:tr w:rsidR="00243AAF" w:rsidRPr="00243AAF" w:rsidTr="005E5BBD">
        <w:tc>
          <w:tcPr>
            <w:tcW w:w="1135" w:type="dxa"/>
          </w:tcPr>
          <w:p w:rsidR="00243AAF" w:rsidRPr="00243AAF" w:rsidRDefault="00243AAF" w:rsidP="005E5BBD">
            <w:pPr>
              <w:rPr>
                <w:rFonts w:ascii="Times New Roman" w:eastAsiaTheme="minorHAnsi" w:hAnsi="Times New Roman"/>
                <w:lang w:val="uk-UA"/>
              </w:rPr>
            </w:pPr>
            <w:r w:rsidRPr="00243AAF">
              <w:rPr>
                <w:rFonts w:ascii="Times New Roman" w:eastAsiaTheme="minorHAnsi" w:hAnsi="Times New Roman"/>
                <w:lang w:val="uk-UA"/>
              </w:rPr>
              <w:t>4. Готовність до співпраці з батьками</w:t>
            </w:r>
          </w:p>
        </w:tc>
        <w:tc>
          <w:tcPr>
            <w:tcW w:w="3071" w:type="dxa"/>
          </w:tcPr>
          <w:p w:rsidR="00243AAF" w:rsidRPr="00243AAF" w:rsidRDefault="00243AAF" w:rsidP="005E5BBD">
            <w:pPr>
              <w:rPr>
                <w:rFonts w:ascii="Times New Roman" w:eastAsiaTheme="minorHAnsi" w:hAnsi="Times New Roman"/>
                <w:lang w:val="uk-UA"/>
              </w:rPr>
            </w:pPr>
            <w:r w:rsidRPr="00243AAF">
              <w:rPr>
                <w:rFonts w:ascii="Times New Roman" w:eastAsiaTheme="minorHAnsi" w:hAnsi="Times New Roman"/>
                <w:lang w:val="uk-UA"/>
              </w:rPr>
              <w:t>Визначає педагогічні завдання з урахуванням особливостей дітей і потреб сім’ї, систематично співпрацює з батьками</w:t>
            </w:r>
          </w:p>
        </w:tc>
        <w:tc>
          <w:tcPr>
            <w:tcW w:w="3071" w:type="dxa"/>
          </w:tcPr>
          <w:p w:rsidR="00243AAF" w:rsidRPr="00243AAF" w:rsidRDefault="00243AAF" w:rsidP="005E5BBD">
            <w:pPr>
              <w:rPr>
                <w:rFonts w:ascii="Times New Roman" w:eastAsiaTheme="minorHAnsi" w:hAnsi="Times New Roman"/>
                <w:lang w:val="uk-UA"/>
              </w:rPr>
            </w:pPr>
            <w:r w:rsidRPr="00243AAF">
              <w:rPr>
                <w:rFonts w:ascii="Times New Roman" w:eastAsiaTheme="minorHAnsi" w:hAnsi="Times New Roman"/>
                <w:lang w:val="uk-UA"/>
              </w:rPr>
              <w:t>Залучає батьків до діяльності; спрямованої на створення умов, сприятливих для розвитку їхніх дітей; формує в батьків позитивне ставлення до оволодіння знаннями педагогіки й психології</w:t>
            </w:r>
          </w:p>
        </w:tc>
        <w:tc>
          <w:tcPr>
            <w:tcW w:w="3072" w:type="dxa"/>
          </w:tcPr>
          <w:p w:rsidR="00243AAF" w:rsidRPr="00243AAF" w:rsidRDefault="00243AAF" w:rsidP="005E5BBD">
            <w:pPr>
              <w:rPr>
                <w:rFonts w:ascii="Times New Roman" w:eastAsiaTheme="minorHAnsi" w:hAnsi="Times New Roman"/>
                <w:lang w:val="uk-UA"/>
              </w:rPr>
            </w:pPr>
            <w:r w:rsidRPr="00243AAF">
              <w:rPr>
                <w:rFonts w:ascii="Times New Roman" w:eastAsiaTheme="minorHAnsi" w:hAnsi="Times New Roman"/>
                <w:lang w:val="uk-UA"/>
              </w:rPr>
              <w:t xml:space="preserve">Налагоджує контакт із сім’єю не тільки тоді, коли потрібна допомога батьків, а постійно, домагаючись відвертості, взаєморозуміння, чуйності </w:t>
            </w:r>
          </w:p>
        </w:tc>
      </w:tr>
      <w:tr w:rsidR="00243AAF" w:rsidRPr="00243AAF" w:rsidTr="005E5BBD">
        <w:tc>
          <w:tcPr>
            <w:tcW w:w="1135" w:type="dxa"/>
          </w:tcPr>
          <w:p w:rsidR="00243AAF" w:rsidRPr="00243AAF" w:rsidRDefault="00243AAF" w:rsidP="005E5BBD">
            <w:pPr>
              <w:rPr>
                <w:rFonts w:ascii="Times New Roman" w:eastAsiaTheme="minorHAnsi" w:hAnsi="Times New Roman"/>
                <w:lang w:val="uk-UA"/>
              </w:rPr>
            </w:pPr>
            <w:r w:rsidRPr="00243AAF">
              <w:rPr>
                <w:rFonts w:ascii="Times New Roman" w:eastAsiaTheme="minorHAnsi" w:hAnsi="Times New Roman"/>
                <w:lang w:val="uk-UA"/>
              </w:rPr>
              <w:t>5.Педагогічний такт</w:t>
            </w:r>
          </w:p>
        </w:tc>
        <w:tc>
          <w:tcPr>
            <w:tcW w:w="3071" w:type="dxa"/>
          </w:tcPr>
          <w:p w:rsidR="00243AAF" w:rsidRPr="00243AAF" w:rsidRDefault="00243AAF" w:rsidP="005E5BBD">
            <w:pPr>
              <w:rPr>
                <w:rFonts w:ascii="Times New Roman" w:eastAsiaTheme="minorHAnsi" w:hAnsi="Times New Roman"/>
                <w:lang w:val="uk-UA"/>
              </w:rPr>
            </w:pPr>
            <w:r w:rsidRPr="00243AAF">
              <w:rPr>
                <w:rFonts w:ascii="Times New Roman" w:eastAsiaTheme="minorHAnsi" w:hAnsi="Times New Roman"/>
                <w:lang w:val="uk-UA"/>
              </w:rPr>
              <w:t>Володіє педагогічним тактом, а деякі його порушення не позначаються негативно на стосунках з учнями</w:t>
            </w:r>
          </w:p>
        </w:tc>
        <w:tc>
          <w:tcPr>
            <w:tcW w:w="3071" w:type="dxa"/>
          </w:tcPr>
          <w:p w:rsidR="00243AAF" w:rsidRPr="00243AAF" w:rsidRDefault="00243AAF" w:rsidP="005E5BBD">
            <w:pPr>
              <w:rPr>
                <w:rFonts w:ascii="Times New Roman" w:eastAsiaTheme="minorHAnsi" w:hAnsi="Times New Roman"/>
                <w:lang w:val="uk-UA"/>
              </w:rPr>
            </w:pPr>
            <w:r w:rsidRPr="00243AAF">
              <w:rPr>
                <w:rFonts w:ascii="Times New Roman" w:eastAsiaTheme="minorHAnsi" w:hAnsi="Times New Roman"/>
                <w:lang w:val="uk-UA"/>
              </w:rPr>
              <w:t>Стосунки з дітьми будує на довірі, повазі, вимогливості, справедливості</w:t>
            </w:r>
          </w:p>
        </w:tc>
        <w:tc>
          <w:tcPr>
            <w:tcW w:w="3072" w:type="dxa"/>
          </w:tcPr>
          <w:p w:rsidR="00243AAF" w:rsidRPr="00243AAF" w:rsidRDefault="00243AAF" w:rsidP="005E5BBD">
            <w:pPr>
              <w:rPr>
                <w:rFonts w:ascii="Times New Roman" w:eastAsiaTheme="minorHAnsi" w:hAnsi="Times New Roman"/>
                <w:lang w:val="uk-UA"/>
              </w:rPr>
            </w:pPr>
          </w:p>
        </w:tc>
      </w:tr>
      <w:tr w:rsidR="00243AAF" w:rsidRPr="00243AAF" w:rsidTr="005E5BBD">
        <w:tc>
          <w:tcPr>
            <w:tcW w:w="1135" w:type="dxa"/>
          </w:tcPr>
          <w:p w:rsidR="00243AAF" w:rsidRPr="00243AAF" w:rsidRDefault="00243AAF" w:rsidP="005E5BBD">
            <w:pPr>
              <w:rPr>
                <w:rFonts w:ascii="Times New Roman" w:eastAsiaTheme="minorHAnsi" w:hAnsi="Times New Roman"/>
                <w:lang w:val="uk-UA"/>
              </w:rPr>
            </w:pPr>
            <w:r w:rsidRPr="00243AAF">
              <w:rPr>
                <w:rFonts w:ascii="Times New Roman" w:eastAsiaTheme="minorHAnsi" w:hAnsi="Times New Roman"/>
                <w:lang w:val="uk-UA"/>
              </w:rPr>
              <w:t>6. Педагогічна культура</w:t>
            </w:r>
          </w:p>
        </w:tc>
        <w:tc>
          <w:tcPr>
            <w:tcW w:w="3071" w:type="dxa"/>
          </w:tcPr>
          <w:p w:rsidR="00243AAF" w:rsidRPr="00243AAF" w:rsidRDefault="00243AAF" w:rsidP="005E5BBD">
            <w:pPr>
              <w:rPr>
                <w:rFonts w:ascii="Times New Roman" w:eastAsiaTheme="minorHAnsi" w:hAnsi="Times New Roman"/>
                <w:lang w:val="uk-UA"/>
              </w:rPr>
            </w:pPr>
            <w:r w:rsidRPr="00243AAF">
              <w:rPr>
                <w:rFonts w:ascii="Times New Roman" w:eastAsiaTheme="minorHAnsi" w:hAnsi="Times New Roman"/>
                <w:lang w:val="uk-UA"/>
              </w:rPr>
              <w:t>Знає елементарні вимоги до мови, специфіку інтонацій у мовленні, темпу мовлення дотримується не завжди</w:t>
            </w:r>
          </w:p>
        </w:tc>
        <w:tc>
          <w:tcPr>
            <w:tcW w:w="3071" w:type="dxa"/>
          </w:tcPr>
          <w:p w:rsidR="00243AAF" w:rsidRPr="00243AAF" w:rsidRDefault="00243AAF" w:rsidP="005E5BBD">
            <w:pPr>
              <w:rPr>
                <w:rFonts w:ascii="Times New Roman" w:eastAsiaTheme="minorHAnsi" w:hAnsi="Times New Roman"/>
                <w:lang w:val="uk-UA"/>
              </w:rPr>
            </w:pPr>
            <w:r w:rsidRPr="00243AAF">
              <w:rPr>
                <w:rFonts w:ascii="Times New Roman" w:eastAsiaTheme="minorHAnsi" w:hAnsi="Times New Roman"/>
                <w:lang w:val="uk-UA"/>
              </w:rPr>
              <w:t>Уміє чітко і логічно висловлювати думки в усній, письмовій та графічній формі. Має багатий словниковий запас, добру дикцію, правильну інтонацію</w:t>
            </w:r>
          </w:p>
        </w:tc>
        <w:tc>
          <w:tcPr>
            <w:tcW w:w="3072" w:type="dxa"/>
          </w:tcPr>
          <w:p w:rsidR="00243AAF" w:rsidRPr="00243AAF" w:rsidRDefault="00243AAF" w:rsidP="005E5BBD">
            <w:pPr>
              <w:rPr>
                <w:rFonts w:ascii="Times New Roman" w:eastAsiaTheme="minorHAnsi" w:hAnsi="Times New Roman"/>
                <w:lang w:val="uk-UA"/>
              </w:rPr>
            </w:pPr>
            <w:r w:rsidRPr="00243AAF">
              <w:rPr>
                <w:rFonts w:ascii="Times New Roman" w:eastAsiaTheme="minorHAnsi" w:hAnsi="Times New Roman"/>
                <w:lang w:val="uk-UA"/>
              </w:rPr>
              <w:t>Досконало володіє своєю мовою, словом,професійною термінологією</w:t>
            </w:r>
          </w:p>
        </w:tc>
      </w:tr>
      <w:tr w:rsidR="00243AAF" w:rsidRPr="00243AAF" w:rsidTr="005E5BBD">
        <w:tc>
          <w:tcPr>
            <w:tcW w:w="1135" w:type="dxa"/>
          </w:tcPr>
          <w:p w:rsidR="00243AAF" w:rsidRPr="00243AAF" w:rsidRDefault="00243AAF" w:rsidP="005E5BBD">
            <w:pPr>
              <w:rPr>
                <w:rFonts w:ascii="Times New Roman" w:eastAsiaTheme="minorHAnsi" w:hAnsi="Times New Roman"/>
                <w:lang w:val="uk-UA"/>
              </w:rPr>
            </w:pPr>
            <w:r w:rsidRPr="00243AAF">
              <w:rPr>
                <w:rFonts w:ascii="Times New Roman" w:eastAsiaTheme="minorHAnsi" w:hAnsi="Times New Roman"/>
                <w:lang w:val="uk-UA"/>
              </w:rPr>
              <w:t>7.Створення комфортного мікроклімату</w:t>
            </w:r>
          </w:p>
        </w:tc>
        <w:tc>
          <w:tcPr>
            <w:tcW w:w="3071" w:type="dxa"/>
          </w:tcPr>
          <w:p w:rsidR="00243AAF" w:rsidRPr="00243AAF" w:rsidRDefault="00243AAF" w:rsidP="005E5BBD">
            <w:pPr>
              <w:rPr>
                <w:rFonts w:ascii="Times New Roman" w:eastAsiaTheme="minorHAnsi" w:hAnsi="Times New Roman"/>
                <w:lang w:val="uk-UA"/>
              </w:rPr>
            </w:pPr>
            <w:r w:rsidRPr="00243AAF">
              <w:rPr>
                <w:rFonts w:ascii="Times New Roman" w:eastAsiaTheme="minorHAnsi" w:hAnsi="Times New Roman"/>
                <w:lang w:val="uk-UA"/>
              </w:rPr>
              <w:t xml:space="preserve">Глибоко вірить у великі можливості кожного учня. Створює сприятливий </w:t>
            </w:r>
            <w:r w:rsidRPr="00243AAF">
              <w:rPr>
                <w:rFonts w:ascii="Times New Roman" w:eastAsiaTheme="minorHAnsi" w:hAnsi="Times New Roman"/>
                <w:lang w:val="uk-UA"/>
              </w:rPr>
              <w:lastRenderedPageBreak/>
              <w:t>морально – психологічний клімат для кожної дитини</w:t>
            </w:r>
          </w:p>
        </w:tc>
        <w:tc>
          <w:tcPr>
            <w:tcW w:w="3071" w:type="dxa"/>
          </w:tcPr>
          <w:p w:rsidR="00243AAF" w:rsidRPr="00243AAF" w:rsidRDefault="00243AAF" w:rsidP="005E5BBD">
            <w:pPr>
              <w:rPr>
                <w:rFonts w:ascii="Times New Roman" w:eastAsiaTheme="minorHAnsi" w:hAnsi="Times New Roman"/>
                <w:lang w:val="uk-UA"/>
              </w:rPr>
            </w:pPr>
            <w:r w:rsidRPr="00243AAF">
              <w:rPr>
                <w:rFonts w:ascii="Times New Roman" w:eastAsiaTheme="minorHAnsi" w:hAnsi="Times New Roman"/>
                <w:lang w:val="uk-UA"/>
              </w:rPr>
              <w:lastRenderedPageBreak/>
              <w:t xml:space="preserve">Наполегливо формує моральні уявлення, поняття учнів, виховує </w:t>
            </w:r>
            <w:r w:rsidRPr="00243AAF">
              <w:rPr>
                <w:rFonts w:ascii="Times New Roman" w:eastAsiaTheme="minorHAnsi" w:hAnsi="Times New Roman"/>
                <w:lang w:val="uk-UA"/>
              </w:rPr>
              <w:lastRenderedPageBreak/>
              <w:t>почуття гуманності, співчуття, жалю, чуйності. Створює умови для розвитку талантів, розумових і фізичних здібностей, загальної культури особистості</w:t>
            </w:r>
          </w:p>
        </w:tc>
        <w:tc>
          <w:tcPr>
            <w:tcW w:w="3072" w:type="dxa"/>
          </w:tcPr>
          <w:p w:rsidR="00243AAF" w:rsidRPr="00243AAF" w:rsidRDefault="00243AAF" w:rsidP="005E5BBD">
            <w:pPr>
              <w:rPr>
                <w:rFonts w:ascii="Times New Roman" w:eastAsiaTheme="minorHAnsi" w:hAnsi="Times New Roman"/>
                <w:lang w:val="uk-UA"/>
              </w:rPr>
            </w:pPr>
            <w:r w:rsidRPr="00243AAF">
              <w:rPr>
                <w:rFonts w:ascii="Times New Roman" w:eastAsiaTheme="minorHAnsi" w:hAnsi="Times New Roman"/>
                <w:lang w:val="uk-UA"/>
              </w:rPr>
              <w:lastRenderedPageBreak/>
              <w:t>Сприяє пошуку, відбору і творчому розвиткові обдарованих дітей</w:t>
            </w:r>
          </w:p>
        </w:tc>
      </w:tr>
    </w:tbl>
    <w:p w:rsidR="00D85711" w:rsidRPr="00D85711" w:rsidRDefault="00D85711" w:rsidP="00243AAF">
      <w:pPr>
        <w:spacing w:after="360" w:line="240" w:lineRule="auto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lastRenderedPageBreak/>
        <w:t xml:space="preserve">Сертифікація педагогічних працівників – це зовнішнє оцінювання професійних </w:t>
      </w:r>
      <w:proofErr w:type="spellStart"/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компетентностей</w:t>
      </w:r>
      <w:proofErr w:type="spellEnd"/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 xml:space="preserve"> педагогічного працівника (у тому числі з педагогіки та психології, практичних вмінь застосування сучасних методів і технологій навчання), що здійснюється шляхом незалежного тестування, </w:t>
      </w:r>
      <w:proofErr w:type="spellStart"/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самооцінювання</w:t>
      </w:r>
      <w:proofErr w:type="spellEnd"/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 xml:space="preserve"> та вивчення практичного досвіду роботи.</w:t>
      </w: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br/>
        <w:t>Сертифікація педагогічного працівника відбувається на добровільних засадах виключно за його ініціативою.</w:t>
      </w:r>
    </w:p>
    <w:p w:rsidR="00D85711" w:rsidRPr="00D85711" w:rsidRDefault="00D85711" w:rsidP="00D85711">
      <w:pPr>
        <w:spacing w:after="240" w:line="360" w:lineRule="atLeast"/>
        <w:outlineLvl w:val="4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VI. Критерії, правила і процедури оцінювання управлінської діяльності керівників</w:t>
      </w:r>
    </w:p>
    <w:p w:rsidR="00D85711" w:rsidRPr="00D85711" w:rsidRDefault="00D85711" w:rsidP="00D85711">
      <w:pPr>
        <w:spacing w:after="309" w:line="240" w:lineRule="auto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Формою контролю за діяльністю керівників закладу освіти є атестація.</w:t>
      </w: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br/>
        <w:t>Ефективність управлінської діяльності керівника під час атестації визначається за критеріями:</w:t>
      </w:r>
    </w:p>
    <w:p w:rsidR="00D85711" w:rsidRPr="00D85711" w:rsidRDefault="00D85711" w:rsidP="00D85711">
      <w:pPr>
        <w:numPr>
          <w:ilvl w:val="0"/>
          <w:numId w:val="22"/>
        </w:numPr>
        <w:spacing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саморозвиток та самовдосконалення керівника у сфері управлінської діяльності;</w:t>
      </w:r>
    </w:p>
    <w:p w:rsidR="00D85711" w:rsidRPr="00D85711" w:rsidRDefault="00D85711" w:rsidP="00D85711">
      <w:pPr>
        <w:numPr>
          <w:ilvl w:val="0"/>
          <w:numId w:val="22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стратегічне планування базується на положеннях концепції розвитку закладу освіти, висновках аналізу та самоаналізу результатів діяльності;</w:t>
      </w:r>
    </w:p>
    <w:p w:rsidR="00D85711" w:rsidRPr="00D85711" w:rsidRDefault="00D85711" w:rsidP="00D85711">
      <w:pPr>
        <w:numPr>
          <w:ilvl w:val="0"/>
          <w:numId w:val="22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річне планування формується на стратегічних засадах розвитку закладу;</w:t>
      </w:r>
    </w:p>
    <w:p w:rsidR="00D85711" w:rsidRPr="00D85711" w:rsidRDefault="00D85711" w:rsidP="00D85711">
      <w:pPr>
        <w:numPr>
          <w:ilvl w:val="0"/>
          <w:numId w:val="22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здійснення аналізу і оцінки ефективності реалізації планів, проектів;</w:t>
      </w:r>
    </w:p>
    <w:p w:rsidR="00D85711" w:rsidRPr="00D85711" w:rsidRDefault="00D85711" w:rsidP="00D85711">
      <w:pPr>
        <w:numPr>
          <w:ilvl w:val="0"/>
          <w:numId w:val="22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забезпечення професійного розвитку вчителів, методичного супроводу молодих спеціалістів;</w:t>
      </w:r>
    </w:p>
    <w:p w:rsidR="00D85711" w:rsidRPr="00D85711" w:rsidRDefault="00D85711" w:rsidP="00D85711">
      <w:pPr>
        <w:numPr>
          <w:ilvl w:val="0"/>
          <w:numId w:val="22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поширення позитивної інформації про заклад;</w:t>
      </w:r>
    </w:p>
    <w:p w:rsidR="00D85711" w:rsidRPr="00D85711" w:rsidRDefault="00D85711" w:rsidP="00D85711">
      <w:pPr>
        <w:numPr>
          <w:ilvl w:val="0"/>
          <w:numId w:val="22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створення повноцінних умов функціонування закладу (безпечні та гігієнічні);</w:t>
      </w:r>
    </w:p>
    <w:p w:rsidR="00D85711" w:rsidRPr="00D85711" w:rsidRDefault="00D85711" w:rsidP="00D85711">
      <w:pPr>
        <w:numPr>
          <w:ilvl w:val="0"/>
          <w:numId w:val="22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застосування ІКТ-технологій у освітньому процесі;</w:t>
      </w:r>
    </w:p>
    <w:p w:rsidR="00D85711" w:rsidRPr="00D85711" w:rsidRDefault="00D85711" w:rsidP="00D85711">
      <w:pPr>
        <w:numPr>
          <w:ilvl w:val="0"/>
          <w:numId w:val="22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забезпечення якості освіти через взаємодію всіх учасників освітнього процесу;</w:t>
      </w:r>
    </w:p>
    <w:p w:rsidR="00D85711" w:rsidRPr="00D85711" w:rsidRDefault="00D85711" w:rsidP="00D85711">
      <w:pPr>
        <w:numPr>
          <w:ilvl w:val="0"/>
          <w:numId w:val="22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позитивна оцінка компетентності керівника з боку працівників.</w:t>
      </w:r>
    </w:p>
    <w:p w:rsidR="00D85711" w:rsidRPr="00D85711" w:rsidRDefault="00D85711" w:rsidP="00D85711">
      <w:pPr>
        <w:spacing w:after="360" w:line="240" w:lineRule="auto"/>
        <w:outlineLvl w:val="3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Ділові та особистісні якості керівників визначаються за критеріями:</w:t>
      </w:r>
    </w:p>
    <w:p w:rsidR="00D85711" w:rsidRPr="00D85711" w:rsidRDefault="00D85711" w:rsidP="00D85711">
      <w:pPr>
        <w:numPr>
          <w:ilvl w:val="0"/>
          <w:numId w:val="23"/>
        </w:numPr>
        <w:spacing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цілеспрямованість та саморозвиток;</w:t>
      </w:r>
    </w:p>
    <w:p w:rsidR="00D85711" w:rsidRPr="00D85711" w:rsidRDefault="00D85711" w:rsidP="00D85711">
      <w:pPr>
        <w:numPr>
          <w:ilvl w:val="0"/>
          <w:numId w:val="23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компетентність;</w:t>
      </w:r>
    </w:p>
    <w:p w:rsidR="00D85711" w:rsidRPr="00D85711" w:rsidRDefault="00D85711" w:rsidP="00D85711">
      <w:pPr>
        <w:numPr>
          <w:ilvl w:val="0"/>
          <w:numId w:val="23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динамічність та самокритичність;</w:t>
      </w:r>
    </w:p>
    <w:p w:rsidR="00D85711" w:rsidRPr="00D85711" w:rsidRDefault="00D85711" w:rsidP="00D85711">
      <w:pPr>
        <w:numPr>
          <w:ilvl w:val="0"/>
          <w:numId w:val="23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управлінська етика;</w:t>
      </w:r>
    </w:p>
    <w:p w:rsidR="00D85711" w:rsidRPr="00D85711" w:rsidRDefault="00D85711" w:rsidP="00D85711">
      <w:pPr>
        <w:numPr>
          <w:ilvl w:val="0"/>
          <w:numId w:val="23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прогностичність та аналітичність;</w:t>
      </w:r>
    </w:p>
    <w:p w:rsidR="00D85711" w:rsidRPr="00D85711" w:rsidRDefault="00D85711" w:rsidP="00D85711">
      <w:pPr>
        <w:numPr>
          <w:ilvl w:val="0"/>
          <w:numId w:val="23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lastRenderedPageBreak/>
        <w:t>креативність, здатність до інноваційного пошуку;</w:t>
      </w:r>
    </w:p>
    <w:p w:rsidR="00D85711" w:rsidRPr="00D85711" w:rsidRDefault="00D85711" w:rsidP="00D85711">
      <w:pPr>
        <w:numPr>
          <w:ilvl w:val="0"/>
          <w:numId w:val="23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здатність приймати своєчасне рішення та брати на себе відповідальність за результат діяльності.</w:t>
      </w:r>
    </w:p>
    <w:p w:rsidR="00D85711" w:rsidRPr="00D85711" w:rsidRDefault="00D85711" w:rsidP="00D85711">
      <w:pPr>
        <w:spacing w:after="240" w:line="360" w:lineRule="atLeast"/>
        <w:outlineLvl w:val="4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VII. Інформаційна система для ефективного управління закладом освіти.</w:t>
      </w:r>
    </w:p>
    <w:p w:rsidR="00D85711" w:rsidRPr="00D85711" w:rsidRDefault="00D85711" w:rsidP="00D85711">
      <w:pPr>
        <w:spacing w:after="309" w:line="240" w:lineRule="auto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Роботу інформаційної системи закладу освіти забезпечує наявність доступу до мережі Інтернет для учнів та педагогічних працівників. Значне місце в управлінні закладом освіти відіграє офіційний сайт школи.</w:t>
      </w:r>
    </w:p>
    <w:p w:rsidR="00D85711" w:rsidRPr="00D85711" w:rsidRDefault="00D85711" w:rsidP="00D85711">
      <w:pPr>
        <w:spacing w:after="240" w:line="360" w:lineRule="atLeast"/>
        <w:outlineLvl w:val="4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VIII. Інклюзивне освітнє середовище, універсальний дизайн та розумне пристосування</w:t>
      </w:r>
    </w:p>
    <w:p w:rsidR="00D85711" w:rsidRPr="00D85711" w:rsidRDefault="00D85711" w:rsidP="00D85711">
      <w:pPr>
        <w:spacing w:after="309" w:line="240" w:lineRule="auto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Особам з особливими освітніми потребами освіта надається нарівні з іншими особами, у тому числі шляхом створення належного фінансового, кадрового, матеріально-технічного забезпечення та забезпечення універсального дизайну та розумного пристосування, що враховує індивідуальні потреби таких осіб.</w:t>
      </w: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br/>
        <w:t>Універсальний дизайн закладу освіти створюється на таких принципах:</w:t>
      </w:r>
    </w:p>
    <w:p w:rsidR="00D85711" w:rsidRPr="00D85711" w:rsidRDefault="00D85711" w:rsidP="00D85711">
      <w:pPr>
        <w:numPr>
          <w:ilvl w:val="0"/>
          <w:numId w:val="24"/>
        </w:numPr>
        <w:spacing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рівність і доступність використання;</w:t>
      </w:r>
    </w:p>
    <w:p w:rsidR="00D85711" w:rsidRPr="00D85711" w:rsidRDefault="00D85711" w:rsidP="00D85711">
      <w:pPr>
        <w:numPr>
          <w:ilvl w:val="0"/>
          <w:numId w:val="24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гнучкість використання;</w:t>
      </w:r>
    </w:p>
    <w:p w:rsidR="00D85711" w:rsidRPr="00D85711" w:rsidRDefault="00D85711" w:rsidP="00D85711">
      <w:pPr>
        <w:numPr>
          <w:ilvl w:val="0"/>
          <w:numId w:val="24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просте та зручне використання;</w:t>
      </w:r>
    </w:p>
    <w:p w:rsidR="00D85711" w:rsidRPr="00D85711" w:rsidRDefault="00D85711" w:rsidP="00D85711">
      <w:pPr>
        <w:numPr>
          <w:ilvl w:val="0"/>
          <w:numId w:val="24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сприйняття інформації з урахуванням різних сенсорних можливостей користувачів;</w:t>
      </w:r>
    </w:p>
    <w:p w:rsidR="00D85711" w:rsidRPr="00D85711" w:rsidRDefault="00D85711" w:rsidP="00D85711">
      <w:pPr>
        <w:numPr>
          <w:ilvl w:val="0"/>
          <w:numId w:val="24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низький рівень фізичних зусиль;</w:t>
      </w:r>
    </w:p>
    <w:p w:rsidR="00D85711" w:rsidRPr="00D85711" w:rsidRDefault="00D85711" w:rsidP="00D85711">
      <w:pPr>
        <w:numPr>
          <w:ilvl w:val="0"/>
          <w:numId w:val="24"/>
        </w:numPr>
        <w:spacing w:before="105" w:after="0" w:line="240" w:lineRule="auto"/>
        <w:textAlignment w:val="top"/>
        <w:outlineLvl w:val="2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</w:pPr>
      <w:r w:rsidRPr="00D85711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uk-UA" w:eastAsia="uk-UA"/>
        </w:rPr>
        <w:t>наявність необхідного розміру і простору.</w:t>
      </w:r>
    </w:p>
    <w:p w:rsidR="00D85711" w:rsidRPr="00D85711" w:rsidRDefault="00D85711" w:rsidP="00D85711">
      <w:pPr>
        <w:rPr>
          <w:rFonts w:ascii="Times New Roman" w:hAnsi="Times New Roman"/>
          <w:sz w:val="28"/>
          <w:szCs w:val="28"/>
          <w:lang w:val="uk-UA"/>
        </w:rPr>
      </w:pPr>
    </w:p>
    <w:p w:rsidR="00D85711" w:rsidRPr="00D85711" w:rsidRDefault="00D85711" w:rsidP="00D8571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школи                                                                                    Л.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Ярошик</w:t>
      </w:r>
      <w:proofErr w:type="spellEnd"/>
    </w:p>
    <w:p w:rsidR="00D85711" w:rsidRPr="00D85711" w:rsidRDefault="00D85711" w:rsidP="00D85711">
      <w:pPr>
        <w:rPr>
          <w:rFonts w:ascii="Times New Roman" w:hAnsi="Times New Roman"/>
          <w:sz w:val="28"/>
          <w:szCs w:val="28"/>
          <w:lang w:val="uk-UA"/>
        </w:rPr>
      </w:pPr>
    </w:p>
    <w:p w:rsidR="00D85711" w:rsidRPr="00D85711" w:rsidRDefault="00D85711" w:rsidP="00D85711">
      <w:pPr>
        <w:rPr>
          <w:rFonts w:ascii="Times New Roman" w:hAnsi="Times New Roman"/>
          <w:sz w:val="28"/>
          <w:szCs w:val="28"/>
          <w:lang w:val="uk-UA"/>
        </w:rPr>
      </w:pPr>
    </w:p>
    <w:p w:rsidR="00D85711" w:rsidRPr="00D85711" w:rsidRDefault="00D85711" w:rsidP="00D85711">
      <w:pPr>
        <w:rPr>
          <w:rFonts w:ascii="Times New Roman" w:hAnsi="Times New Roman"/>
          <w:sz w:val="28"/>
          <w:szCs w:val="28"/>
          <w:lang w:val="uk-UA"/>
        </w:rPr>
      </w:pPr>
    </w:p>
    <w:p w:rsidR="00D85711" w:rsidRPr="00D85711" w:rsidRDefault="00D85711" w:rsidP="00D85711">
      <w:pPr>
        <w:rPr>
          <w:rFonts w:ascii="Times New Roman" w:hAnsi="Times New Roman"/>
          <w:sz w:val="28"/>
          <w:szCs w:val="28"/>
          <w:lang w:val="uk-UA"/>
        </w:rPr>
      </w:pPr>
    </w:p>
    <w:p w:rsidR="00D85711" w:rsidRPr="00D85711" w:rsidRDefault="00D85711" w:rsidP="00D85711">
      <w:pPr>
        <w:rPr>
          <w:rFonts w:ascii="Times New Roman" w:hAnsi="Times New Roman"/>
          <w:sz w:val="28"/>
          <w:szCs w:val="28"/>
          <w:lang w:val="uk-UA"/>
        </w:rPr>
      </w:pPr>
    </w:p>
    <w:p w:rsidR="00D85711" w:rsidRPr="00D85711" w:rsidRDefault="00D85711" w:rsidP="00D85711">
      <w:pPr>
        <w:rPr>
          <w:rFonts w:ascii="Times New Roman" w:hAnsi="Times New Roman"/>
          <w:sz w:val="28"/>
          <w:szCs w:val="28"/>
          <w:lang w:val="uk-UA"/>
        </w:rPr>
      </w:pPr>
    </w:p>
    <w:p w:rsidR="00D85711" w:rsidRPr="00D85711" w:rsidRDefault="00D85711" w:rsidP="00D85711">
      <w:pPr>
        <w:rPr>
          <w:rFonts w:ascii="Times New Roman" w:hAnsi="Times New Roman"/>
          <w:sz w:val="28"/>
          <w:szCs w:val="28"/>
          <w:lang w:val="uk-UA"/>
        </w:rPr>
      </w:pPr>
    </w:p>
    <w:p w:rsidR="00D85711" w:rsidRPr="00D85711" w:rsidRDefault="00D85711" w:rsidP="00D85711">
      <w:pPr>
        <w:rPr>
          <w:rFonts w:ascii="Times New Roman" w:hAnsi="Times New Roman"/>
          <w:sz w:val="28"/>
          <w:szCs w:val="28"/>
          <w:lang w:val="uk-UA"/>
        </w:rPr>
      </w:pPr>
    </w:p>
    <w:p w:rsidR="00D85711" w:rsidRPr="00D85711" w:rsidRDefault="00D85711" w:rsidP="00D85711">
      <w:pPr>
        <w:rPr>
          <w:rFonts w:ascii="Times New Roman" w:hAnsi="Times New Roman"/>
          <w:sz w:val="28"/>
          <w:szCs w:val="28"/>
          <w:lang w:val="uk-UA"/>
        </w:rPr>
      </w:pPr>
    </w:p>
    <w:p w:rsidR="00D85711" w:rsidRPr="00D85711" w:rsidRDefault="00D85711" w:rsidP="00D85711">
      <w:pPr>
        <w:rPr>
          <w:rFonts w:ascii="Times New Roman" w:hAnsi="Times New Roman"/>
          <w:sz w:val="28"/>
          <w:szCs w:val="28"/>
          <w:lang w:val="uk-UA"/>
        </w:rPr>
      </w:pPr>
    </w:p>
    <w:p w:rsidR="00D85711" w:rsidRPr="00D85711" w:rsidRDefault="00D85711" w:rsidP="00D85711">
      <w:pPr>
        <w:rPr>
          <w:rFonts w:ascii="Times New Roman" w:hAnsi="Times New Roman"/>
          <w:sz w:val="28"/>
          <w:szCs w:val="28"/>
          <w:lang w:val="uk-UA"/>
        </w:rPr>
      </w:pPr>
    </w:p>
    <w:p w:rsidR="00D85711" w:rsidRPr="00D85711" w:rsidRDefault="00D85711" w:rsidP="00D85711">
      <w:pPr>
        <w:rPr>
          <w:rFonts w:ascii="Times New Roman" w:hAnsi="Times New Roman"/>
          <w:sz w:val="28"/>
          <w:szCs w:val="28"/>
          <w:lang w:val="uk-UA"/>
        </w:rPr>
      </w:pPr>
    </w:p>
    <w:p w:rsidR="00D85711" w:rsidRPr="00D85711" w:rsidRDefault="00D85711" w:rsidP="00D8571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115CF" w:rsidRDefault="00B115CF" w:rsidP="00D85711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364B53" w:rsidRDefault="00364B53" w:rsidP="00D85711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0" w:name="_GoBack"/>
      <w:bookmarkEnd w:id="0"/>
    </w:p>
    <w:sectPr w:rsidR="00364B53" w:rsidSect="00C839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BF3"/>
    <w:multiLevelType w:val="multilevel"/>
    <w:tmpl w:val="BB46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53012"/>
    <w:multiLevelType w:val="multilevel"/>
    <w:tmpl w:val="DED2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94984"/>
    <w:multiLevelType w:val="multilevel"/>
    <w:tmpl w:val="C564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57469"/>
    <w:multiLevelType w:val="multilevel"/>
    <w:tmpl w:val="5FAC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570FA"/>
    <w:multiLevelType w:val="multilevel"/>
    <w:tmpl w:val="F838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1321C"/>
    <w:multiLevelType w:val="multilevel"/>
    <w:tmpl w:val="580E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A2117"/>
    <w:multiLevelType w:val="multilevel"/>
    <w:tmpl w:val="5D56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55DFE"/>
    <w:multiLevelType w:val="multilevel"/>
    <w:tmpl w:val="606E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7D3B90"/>
    <w:multiLevelType w:val="multilevel"/>
    <w:tmpl w:val="7454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2B51F1"/>
    <w:multiLevelType w:val="hybridMultilevel"/>
    <w:tmpl w:val="C4E89B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922DB"/>
    <w:multiLevelType w:val="multilevel"/>
    <w:tmpl w:val="DD12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5655E0"/>
    <w:multiLevelType w:val="multilevel"/>
    <w:tmpl w:val="6A8E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A17891"/>
    <w:multiLevelType w:val="multilevel"/>
    <w:tmpl w:val="545E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377C71"/>
    <w:multiLevelType w:val="multilevel"/>
    <w:tmpl w:val="B46E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2F3FBC"/>
    <w:multiLevelType w:val="multilevel"/>
    <w:tmpl w:val="812C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18354F"/>
    <w:multiLevelType w:val="multilevel"/>
    <w:tmpl w:val="C17A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13479B"/>
    <w:multiLevelType w:val="multilevel"/>
    <w:tmpl w:val="944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3B2758"/>
    <w:multiLevelType w:val="multilevel"/>
    <w:tmpl w:val="35F8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094F55"/>
    <w:multiLevelType w:val="multilevel"/>
    <w:tmpl w:val="5338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EE1A1C"/>
    <w:multiLevelType w:val="multilevel"/>
    <w:tmpl w:val="9B76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4B79D5"/>
    <w:multiLevelType w:val="multilevel"/>
    <w:tmpl w:val="74CC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272697"/>
    <w:multiLevelType w:val="multilevel"/>
    <w:tmpl w:val="396A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011D21"/>
    <w:multiLevelType w:val="multilevel"/>
    <w:tmpl w:val="432A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9A7898"/>
    <w:multiLevelType w:val="multilevel"/>
    <w:tmpl w:val="7C9C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20"/>
  </w:num>
  <w:num w:numId="5">
    <w:abstractNumId w:val="0"/>
  </w:num>
  <w:num w:numId="6">
    <w:abstractNumId w:val="11"/>
  </w:num>
  <w:num w:numId="7">
    <w:abstractNumId w:val="3"/>
  </w:num>
  <w:num w:numId="8">
    <w:abstractNumId w:val="6"/>
  </w:num>
  <w:num w:numId="9">
    <w:abstractNumId w:val="22"/>
  </w:num>
  <w:num w:numId="10">
    <w:abstractNumId w:val="18"/>
  </w:num>
  <w:num w:numId="11">
    <w:abstractNumId w:val="4"/>
  </w:num>
  <w:num w:numId="12">
    <w:abstractNumId w:val="23"/>
  </w:num>
  <w:num w:numId="13">
    <w:abstractNumId w:val="7"/>
  </w:num>
  <w:num w:numId="14">
    <w:abstractNumId w:val="13"/>
  </w:num>
  <w:num w:numId="15">
    <w:abstractNumId w:val="8"/>
  </w:num>
  <w:num w:numId="16">
    <w:abstractNumId w:val="5"/>
  </w:num>
  <w:num w:numId="17">
    <w:abstractNumId w:val="17"/>
  </w:num>
  <w:num w:numId="18">
    <w:abstractNumId w:val="12"/>
  </w:num>
  <w:num w:numId="19">
    <w:abstractNumId w:val="16"/>
  </w:num>
  <w:num w:numId="20">
    <w:abstractNumId w:val="14"/>
  </w:num>
  <w:num w:numId="21">
    <w:abstractNumId w:val="1"/>
  </w:num>
  <w:num w:numId="22">
    <w:abstractNumId w:val="2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5F"/>
    <w:rsid w:val="00050119"/>
    <w:rsid w:val="0007240E"/>
    <w:rsid w:val="000C013A"/>
    <w:rsid w:val="000F5388"/>
    <w:rsid w:val="00113F46"/>
    <w:rsid w:val="00243AAF"/>
    <w:rsid w:val="003271EB"/>
    <w:rsid w:val="00364B53"/>
    <w:rsid w:val="003A626C"/>
    <w:rsid w:val="003C287B"/>
    <w:rsid w:val="004049CC"/>
    <w:rsid w:val="00426A2C"/>
    <w:rsid w:val="00433275"/>
    <w:rsid w:val="004430F0"/>
    <w:rsid w:val="004C6944"/>
    <w:rsid w:val="00504F9B"/>
    <w:rsid w:val="005158A6"/>
    <w:rsid w:val="006B3235"/>
    <w:rsid w:val="00720049"/>
    <w:rsid w:val="00742C5F"/>
    <w:rsid w:val="00750B9E"/>
    <w:rsid w:val="00765CAE"/>
    <w:rsid w:val="0077203B"/>
    <w:rsid w:val="007C0E17"/>
    <w:rsid w:val="00801D5E"/>
    <w:rsid w:val="00850AD9"/>
    <w:rsid w:val="00862843"/>
    <w:rsid w:val="0090202B"/>
    <w:rsid w:val="00927777"/>
    <w:rsid w:val="00AA25B9"/>
    <w:rsid w:val="00B115CF"/>
    <w:rsid w:val="00BB21DA"/>
    <w:rsid w:val="00C500B8"/>
    <w:rsid w:val="00C70165"/>
    <w:rsid w:val="00C839EB"/>
    <w:rsid w:val="00C84EBA"/>
    <w:rsid w:val="00CB6EB5"/>
    <w:rsid w:val="00D85711"/>
    <w:rsid w:val="00E0030F"/>
    <w:rsid w:val="00E07358"/>
    <w:rsid w:val="00EA4A09"/>
    <w:rsid w:val="00F9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2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1DA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paragraph" w:styleId="a4">
    <w:name w:val="Normal (Web)"/>
    <w:basedOn w:val="a"/>
    <w:uiPriority w:val="99"/>
    <w:semiHidden/>
    <w:unhideWhenUsed/>
    <w:rsid w:val="00862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862843"/>
    <w:rPr>
      <w:b/>
      <w:bCs/>
    </w:rPr>
  </w:style>
  <w:style w:type="character" w:styleId="a6">
    <w:name w:val="Hyperlink"/>
    <w:basedOn w:val="a0"/>
    <w:uiPriority w:val="99"/>
    <w:semiHidden/>
    <w:unhideWhenUsed/>
    <w:rsid w:val="00862843"/>
    <w:rPr>
      <w:color w:val="0000FF"/>
      <w:u w:val="single"/>
    </w:rPr>
  </w:style>
  <w:style w:type="table" w:styleId="a7">
    <w:name w:val="Table Grid"/>
    <w:basedOn w:val="a1"/>
    <w:uiPriority w:val="39"/>
    <w:rsid w:val="004332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77"/>
    <w:rPr>
      <w:rFonts w:ascii="Tahoma" w:eastAsia="Calibri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next w:val="a7"/>
    <w:uiPriority w:val="59"/>
    <w:rsid w:val="0024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2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1DA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paragraph" w:styleId="a4">
    <w:name w:val="Normal (Web)"/>
    <w:basedOn w:val="a"/>
    <w:uiPriority w:val="99"/>
    <w:semiHidden/>
    <w:unhideWhenUsed/>
    <w:rsid w:val="00862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862843"/>
    <w:rPr>
      <w:b/>
      <w:bCs/>
    </w:rPr>
  </w:style>
  <w:style w:type="character" w:styleId="a6">
    <w:name w:val="Hyperlink"/>
    <w:basedOn w:val="a0"/>
    <w:uiPriority w:val="99"/>
    <w:semiHidden/>
    <w:unhideWhenUsed/>
    <w:rsid w:val="00862843"/>
    <w:rPr>
      <w:color w:val="0000FF"/>
      <w:u w:val="single"/>
    </w:rPr>
  </w:style>
  <w:style w:type="table" w:styleId="a7">
    <w:name w:val="Table Grid"/>
    <w:basedOn w:val="a1"/>
    <w:uiPriority w:val="39"/>
    <w:rsid w:val="004332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77"/>
    <w:rPr>
      <w:rFonts w:ascii="Tahoma" w:eastAsia="Calibri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next w:val="a7"/>
    <w:uiPriority w:val="59"/>
    <w:rsid w:val="0024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964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01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925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13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99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999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914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16</Pages>
  <Words>20464</Words>
  <Characters>11665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Ярошик Людмила</dc:creator>
  <cp:lastModifiedBy>Користувач Windows</cp:lastModifiedBy>
  <cp:revision>5</cp:revision>
  <cp:lastPrinted>2021-10-28T11:28:00Z</cp:lastPrinted>
  <dcterms:created xsi:type="dcterms:W3CDTF">2020-12-02T13:46:00Z</dcterms:created>
  <dcterms:modified xsi:type="dcterms:W3CDTF">2021-10-28T11:29:00Z</dcterms:modified>
</cp:coreProperties>
</file>