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3C" w:rsidRPr="0015326E" w:rsidRDefault="00635C3C" w:rsidP="00635C3C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>Стаття « Як вижити поряд з підлітком: поради психолога батькам»</w:t>
      </w:r>
    </w:p>
    <w:bookmarkEnd w:id="0"/>
    <w:p w:rsidR="00635C3C" w:rsidRPr="0015326E" w:rsidRDefault="00635C3C" w:rsidP="00635C3C">
      <w:pPr>
        <w:rPr>
          <w:rFonts w:ascii="Times New Roman" w:eastAsia="Calibri" w:hAnsi="Times New Roman" w:cs="Calibri"/>
          <w:sz w:val="24"/>
          <w:szCs w:val="24"/>
        </w:rPr>
      </w:pPr>
      <w:r>
        <w:fldChar w:fldCharType="begin"/>
      </w:r>
      <w:r>
        <w:instrText xml:space="preserve"> HYPERLINK "https://osvitoria.media/opinions/yak-vyzhyty-poruch-z-pidlitkom-10-porad-psyhologa-batkam/"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https://osvitoria.media/opinions/yak-vyzhyty-poruch-z-pidlitkom-10-porad-psyhologa-batkam/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p w:rsidR="00635C3C" w:rsidRDefault="00635C3C" w:rsidP="00635C3C"/>
    <w:sectPr w:rsidR="00635C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3C"/>
    <w:rsid w:val="001921B9"/>
    <w:rsid w:val="005569F1"/>
    <w:rsid w:val="00635C3C"/>
    <w:rsid w:val="00A7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1736"/>
  <w15:chartTrackingRefBased/>
  <w15:docId w15:val="{DBF2544C-B2F4-494C-BFF2-804B057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2020-06-10T07:26:00Z</dcterms:created>
  <dcterms:modified xsi:type="dcterms:W3CDTF">2020-06-10T07:43:00Z</dcterms:modified>
</cp:coreProperties>
</file>