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05" w:rsidRPr="000F2742" w:rsidRDefault="006E7905" w:rsidP="00BB7BCF">
      <w:pPr>
        <w:jc w:val="center"/>
        <w:rPr>
          <w:rFonts w:ascii="Monotype Corsiva" w:hAnsi="Monotype Corsiva"/>
          <w:b/>
          <w:sz w:val="32"/>
          <w:szCs w:val="32"/>
          <w:lang w:val="uk-UA"/>
        </w:rPr>
      </w:pPr>
      <w:r w:rsidRPr="006003B8">
        <w:rPr>
          <w:rFonts w:ascii="Monotype Corsiva" w:eastAsia="Times New Roman" w:hAnsi="Monotype Corsiva" w:cs="Times New Roman"/>
          <w:b/>
          <w:sz w:val="40"/>
          <w:szCs w:val="40"/>
          <w:lang w:val="uk-UA" w:eastAsia="ru-RU"/>
        </w:rPr>
        <w:t>Планування виховної діяльності з учнівським колективом</w:t>
      </w:r>
    </w:p>
    <w:p w:rsidR="006E7905" w:rsidRPr="006E7905" w:rsidRDefault="006E7905" w:rsidP="00BB7BC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lang w:val="uk-UA" w:eastAsia="ru-RU"/>
        </w:rPr>
        <w:t>СІЧЕНЬ</w:t>
      </w:r>
    </w:p>
    <w:p w:rsidR="006E7905" w:rsidRPr="006E7905" w:rsidRDefault="006E7905" w:rsidP="00BB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i/>
          <w:color w:val="00B050"/>
          <w:sz w:val="26"/>
          <w:szCs w:val="26"/>
          <w:lang w:val="uk-UA" w:eastAsia="ru-RU"/>
        </w:rPr>
        <w:t>ГРОМАДЯНСЬКІ ЦІННОСТІ (Верховенство права. Громадянська позиція. Суверенітет особи. Свобода слова і совісті. Соціальна відповідальність. Праця. Рівноправ’я та повага до інших).</w:t>
      </w:r>
    </w:p>
    <w:p w:rsidR="006E7905" w:rsidRPr="006E7905" w:rsidRDefault="006E7905" w:rsidP="00BB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6"/>
          <w:szCs w:val="26"/>
          <w:lang w:val="uk-UA" w:eastAsia="ru-RU"/>
        </w:rPr>
      </w:pPr>
      <w:proofErr w:type="spellStart"/>
      <w:r w:rsidRPr="006E79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6"/>
          <w:szCs w:val="26"/>
          <w:lang w:val="uk-UA" w:eastAsia="ru-RU"/>
        </w:rPr>
        <w:t>Проєкт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6"/>
          <w:szCs w:val="26"/>
          <w:lang w:val="uk-UA" w:eastAsia="ru-RU"/>
        </w:rPr>
        <w:t xml:space="preserve"> «Держава починається з тебе»</w:t>
      </w:r>
    </w:p>
    <w:p w:rsidR="006E7905" w:rsidRPr="006E7905" w:rsidRDefault="006E7905" w:rsidP="00BB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i/>
          <w:color w:val="0000FF"/>
          <w:sz w:val="26"/>
          <w:szCs w:val="26"/>
          <w:lang w:val="uk-UA" w:eastAsia="ru-RU"/>
        </w:rPr>
        <w:t>СХОДИНКА громадянського виховання «БУДЬМО ГІДНИМИ НАЗИВАТИ СЕБЕ УКРАЇНЦЯМИ»</w:t>
      </w:r>
    </w:p>
    <w:p w:rsidR="006E7905" w:rsidRPr="006E7905" w:rsidRDefault="006E7905" w:rsidP="00BB7BCF">
      <w:pPr>
        <w:autoSpaceDE w:val="0"/>
        <w:autoSpaceDN w:val="0"/>
        <w:adjustRightInd w:val="0"/>
        <w:spacing w:after="0" w:line="240" w:lineRule="auto"/>
        <w:ind w:right="-77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i/>
          <w:color w:val="0000FF"/>
          <w:sz w:val="26"/>
          <w:szCs w:val="26"/>
          <w:lang w:val="uk-UA" w:eastAsia="ru-RU"/>
        </w:rPr>
        <w:t>Компетентність: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 xml:space="preserve"> </w:t>
      </w:r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ініціативність і підприємливість</w:t>
      </w:r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, 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uk-UA" w:eastAsia="ru-RU"/>
        </w:rPr>
        <w:t>комунікативна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 xml:space="preserve">, 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uk-UA" w:eastAsia="ru-RU"/>
        </w:rPr>
        <w:t>спілкування державною мовою.</w:t>
      </w:r>
    </w:p>
    <w:p w:rsidR="006E7905" w:rsidRPr="006E7905" w:rsidRDefault="006E7905" w:rsidP="00BB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i/>
          <w:color w:val="0000FF"/>
          <w:sz w:val="26"/>
          <w:szCs w:val="26"/>
          <w:lang w:val="uk-UA" w:eastAsia="ru-RU"/>
        </w:rPr>
        <w:t xml:space="preserve">Основний зміст виховання: </w:t>
      </w:r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uk-UA" w:eastAsia="ru-RU"/>
        </w:rPr>
        <w:t>ц</w:t>
      </w:r>
      <w:proofErr w:type="spellStart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іннісне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ставлення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особистості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 xml:space="preserve"> до </w:t>
      </w:r>
      <w:proofErr w:type="spellStart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держави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uk-UA" w:eastAsia="ru-RU"/>
        </w:rPr>
        <w:t xml:space="preserve"> і народу, ціннісне ставлення до праці</w:t>
      </w:r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.</w:t>
      </w:r>
    </w:p>
    <w:p w:rsidR="006E7905" w:rsidRPr="006E7905" w:rsidRDefault="006E7905" w:rsidP="00BB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i/>
          <w:color w:val="0000FF"/>
          <w:sz w:val="26"/>
          <w:szCs w:val="26"/>
          <w:lang w:val="uk-UA" w:eastAsia="ru-RU"/>
        </w:rPr>
        <w:t>Кредо:</w:t>
      </w:r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«Родина, друзі, рідний край, і скрізь у тобі потреба»</w:t>
      </w:r>
    </w:p>
    <w:p w:rsidR="006E7905" w:rsidRPr="006E7905" w:rsidRDefault="006E7905" w:rsidP="006E7905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i/>
          <w:color w:val="0000FF"/>
          <w:sz w:val="26"/>
          <w:szCs w:val="26"/>
          <w:lang w:val="uk-UA" w:eastAsia="ru-RU"/>
        </w:rPr>
        <w:t xml:space="preserve">Мета: </w:t>
      </w:r>
      <w:r w:rsidRPr="006E790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допомагати учням усвідомити себе як частину нації; спонукати до самовдосконалення громадянина – патріота, вироблення громадянського обов’язку, готовності стати на захист Батьківщини, виховувати почуття господаря держави; вивчати минуле народу, берегти свій дім, батьків, рід, народ, Батьківщину.</w:t>
      </w:r>
      <w:r w:rsidRPr="006E7905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  <w:t> </w:t>
      </w:r>
      <w:r w:rsidRPr="006E790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Формувати розуміння особистої значущості праці як джерела саморозвитку і самовдосконалення, працювати над розвитком ініціативності й активності учнів, вмінням знаходити свої місце у працюючому колективі, допомоги ближнім, володіння комунікативними навичками, працьовитість у всіх формах трудової діяльності, ретельність та сумлінність виконання доручень, негативне, критичне ставиться до власного ледарства та ледарства  оточуючих, прояв бережливості в процесі будь-якої діяльності, охайність, вміння раціонально розподіляти робочий час, здатність до продуктивної діяльності та підприємливості.</w:t>
      </w:r>
    </w:p>
    <w:p w:rsidR="006E7905" w:rsidRPr="00484DD6" w:rsidRDefault="006E7905" w:rsidP="006E79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tbl>
      <w:tblPr>
        <w:tblStyle w:val="a3"/>
        <w:tblW w:w="15789" w:type="dxa"/>
        <w:tblInd w:w="54" w:type="dxa"/>
        <w:tblLook w:val="04A0" w:firstRow="1" w:lastRow="0" w:firstColumn="1" w:lastColumn="0" w:noHBand="0" w:noVBand="1"/>
      </w:tblPr>
      <w:tblGrid>
        <w:gridCol w:w="1080"/>
        <w:gridCol w:w="2518"/>
        <w:gridCol w:w="2693"/>
        <w:gridCol w:w="3261"/>
        <w:gridCol w:w="3543"/>
        <w:gridCol w:w="2694"/>
      </w:tblGrid>
      <w:tr w:rsidR="006E7905" w:rsidTr="00B45715">
        <w:trPr>
          <w:trHeight w:val="567"/>
        </w:trPr>
        <w:tc>
          <w:tcPr>
            <w:tcW w:w="1080" w:type="dxa"/>
            <w:vMerge w:val="restart"/>
            <w:vAlign w:val="center"/>
          </w:tcPr>
          <w:p w:rsidR="006E7905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  <w:p w:rsidR="006E7905" w:rsidRPr="004010DD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Дата</w:t>
            </w:r>
          </w:p>
        </w:tc>
        <w:tc>
          <w:tcPr>
            <w:tcW w:w="2518" w:type="dxa"/>
            <w:vMerge w:val="restart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Загальношкільні заходи</w:t>
            </w:r>
          </w:p>
        </w:tc>
        <w:tc>
          <w:tcPr>
            <w:tcW w:w="9497" w:type="dxa"/>
            <w:gridSpan w:val="3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Виховна робота класу</w:t>
            </w:r>
          </w:p>
        </w:tc>
        <w:tc>
          <w:tcPr>
            <w:tcW w:w="2694" w:type="dxa"/>
            <w:vMerge w:val="restart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Робота з батьками</w:t>
            </w:r>
          </w:p>
        </w:tc>
      </w:tr>
      <w:tr w:rsidR="006E7905" w:rsidTr="00B45715">
        <w:trPr>
          <w:trHeight w:val="567"/>
        </w:trPr>
        <w:tc>
          <w:tcPr>
            <w:tcW w:w="1080" w:type="dxa"/>
            <w:vMerge/>
            <w:vAlign w:val="center"/>
          </w:tcPr>
          <w:p w:rsidR="006E7905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518" w:type="dxa"/>
            <w:vMerge/>
            <w:vAlign w:val="center"/>
          </w:tcPr>
          <w:p w:rsidR="006E7905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Години спілкування</w:t>
            </w:r>
          </w:p>
        </w:tc>
        <w:tc>
          <w:tcPr>
            <w:tcW w:w="3261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Класні справи</w:t>
            </w:r>
          </w:p>
        </w:tc>
        <w:tc>
          <w:tcPr>
            <w:tcW w:w="354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Охорона життя і здоров’я</w:t>
            </w:r>
          </w:p>
        </w:tc>
        <w:tc>
          <w:tcPr>
            <w:tcW w:w="2694" w:type="dxa"/>
            <w:vMerge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15789" w:type="dxa"/>
            <w:gridSpan w:val="6"/>
            <w:vAlign w:val="center"/>
          </w:tcPr>
          <w:p w:rsidR="006E7905" w:rsidRPr="004010DD" w:rsidRDefault="00870E0F" w:rsidP="00870E0F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українських звичаїв та традицій</w:t>
            </w:r>
          </w:p>
        </w:tc>
      </w:tr>
      <w:tr w:rsidR="006E7905" w:rsidTr="00B45715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06</w:t>
            </w:r>
            <w:r w:rsidR="0080686C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.01</w:t>
            </w:r>
          </w:p>
        </w:tc>
        <w:tc>
          <w:tcPr>
            <w:tcW w:w="251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07</w:t>
            </w:r>
            <w:r w:rsidR="0080686C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.01</w:t>
            </w:r>
          </w:p>
        </w:tc>
        <w:tc>
          <w:tcPr>
            <w:tcW w:w="251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08</w:t>
            </w:r>
            <w:r w:rsidR="0080686C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.01</w:t>
            </w:r>
          </w:p>
        </w:tc>
        <w:tc>
          <w:tcPr>
            <w:tcW w:w="251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3E6CCF" w:rsidTr="00B45715">
        <w:trPr>
          <w:trHeight w:val="567"/>
        </w:trPr>
        <w:tc>
          <w:tcPr>
            <w:tcW w:w="1080" w:type="dxa"/>
            <w:vAlign w:val="center"/>
          </w:tcPr>
          <w:p w:rsidR="003E6CCF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09</w:t>
            </w:r>
            <w:r w:rsidR="003E6CCF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.01</w:t>
            </w:r>
          </w:p>
        </w:tc>
        <w:tc>
          <w:tcPr>
            <w:tcW w:w="2518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10</w:t>
            </w:r>
            <w:r w:rsidR="0080686C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.01</w:t>
            </w:r>
          </w:p>
        </w:tc>
        <w:tc>
          <w:tcPr>
            <w:tcW w:w="251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53238E" w:rsidTr="00327D0C">
        <w:trPr>
          <w:trHeight w:val="567"/>
        </w:trPr>
        <w:tc>
          <w:tcPr>
            <w:tcW w:w="15789" w:type="dxa"/>
            <w:gridSpan w:val="6"/>
            <w:vAlign w:val="center"/>
          </w:tcPr>
          <w:p w:rsidR="0053238E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lastRenderedPageBreak/>
              <w:t>Тижде</w:t>
            </w:r>
            <w:r w:rsidR="00870E0F"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нь казки</w:t>
            </w:r>
          </w:p>
        </w:tc>
      </w:tr>
      <w:tr w:rsidR="006E7905" w:rsidTr="00B45715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13.</w:t>
            </w:r>
            <w:r w:rsidR="0080686C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01</w:t>
            </w:r>
          </w:p>
        </w:tc>
        <w:tc>
          <w:tcPr>
            <w:tcW w:w="251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3E6CCF" w:rsidTr="00B45715">
        <w:trPr>
          <w:trHeight w:val="567"/>
        </w:trPr>
        <w:tc>
          <w:tcPr>
            <w:tcW w:w="1080" w:type="dxa"/>
            <w:vAlign w:val="center"/>
          </w:tcPr>
          <w:p w:rsidR="003E6CCF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14</w:t>
            </w:r>
            <w:r w:rsidR="003E6CCF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.01</w:t>
            </w:r>
          </w:p>
        </w:tc>
        <w:tc>
          <w:tcPr>
            <w:tcW w:w="2518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3E6CCF" w:rsidTr="00B45715">
        <w:trPr>
          <w:trHeight w:val="567"/>
        </w:trPr>
        <w:tc>
          <w:tcPr>
            <w:tcW w:w="1080" w:type="dxa"/>
            <w:vAlign w:val="center"/>
          </w:tcPr>
          <w:p w:rsidR="003E6CCF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15</w:t>
            </w:r>
            <w:r w:rsidR="003E6CCF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.01</w:t>
            </w:r>
          </w:p>
        </w:tc>
        <w:tc>
          <w:tcPr>
            <w:tcW w:w="2518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3E6CCF" w:rsidTr="00B45715">
        <w:trPr>
          <w:trHeight w:val="567"/>
        </w:trPr>
        <w:tc>
          <w:tcPr>
            <w:tcW w:w="1080" w:type="dxa"/>
            <w:vAlign w:val="center"/>
          </w:tcPr>
          <w:p w:rsidR="003E6CCF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16</w:t>
            </w:r>
            <w:r w:rsidR="003E6CCF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.01</w:t>
            </w:r>
          </w:p>
        </w:tc>
        <w:tc>
          <w:tcPr>
            <w:tcW w:w="2518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3E6CCF" w:rsidTr="00B45715">
        <w:trPr>
          <w:trHeight w:val="567"/>
        </w:trPr>
        <w:tc>
          <w:tcPr>
            <w:tcW w:w="1080" w:type="dxa"/>
            <w:vAlign w:val="center"/>
          </w:tcPr>
          <w:p w:rsidR="003E6CCF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17.</w:t>
            </w:r>
            <w:r w:rsidR="003E6CCF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01</w:t>
            </w:r>
          </w:p>
        </w:tc>
        <w:tc>
          <w:tcPr>
            <w:tcW w:w="2518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53238E" w:rsidTr="00893134">
        <w:trPr>
          <w:trHeight w:val="567"/>
        </w:trPr>
        <w:tc>
          <w:tcPr>
            <w:tcW w:w="15789" w:type="dxa"/>
            <w:gridSpan w:val="6"/>
            <w:vAlign w:val="center"/>
          </w:tcPr>
          <w:p w:rsidR="0053238E" w:rsidRPr="004010DD" w:rsidRDefault="00870E0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соборності</w:t>
            </w:r>
          </w:p>
        </w:tc>
      </w:tr>
      <w:tr w:rsidR="003E6CCF" w:rsidTr="00B45715">
        <w:trPr>
          <w:trHeight w:val="567"/>
        </w:trPr>
        <w:tc>
          <w:tcPr>
            <w:tcW w:w="1080" w:type="dxa"/>
            <w:vAlign w:val="center"/>
          </w:tcPr>
          <w:p w:rsidR="003E6CCF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20</w:t>
            </w:r>
            <w:r w:rsidR="003E6CCF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.01</w:t>
            </w:r>
          </w:p>
        </w:tc>
        <w:tc>
          <w:tcPr>
            <w:tcW w:w="2518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3E6CCF" w:rsidTr="00B45715">
        <w:trPr>
          <w:trHeight w:val="567"/>
        </w:trPr>
        <w:tc>
          <w:tcPr>
            <w:tcW w:w="1080" w:type="dxa"/>
            <w:vAlign w:val="center"/>
          </w:tcPr>
          <w:p w:rsidR="003E6CCF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21.</w:t>
            </w:r>
            <w:r w:rsidR="003E6CCF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01</w:t>
            </w:r>
          </w:p>
        </w:tc>
        <w:tc>
          <w:tcPr>
            <w:tcW w:w="2518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3E6CCF" w:rsidTr="00B45715">
        <w:trPr>
          <w:trHeight w:val="567"/>
        </w:trPr>
        <w:tc>
          <w:tcPr>
            <w:tcW w:w="1080" w:type="dxa"/>
            <w:vAlign w:val="center"/>
          </w:tcPr>
          <w:p w:rsidR="003E6CCF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22</w:t>
            </w:r>
            <w:r w:rsidR="003E6CCF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.01</w:t>
            </w:r>
          </w:p>
        </w:tc>
        <w:tc>
          <w:tcPr>
            <w:tcW w:w="2518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3E6CCF" w:rsidRPr="004010DD" w:rsidRDefault="003E6CC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53238E" w:rsidTr="00B45715">
        <w:trPr>
          <w:trHeight w:val="567"/>
        </w:trPr>
        <w:tc>
          <w:tcPr>
            <w:tcW w:w="1080" w:type="dxa"/>
            <w:vAlign w:val="center"/>
          </w:tcPr>
          <w:p w:rsidR="0053238E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23.01</w:t>
            </w:r>
          </w:p>
        </w:tc>
        <w:tc>
          <w:tcPr>
            <w:tcW w:w="2518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53238E" w:rsidTr="00B45715">
        <w:trPr>
          <w:trHeight w:val="567"/>
        </w:trPr>
        <w:tc>
          <w:tcPr>
            <w:tcW w:w="1080" w:type="dxa"/>
            <w:vAlign w:val="center"/>
          </w:tcPr>
          <w:p w:rsidR="0053238E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24.01</w:t>
            </w:r>
          </w:p>
        </w:tc>
        <w:tc>
          <w:tcPr>
            <w:tcW w:w="2518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53238E" w:rsidTr="00793752">
        <w:trPr>
          <w:trHeight w:val="567"/>
        </w:trPr>
        <w:tc>
          <w:tcPr>
            <w:tcW w:w="15789" w:type="dxa"/>
            <w:gridSpan w:val="6"/>
            <w:vAlign w:val="center"/>
          </w:tcPr>
          <w:p w:rsidR="0053238E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 xml:space="preserve">Тиждень національної пам’яті </w:t>
            </w:r>
          </w:p>
        </w:tc>
      </w:tr>
      <w:tr w:rsidR="0053238E" w:rsidTr="00B45715">
        <w:trPr>
          <w:trHeight w:val="567"/>
        </w:trPr>
        <w:tc>
          <w:tcPr>
            <w:tcW w:w="1080" w:type="dxa"/>
            <w:vAlign w:val="center"/>
          </w:tcPr>
          <w:p w:rsidR="0053238E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27.01</w:t>
            </w:r>
          </w:p>
        </w:tc>
        <w:tc>
          <w:tcPr>
            <w:tcW w:w="2518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53238E" w:rsidTr="00B45715">
        <w:trPr>
          <w:trHeight w:val="567"/>
        </w:trPr>
        <w:tc>
          <w:tcPr>
            <w:tcW w:w="1080" w:type="dxa"/>
            <w:vAlign w:val="center"/>
          </w:tcPr>
          <w:p w:rsidR="0053238E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28.01</w:t>
            </w:r>
          </w:p>
        </w:tc>
        <w:tc>
          <w:tcPr>
            <w:tcW w:w="2518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53238E" w:rsidTr="00B45715">
        <w:trPr>
          <w:trHeight w:val="567"/>
        </w:trPr>
        <w:tc>
          <w:tcPr>
            <w:tcW w:w="1080" w:type="dxa"/>
            <w:vAlign w:val="center"/>
          </w:tcPr>
          <w:p w:rsidR="0053238E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29.01</w:t>
            </w:r>
          </w:p>
        </w:tc>
        <w:tc>
          <w:tcPr>
            <w:tcW w:w="2518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53238E" w:rsidTr="00B45715">
        <w:trPr>
          <w:trHeight w:val="567"/>
        </w:trPr>
        <w:tc>
          <w:tcPr>
            <w:tcW w:w="1080" w:type="dxa"/>
            <w:vAlign w:val="center"/>
          </w:tcPr>
          <w:p w:rsidR="0053238E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30.01</w:t>
            </w:r>
          </w:p>
        </w:tc>
        <w:tc>
          <w:tcPr>
            <w:tcW w:w="2518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53238E" w:rsidTr="00B45715">
        <w:trPr>
          <w:trHeight w:val="567"/>
        </w:trPr>
        <w:tc>
          <w:tcPr>
            <w:tcW w:w="1080" w:type="dxa"/>
            <w:vAlign w:val="center"/>
          </w:tcPr>
          <w:p w:rsidR="0053238E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lastRenderedPageBreak/>
              <w:t>31.01</w:t>
            </w:r>
          </w:p>
        </w:tc>
        <w:tc>
          <w:tcPr>
            <w:tcW w:w="2518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1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3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53238E" w:rsidRPr="004010DD" w:rsidRDefault="005323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:rsidR="006E7905" w:rsidRDefault="006E7905" w:rsidP="006E7905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</w:pPr>
    </w:p>
    <w:p w:rsidR="006E7905" w:rsidRPr="006E7905" w:rsidRDefault="006E7905" w:rsidP="00BB7BC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  <w:t>ЛЮТИЙ</w:t>
      </w:r>
    </w:p>
    <w:p w:rsidR="006E7905" w:rsidRPr="006E7905" w:rsidRDefault="006E7905" w:rsidP="00BB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 w:eastAsia="ru-RU"/>
        </w:rPr>
        <w:t>ОСОБИСТІ ЦІННОСТІ (Чесність. Відповідальність. Совість. Працелюбність. Ініціативність. Безпека. Здоров’я).</w:t>
      </w:r>
    </w:p>
    <w:p w:rsidR="006E7905" w:rsidRPr="006E7905" w:rsidRDefault="006E7905" w:rsidP="00BB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val="uk-UA" w:eastAsia="ru-RU"/>
        </w:rPr>
      </w:pPr>
      <w:proofErr w:type="spellStart"/>
      <w:r w:rsidRPr="006E790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val="uk-UA" w:eastAsia="ru-RU"/>
        </w:rPr>
        <w:t>Проєкт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val="uk-UA" w:eastAsia="ru-RU"/>
        </w:rPr>
        <w:t xml:space="preserve"> «У твоїх руках щастя!»</w:t>
      </w:r>
    </w:p>
    <w:p w:rsidR="006E7905" w:rsidRPr="006E7905" w:rsidRDefault="006E7905" w:rsidP="00BB7BC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СХОДИНКА  творчого та інтелектуального розвитку особистості  «НАШЕ МАЙБУТНЄ – В НАШИХ РУКАХ»</w:t>
      </w:r>
    </w:p>
    <w:p w:rsidR="006E7905" w:rsidRPr="006E7905" w:rsidRDefault="006E7905" w:rsidP="00BB7BCF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Компетентність:</w:t>
      </w:r>
      <w:r w:rsidRPr="006E790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uk-UA" w:eastAsia="ru-RU"/>
        </w:rPr>
        <w:t>уміння вчитися впродовж життя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 xml:space="preserve">; 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uk-UA" w:eastAsia="ru-RU"/>
        </w:rPr>
        <w:t>інформаційно-цифрова компетентність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>,</w:t>
      </w:r>
      <w:r w:rsidRPr="006E7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uk-UA" w:eastAsia="ru-RU"/>
        </w:rPr>
        <w:t>математична компетентність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>,</w:t>
      </w:r>
      <w:r w:rsidRPr="006E7905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 xml:space="preserve"> 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uk-UA" w:eastAsia="ru-RU"/>
        </w:rPr>
        <w:t>спілкування іноземними мовами</w:t>
      </w:r>
      <w:r w:rsidRPr="006E7905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 xml:space="preserve">, </w:t>
      </w:r>
      <w:r w:rsidRPr="006E790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val="uk-UA" w:eastAsia="ru-RU"/>
        </w:rPr>
        <w:t>спілкування державною мовою</w:t>
      </w:r>
    </w:p>
    <w:p w:rsidR="006E7905" w:rsidRPr="006E7905" w:rsidRDefault="006E7905" w:rsidP="00BB7BCF">
      <w:pPr>
        <w:autoSpaceDE w:val="0"/>
        <w:autoSpaceDN w:val="0"/>
        <w:adjustRightInd w:val="0"/>
        <w:spacing w:after="0" w:line="240" w:lineRule="auto"/>
        <w:ind w:right="-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  <w:t>Продуктивно співпрацювати з різними партнерами в групі та команді, виконувати різні ролі та функції в колективі; здатність і готовність до продуктивної трудової діяльності.</w:t>
      </w:r>
    </w:p>
    <w:p w:rsidR="006E7905" w:rsidRPr="006E7905" w:rsidRDefault="006E7905" w:rsidP="00BB7BCF">
      <w:pPr>
        <w:autoSpaceDE w:val="0"/>
        <w:autoSpaceDN w:val="0"/>
        <w:adjustRightInd w:val="0"/>
        <w:spacing w:after="0" w:line="240" w:lineRule="auto"/>
        <w:ind w:right="-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 xml:space="preserve">Основний зміст виховання: </w:t>
      </w:r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uk-UA" w:eastAsia="ru-RU"/>
        </w:rPr>
        <w:t>ц</w:t>
      </w:r>
      <w:proofErr w:type="spellStart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іннісне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 xml:space="preserve"> </w:t>
      </w:r>
      <w:proofErr w:type="spellStart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ставлення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 xml:space="preserve"> </w:t>
      </w:r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uk-UA" w:eastAsia="ru-RU"/>
        </w:rPr>
        <w:t>до праці,</w:t>
      </w:r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ru-RU"/>
        </w:rPr>
        <w:t xml:space="preserve">  </w:t>
      </w:r>
      <w:r w:rsidRPr="006E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val="uk-UA" w:eastAsia="ru-RU"/>
        </w:rPr>
        <w:t>ціннісне ставлення до свого соціального «Я».</w:t>
      </w:r>
    </w:p>
    <w:p w:rsidR="006E7905" w:rsidRPr="006E7905" w:rsidRDefault="006E7905" w:rsidP="00BB7BC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Кредо:</w:t>
      </w:r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«Інформаційним простором веслую , на веб-хвилі я мандрую, всі свої знання здобуті Україні я дарую»</w:t>
      </w:r>
    </w:p>
    <w:p w:rsidR="006E7905" w:rsidRDefault="006E7905" w:rsidP="006E7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Мета:</w:t>
      </w:r>
      <w:r w:rsidRPr="006E7905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</w:t>
      </w:r>
      <w:r w:rsidRPr="006E790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створення сприятливого освітнього простору та належних педагогічних передумов для розкриття індивідуальних особливостей кожного учня; виявлення та сприяння розвитку інтелектуально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самовдосконалення;підвищення інтересу до поглибленого вивчення базових дисциплін, проведення моніторингових досліджень рівня сформованості вмінь дослідницької роботи через гуртки, факультативи, олімпіади тощо; виховання компетентної особистості, здатної здійснювати самостійний вибір та приймати відповідальні рішення. Виявлення творчого потенціалу, розвиток логічного, образотворчого мислення, створення умов для формування творчої особистості; здатність до пошуку та засвоєння нових знань, набуття нових вмінь і навичок, зокрема через вміння визначати навчальні цілі та способи їх досягнення, вибудовувати свою освітню траєкторію, оцінювати власні результати навчання, навчатися впродовж життя.</w:t>
      </w:r>
    </w:p>
    <w:p w:rsidR="006E7905" w:rsidRDefault="006E7905" w:rsidP="006E7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6E7905" w:rsidRDefault="006E7905" w:rsidP="006E7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6E7905" w:rsidRPr="006E7905" w:rsidRDefault="006E7905" w:rsidP="006E7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796"/>
        <w:gridCol w:w="2606"/>
        <w:gridCol w:w="2835"/>
        <w:gridCol w:w="2835"/>
        <w:gridCol w:w="3402"/>
        <w:gridCol w:w="2835"/>
      </w:tblGrid>
      <w:tr w:rsidR="006E7905" w:rsidTr="00B45715">
        <w:trPr>
          <w:trHeight w:val="567"/>
        </w:trPr>
        <w:tc>
          <w:tcPr>
            <w:tcW w:w="796" w:type="dxa"/>
            <w:vMerge w:val="restart"/>
            <w:vAlign w:val="center"/>
          </w:tcPr>
          <w:p w:rsidR="006E7905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  <w:p w:rsidR="006E7905" w:rsidRPr="004010DD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Дата</w:t>
            </w:r>
          </w:p>
        </w:tc>
        <w:tc>
          <w:tcPr>
            <w:tcW w:w="2606" w:type="dxa"/>
            <w:vMerge w:val="restart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Загальношкільні заходи</w:t>
            </w:r>
          </w:p>
        </w:tc>
        <w:tc>
          <w:tcPr>
            <w:tcW w:w="9072" w:type="dxa"/>
            <w:gridSpan w:val="3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Виховна робота класу</w:t>
            </w:r>
          </w:p>
        </w:tc>
        <w:tc>
          <w:tcPr>
            <w:tcW w:w="2835" w:type="dxa"/>
            <w:vMerge w:val="restart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Робота з батьками</w:t>
            </w:r>
          </w:p>
        </w:tc>
      </w:tr>
      <w:tr w:rsidR="006E7905" w:rsidTr="00B45715">
        <w:trPr>
          <w:trHeight w:val="567"/>
        </w:trPr>
        <w:tc>
          <w:tcPr>
            <w:tcW w:w="796" w:type="dxa"/>
            <w:vMerge/>
            <w:vAlign w:val="center"/>
          </w:tcPr>
          <w:p w:rsidR="006E7905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06" w:type="dxa"/>
            <w:vMerge/>
            <w:vAlign w:val="center"/>
          </w:tcPr>
          <w:p w:rsidR="006E7905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Години спілкування</w:t>
            </w: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Класні справи</w:t>
            </w: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Охорона життя і здоров’я</w:t>
            </w:r>
          </w:p>
        </w:tc>
        <w:tc>
          <w:tcPr>
            <w:tcW w:w="2835" w:type="dxa"/>
            <w:vMerge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B0C36" w:rsidTr="007D7916">
        <w:trPr>
          <w:trHeight w:val="567"/>
        </w:trPr>
        <w:tc>
          <w:tcPr>
            <w:tcW w:w="15309" w:type="dxa"/>
            <w:gridSpan w:val="6"/>
            <w:vAlign w:val="center"/>
          </w:tcPr>
          <w:p w:rsidR="00CB0C36" w:rsidRPr="004010DD" w:rsidRDefault="00870E0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 xml:space="preserve">Тиждень </w:t>
            </w:r>
            <w:r w:rsidR="00627584"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інформатики</w:t>
            </w: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03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04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lastRenderedPageBreak/>
              <w:t>05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06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07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B0C36" w:rsidTr="001A3119">
        <w:trPr>
          <w:trHeight w:val="567"/>
        </w:trPr>
        <w:tc>
          <w:tcPr>
            <w:tcW w:w="15309" w:type="dxa"/>
            <w:gridSpan w:val="6"/>
            <w:vAlign w:val="center"/>
          </w:tcPr>
          <w:p w:rsidR="00CB0C36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інозем</w:t>
            </w:r>
            <w:r w:rsidR="00870E0F"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ної  мови</w:t>
            </w: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10</w:t>
            </w:r>
            <w:r w:rsidR="003E6CCF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11.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12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13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14.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3E6CCF" w:rsidTr="00737D90">
        <w:trPr>
          <w:trHeight w:val="567"/>
        </w:trPr>
        <w:tc>
          <w:tcPr>
            <w:tcW w:w="15309" w:type="dxa"/>
            <w:gridSpan w:val="6"/>
            <w:vAlign w:val="center"/>
          </w:tcPr>
          <w:p w:rsidR="003E6CCF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пам’яті героїв України</w:t>
            </w: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17</w:t>
            </w:r>
            <w:r w:rsidR="003E6CCF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18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19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20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45715">
        <w:trPr>
          <w:trHeight w:val="567"/>
        </w:trPr>
        <w:tc>
          <w:tcPr>
            <w:tcW w:w="796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21</w:t>
            </w:r>
            <w:r w:rsidR="003E6CCF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02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736193" w:rsidTr="00A17EBF">
        <w:trPr>
          <w:trHeight w:val="567"/>
        </w:trPr>
        <w:tc>
          <w:tcPr>
            <w:tcW w:w="15309" w:type="dxa"/>
            <w:gridSpan w:val="6"/>
            <w:vAlign w:val="center"/>
          </w:tcPr>
          <w:p w:rsidR="00736193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початкових класів</w:t>
            </w:r>
          </w:p>
        </w:tc>
      </w:tr>
      <w:tr w:rsidR="00E84DCB" w:rsidTr="00B45715">
        <w:trPr>
          <w:trHeight w:val="567"/>
        </w:trPr>
        <w:tc>
          <w:tcPr>
            <w:tcW w:w="796" w:type="dxa"/>
            <w:vAlign w:val="center"/>
          </w:tcPr>
          <w:p w:rsidR="00E84DCB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24</w:t>
            </w:r>
            <w:r w:rsidR="00736193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</w:t>
            </w:r>
            <w:r w:rsidR="00E84DCB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02</w:t>
            </w:r>
          </w:p>
        </w:tc>
        <w:tc>
          <w:tcPr>
            <w:tcW w:w="2606" w:type="dxa"/>
            <w:vAlign w:val="center"/>
          </w:tcPr>
          <w:p w:rsidR="00E84DCB" w:rsidRPr="004010DD" w:rsidRDefault="00E84DCB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84DCB" w:rsidRPr="004010DD" w:rsidRDefault="00E84DCB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84DCB" w:rsidRPr="004010DD" w:rsidRDefault="00E84DCB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E84DCB" w:rsidRPr="004010DD" w:rsidRDefault="00E84DCB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E84DCB" w:rsidRPr="004010DD" w:rsidRDefault="00E84DCB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736193" w:rsidTr="00B45715">
        <w:trPr>
          <w:trHeight w:val="567"/>
        </w:trPr>
        <w:tc>
          <w:tcPr>
            <w:tcW w:w="796" w:type="dxa"/>
            <w:vAlign w:val="center"/>
          </w:tcPr>
          <w:p w:rsidR="00736193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lastRenderedPageBreak/>
              <w:t>25</w:t>
            </w:r>
            <w:r w:rsidR="00736193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736193" w:rsidTr="00B45715">
        <w:trPr>
          <w:trHeight w:val="567"/>
        </w:trPr>
        <w:tc>
          <w:tcPr>
            <w:tcW w:w="796" w:type="dxa"/>
            <w:vAlign w:val="center"/>
          </w:tcPr>
          <w:p w:rsidR="00736193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26</w:t>
            </w:r>
            <w:r w:rsidR="00736193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736193" w:rsidTr="00B45715">
        <w:trPr>
          <w:trHeight w:val="567"/>
        </w:trPr>
        <w:tc>
          <w:tcPr>
            <w:tcW w:w="796" w:type="dxa"/>
            <w:vAlign w:val="center"/>
          </w:tcPr>
          <w:p w:rsidR="00736193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27</w:t>
            </w:r>
            <w:r w:rsidR="00736193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.02</w:t>
            </w:r>
          </w:p>
        </w:tc>
        <w:tc>
          <w:tcPr>
            <w:tcW w:w="2606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736193" w:rsidRPr="004010DD" w:rsidRDefault="00736193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B0C36" w:rsidTr="00B45715">
        <w:trPr>
          <w:trHeight w:val="567"/>
        </w:trPr>
        <w:tc>
          <w:tcPr>
            <w:tcW w:w="796" w:type="dxa"/>
            <w:vAlign w:val="center"/>
          </w:tcPr>
          <w:p w:rsidR="00CB0C36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28.02</w:t>
            </w:r>
          </w:p>
        </w:tc>
        <w:tc>
          <w:tcPr>
            <w:tcW w:w="2606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402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:rsidR="006E7905" w:rsidRDefault="006E7905" w:rsidP="006E7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</w:pPr>
    </w:p>
    <w:p w:rsidR="006E7905" w:rsidRPr="006E7905" w:rsidRDefault="006E7905" w:rsidP="006E7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  <w:t>БЕРЕЗЕНЬ</w:t>
      </w:r>
    </w:p>
    <w:p w:rsidR="006E7905" w:rsidRPr="006E7905" w:rsidRDefault="006E7905" w:rsidP="006E7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 w:eastAsia="ru-RU"/>
        </w:rPr>
        <w:t>ДУХОВНІ ЦІННОСТІ (</w:t>
      </w:r>
      <w:proofErr w:type="spellStart"/>
      <w:r w:rsidRPr="006E7905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 w:eastAsia="ru-RU"/>
        </w:rPr>
        <w:t>Чесно́ти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 w:eastAsia="ru-RU"/>
        </w:rPr>
        <w:t>. Віра. Надія. Любов. Добродіяння. Сила духу. Одухотвореність).</w:t>
      </w:r>
    </w:p>
    <w:p w:rsidR="006E7905" w:rsidRPr="006E7905" w:rsidRDefault="006E7905" w:rsidP="006E7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</w:pPr>
      <w:proofErr w:type="spellStart"/>
      <w:r w:rsidRPr="006E790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val="uk-UA" w:eastAsia="ru-RU"/>
        </w:rPr>
        <w:t>Проєкт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val="uk-UA" w:eastAsia="ru-RU"/>
        </w:rPr>
        <w:t xml:space="preserve"> «Храм людської душі»</w:t>
      </w:r>
    </w:p>
    <w:p w:rsidR="006E7905" w:rsidRPr="006E7905" w:rsidRDefault="006E7905" w:rsidP="006E7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СХОДИНКА художньо-естетичного виховання «У СВІТІ ПРЕКРАСНОГО»</w:t>
      </w:r>
    </w:p>
    <w:p w:rsidR="006E7905" w:rsidRPr="006E7905" w:rsidRDefault="006E7905" w:rsidP="006E7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Компетентність:</w:t>
      </w:r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 xml:space="preserve">самовираження та </w:t>
      </w:r>
      <w:proofErr w:type="spellStart"/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інноваційність</w:t>
      </w:r>
      <w:proofErr w:type="spellEnd"/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, загальнокультурна грамотність</w:t>
      </w:r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, </w:t>
      </w:r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обізнаність і здатність до самовираження в сфері культури, творча діяльність, вміння вчитися впродовж життя</w:t>
      </w:r>
    </w:p>
    <w:p w:rsidR="006E7905" w:rsidRPr="006E7905" w:rsidRDefault="006E7905" w:rsidP="006E7905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 xml:space="preserve">Основний зміст виховання: </w:t>
      </w:r>
      <w:r w:rsidRPr="006E790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ц</w:t>
      </w:r>
      <w:proofErr w:type="spellStart"/>
      <w:r w:rsidRPr="006E790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іннісне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proofErr w:type="spellStart"/>
      <w:r w:rsidRPr="006E790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ставлення</w:t>
      </w:r>
      <w:proofErr w:type="spellEnd"/>
      <w:r w:rsidRPr="006E790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r w:rsidRPr="006E790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до мистецтва.</w:t>
      </w:r>
    </w:p>
    <w:p w:rsidR="006E7905" w:rsidRPr="006E7905" w:rsidRDefault="006E7905" w:rsidP="006E7905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Кредо:</w:t>
      </w:r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 «Знайдемо незвичайне у буденному і звичайне у фантастичному».</w:t>
      </w:r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</w:p>
    <w:p w:rsidR="006E7905" w:rsidRPr="006E7905" w:rsidRDefault="006E7905" w:rsidP="006E79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6E790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Мета:</w:t>
      </w:r>
      <w:r w:rsidRPr="006E7905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</w:t>
      </w:r>
      <w:r w:rsidRPr="006E790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сприяння художньо-естетичній освіченості та вихованню особистості; виховання в молоді естетичних поглядів, смаків, що ґрунтуються на народній естетиці та на кращих надбаннях цивілізації; вироблення в учнів вмінь власноручно  примножувати культурно-мистецькі надбання народу, відчувати й відтворювати  прекрасне в повсякденному житті.</w:t>
      </w:r>
      <w:r w:rsidRPr="006E7905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Pr="006E790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Формування з</w:t>
      </w:r>
      <w:proofErr w:type="spellStart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датн</w:t>
      </w:r>
      <w:proofErr w:type="spellEnd"/>
      <w:r w:rsidRPr="006E790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о</w:t>
      </w:r>
      <w:proofErr w:type="spellStart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</w:t>
      </w:r>
      <w:proofErr w:type="spellEnd"/>
      <w:r w:rsidRPr="006E790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і</w:t>
      </w:r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розуміти</w:t>
      </w:r>
      <w:proofErr w:type="spellEnd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твори</w:t>
      </w:r>
      <w:r w:rsidRPr="006E790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proofErr w:type="spellStart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мистецтва</w:t>
      </w:r>
      <w:proofErr w:type="spellEnd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proofErr w:type="spellStart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формувати</w:t>
      </w:r>
      <w:proofErr w:type="spellEnd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мистецькі</w:t>
      </w:r>
      <w:proofErr w:type="spellEnd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смаки</w:t>
      </w:r>
      <w:proofErr w:type="spellEnd"/>
      <w:r w:rsidRPr="006E79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6E790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виражати почуття за допомогою  мистецтва, висловлювати власні ідеї, спираючись на досвід і почуття та використовуючи відповідні зображувально-виражальні засоби. Виявлення творчого потенціалу, логічного, образного мислення; створення психологічної атмосфери підтримки та розвитку особистості, виражати  почуття за допомогою мистецтва; відкритість до нових ідей, ініціювання змін у близькому середовищі (клас, школа, громада)</w:t>
      </w:r>
    </w:p>
    <w:tbl>
      <w:tblPr>
        <w:tblStyle w:val="a3"/>
        <w:tblW w:w="15593" w:type="dxa"/>
        <w:tblInd w:w="-34" w:type="dxa"/>
        <w:tblLook w:val="04A0" w:firstRow="1" w:lastRow="0" w:firstColumn="1" w:lastColumn="0" w:noHBand="0" w:noVBand="1"/>
      </w:tblPr>
      <w:tblGrid>
        <w:gridCol w:w="1080"/>
        <w:gridCol w:w="2606"/>
        <w:gridCol w:w="2835"/>
        <w:gridCol w:w="3260"/>
        <w:gridCol w:w="3119"/>
        <w:gridCol w:w="2693"/>
      </w:tblGrid>
      <w:tr w:rsidR="006E7905" w:rsidTr="00BB7BCF">
        <w:trPr>
          <w:trHeight w:val="567"/>
        </w:trPr>
        <w:tc>
          <w:tcPr>
            <w:tcW w:w="1080" w:type="dxa"/>
            <w:vMerge w:val="restart"/>
            <w:vAlign w:val="center"/>
          </w:tcPr>
          <w:p w:rsidR="006E7905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  <w:p w:rsidR="006E7905" w:rsidRPr="004010DD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Дата</w:t>
            </w:r>
          </w:p>
        </w:tc>
        <w:tc>
          <w:tcPr>
            <w:tcW w:w="2606" w:type="dxa"/>
            <w:vMerge w:val="restart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Загальношкільні заходи</w:t>
            </w:r>
          </w:p>
        </w:tc>
        <w:tc>
          <w:tcPr>
            <w:tcW w:w="9214" w:type="dxa"/>
            <w:gridSpan w:val="3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Виховна робота класу</w:t>
            </w:r>
          </w:p>
        </w:tc>
        <w:tc>
          <w:tcPr>
            <w:tcW w:w="2693" w:type="dxa"/>
            <w:vMerge w:val="restart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Робота з батьками</w:t>
            </w:r>
          </w:p>
        </w:tc>
      </w:tr>
      <w:tr w:rsidR="006E7905" w:rsidTr="00BB7BCF">
        <w:trPr>
          <w:trHeight w:val="567"/>
        </w:trPr>
        <w:tc>
          <w:tcPr>
            <w:tcW w:w="1080" w:type="dxa"/>
            <w:vMerge/>
            <w:vAlign w:val="center"/>
          </w:tcPr>
          <w:p w:rsidR="006E7905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06" w:type="dxa"/>
            <w:vMerge/>
            <w:vAlign w:val="center"/>
          </w:tcPr>
          <w:p w:rsidR="006E7905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Години спілкування</w:t>
            </w: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Класні справи</w:t>
            </w: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Охорона життя і здоров’я</w:t>
            </w:r>
          </w:p>
        </w:tc>
        <w:tc>
          <w:tcPr>
            <w:tcW w:w="2693" w:type="dxa"/>
            <w:vMerge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B0C36" w:rsidTr="00657DC9">
        <w:trPr>
          <w:trHeight w:val="567"/>
        </w:trPr>
        <w:tc>
          <w:tcPr>
            <w:tcW w:w="15593" w:type="dxa"/>
            <w:gridSpan w:val="6"/>
            <w:vAlign w:val="center"/>
          </w:tcPr>
          <w:p w:rsidR="00CB0C36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Шевченківський тиждень</w:t>
            </w: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03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04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lastRenderedPageBreak/>
              <w:t>05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06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07.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736193" w:rsidTr="00B73EF6">
        <w:trPr>
          <w:trHeight w:val="567"/>
        </w:trPr>
        <w:tc>
          <w:tcPr>
            <w:tcW w:w="15593" w:type="dxa"/>
            <w:gridSpan w:val="6"/>
            <w:vAlign w:val="center"/>
          </w:tcPr>
          <w:p w:rsidR="00736193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мистецтва</w:t>
            </w: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10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11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12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13</w:t>
            </w:r>
            <w:r w:rsidR="00736193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14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736193" w:rsidTr="00C50B18">
        <w:trPr>
          <w:trHeight w:val="567"/>
        </w:trPr>
        <w:tc>
          <w:tcPr>
            <w:tcW w:w="15593" w:type="dxa"/>
            <w:gridSpan w:val="6"/>
            <w:vAlign w:val="center"/>
          </w:tcPr>
          <w:p w:rsidR="00736193" w:rsidRPr="004010DD" w:rsidRDefault="00870E0F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фізики</w:t>
            </w: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17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18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19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20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21</w:t>
            </w:r>
            <w:r w:rsidR="00D46B21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.03</w:t>
            </w:r>
          </w:p>
        </w:tc>
        <w:tc>
          <w:tcPr>
            <w:tcW w:w="2606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:rsidR="00736193" w:rsidRDefault="00736193" w:rsidP="0080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/>
        </w:rPr>
      </w:pPr>
    </w:p>
    <w:p w:rsidR="0080686C" w:rsidRPr="0080686C" w:rsidRDefault="0080686C" w:rsidP="0080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/>
        </w:rPr>
      </w:pPr>
      <w:r w:rsidRPr="0080686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/>
        </w:rPr>
        <w:t>КВІТЕНЬ</w:t>
      </w:r>
    </w:p>
    <w:p w:rsidR="0080686C" w:rsidRPr="0080686C" w:rsidRDefault="0080686C" w:rsidP="00806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/>
        </w:rPr>
      </w:pPr>
      <w:r w:rsidRPr="0080686C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/>
        </w:rPr>
        <w:t>ЕКОЛОГІЧНІ ЦІННОСТІ (Природа, любов до природи. Краса природи. Екологічна свідомість. Здоровий спосіб життя. Природоохоронна позиція.</w:t>
      </w:r>
    </w:p>
    <w:p w:rsidR="0080686C" w:rsidRPr="0080686C" w:rsidRDefault="0080686C" w:rsidP="00806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/>
        </w:rPr>
      </w:pPr>
      <w:r w:rsidRPr="0080686C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/>
        </w:rPr>
        <w:t xml:space="preserve">Безпека життєдіяльності. 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/>
        </w:rPr>
        <w:t>Cталий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uk-UA"/>
        </w:rPr>
        <w:t xml:space="preserve"> розвиток).</w:t>
      </w:r>
    </w:p>
    <w:p w:rsidR="0080686C" w:rsidRPr="0080686C" w:rsidRDefault="0080686C" w:rsidP="0080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val="uk-UA"/>
        </w:rPr>
      </w:pPr>
      <w:proofErr w:type="spellStart"/>
      <w:r w:rsidRPr="0080686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val="uk-UA"/>
        </w:rPr>
        <w:lastRenderedPageBreak/>
        <w:t>Проєкт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6"/>
          <w:szCs w:val="26"/>
          <w:lang w:val="uk-UA"/>
        </w:rPr>
        <w:t xml:space="preserve"> «Жива планета»</w:t>
      </w:r>
    </w:p>
    <w:p w:rsidR="0080686C" w:rsidRPr="0080686C" w:rsidRDefault="0080686C" w:rsidP="00806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FF"/>
          <w:sz w:val="26"/>
          <w:szCs w:val="26"/>
          <w:lang w:val="uk-UA"/>
        </w:rPr>
      </w:pPr>
      <w:r w:rsidRPr="0080686C">
        <w:rPr>
          <w:rFonts w:ascii="Times New Roman" w:eastAsia="Times New Roman" w:hAnsi="Times New Roman" w:cs="Times New Roman"/>
          <w:b/>
          <w:bCs/>
          <w:color w:val="3333FF"/>
          <w:sz w:val="26"/>
          <w:szCs w:val="26"/>
          <w:lang w:val="uk-UA"/>
        </w:rPr>
        <w:t xml:space="preserve">СХОДИНКА екологічного виховання </w:t>
      </w:r>
      <w:r w:rsidRPr="0080686C">
        <w:rPr>
          <w:rFonts w:ascii="Times New Roman" w:eastAsia="Times New Roman" w:hAnsi="Times New Roman" w:cs="Times New Roman"/>
          <w:color w:val="3333FF"/>
          <w:sz w:val="26"/>
          <w:szCs w:val="26"/>
          <w:lang w:val="uk-UA"/>
        </w:rPr>
        <w:t>«ХАЙ ПЛАНЕТА НАША ЧИСТА РОЗКВІТАЄ ЛЮДЯМ НА ДОБРО»</w:t>
      </w:r>
    </w:p>
    <w:p w:rsidR="0080686C" w:rsidRPr="0080686C" w:rsidRDefault="0080686C" w:rsidP="008068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</w:pPr>
      <w:r w:rsidRPr="0080686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Компетентність:</w:t>
      </w:r>
      <w:r w:rsidRPr="0080686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 </w:t>
      </w:r>
      <w:r w:rsidRPr="0080686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екологічна грамотність</w:t>
      </w:r>
      <w:r w:rsidRPr="0080686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, </w:t>
      </w:r>
      <w:r w:rsidRPr="0080686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компетентності  у природничих науках і технологіях.</w:t>
      </w:r>
    </w:p>
    <w:p w:rsidR="0080686C" w:rsidRPr="0080686C" w:rsidRDefault="0080686C" w:rsidP="008068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 w:rsidRPr="0080686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 xml:space="preserve">Основний зміст виховання: </w:t>
      </w:r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ц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іннісне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ставлення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до природи.</w:t>
      </w:r>
    </w:p>
    <w:p w:rsidR="0080686C" w:rsidRPr="0080686C" w:rsidRDefault="0080686C" w:rsidP="008068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80686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Кредо:</w:t>
      </w:r>
      <w:r w:rsidRPr="0080686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«З природою живи у дружбі, то буде тобі вона у службі!»</w:t>
      </w:r>
    </w:p>
    <w:p w:rsidR="006E7905" w:rsidRDefault="0080686C" w:rsidP="008068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</w:pPr>
      <w:r w:rsidRPr="0080686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Мета:</w:t>
      </w:r>
      <w:r w:rsidRPr="0080686C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</w:t>
      </w:r>
      <w:r w:rsidRPr="0080686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виховання ставлення до природи, як універсальної цінності, формування екологічної культури, усвідомлення себе частиною природи;</w:t>
      </w:r>
      <w:r w:rsidRPr="008068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0686C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виховання   почуття відповідальності за природу, як національне багатство, основу життя на  Землі; залучення вихованців до активної екологічної діяльності; виховання в учнів нетерпимого ставлення до тих, хто завдає шкоди природі. 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Уміння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розумно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та 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раціонально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користуватися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природними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ресурсами в рамках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сталого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розвитку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усвідомлення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ролі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навколишнього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середовища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для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життя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і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здоров’я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людини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здатність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і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бажання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дотримуватися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здорового</w:t>
      </w:r>
      <w:proofErr w:type="gram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способу </w:t>
      </w:r>
      <w:proofErr w:type="spellStart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життя</w:t>
      </w:r>
      <w:proofErr w:type="spellEnd"/>
      <w:r w:rsidRPr="008068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80686C" w:rsidRPr="0080686C" w:rsidRDefault="0080686C" w:rsidP="008068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</w:pP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080"/>
        <w:gridCol w:w="2748"/>
        <w:gridCol w:w="2977"/>
        <w:gridCol w:w="2835"/>
        <w:gridCol w:w="3260"/>
        <w:gridCol w:w="2835"/>
      </w:tblGrid>
      <w:tr w:rsidR="006E7905" w:rsidTr="00BB7BCF">
        <w:trPr>
          <w:trHeight w:val="567"/>
        </w:trPr>
        <w:tc>
          <w:tcPr>
            <w:tcW w:w="1080" w:type="dxa"/>
            <w:vMerge w:val="restart"/>
            <w:vAlign w:val="center"/>
          </w:tcPr>
          <w:p w:rsidR="006E7905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  <w:p w:rsidR="006E7905" w:rsidRPr="004010DD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Дата</w:t>
            </w:r>
          </w:p>
        </w:tc>
        <w:tc>
          <w:tcPr>
            <w:tcW w:w="2748" w:type="dxa"/>
            <w:vMerge w:val="restart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Загальношкільні заходи</w:t>
            </w:r>
          </w:p>
        </w:tc>
        <w:tc>
          <w:tcPr>
            <w:tcW w:w="9072" w:type="dxa"/>
            <w:gridSpan w:val="3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Виховна робота класу</w:t>
            </w:r>
          </w:p>
        </w:tc>
        <w:tc>
          <w:tcPr>
            <w:tcW w:w="2835" w:type="dxa"/>
            <w:vMerge w:val="restart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Робота з батьками</w:t>
            </w:r>
          </w:p>
        </w:tc>
      </w:tr>
      <w:tr w:rsidR="006E7905" w:rsidTr="00BB7BCF">
        <w:trPr>
          <w:trHeight w:val="567"/>
        </w:trPr>
        <w:tc>
          <w:tcPr>
            <w:tcW w:w="1080" w:type="dxa"/>
            <w:vMerge/>
            <w:vAlign w:val="center"/>
          </w:tcPr>
          <w:p w:rsidR="006E7905" w:rsidRDefault="006E7905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748" w:type="dxa"/>
            <w:vMerge/>
            <w:vAlign w:val="center"/>
          </w:tcPr>
          <w:p w:rsidR="006E7905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Години спілкування</w:t>
            </w: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Класні справи</w:t>
            </w: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Охорона життя і здоров’я</w:t>
            </w:r>
          </w:p>
        </w:tc>
        <w:tc>
          <w:tcPr>
            <w:tcW w:w="2835" w:type="dxa"/>
            <w:vMerge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B0C36" w:rsidTr="00230158">
        <w:trPr>
          <w:trHeight w:val="567"/>
        </w:trPr>
        <w:tc>
          <w:tcPr>
            <w:tcW w:w="15735" w:type="dxa"/>
            <w:gridSpan w:val="6"/>
            <w:vAlign w:val="center"/>
          </w:tcPr>
          <w:p w:rsidR="00CB0C36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здорового способу життя</w:t>
            </w:r>
          </w:p>
        </w:tc>
      </w:tr>
      <w:tr w:rsidR="00CB0C36" w:rsidTr="00BB7BCF">
        <w:trPr>
          <w:trHeight w:val="567"/>
        </w:trPr>
        <w:tc>
          <w:tcPr>
            <w:tcW w:w="1080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31.03</w:t>
            </w:r>
          </w:p>
        </w:tc>
        <w:tc>
          <w:tcPr>
            <w:tcW w:w="2748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B0C36" w:rsidTr="00BB7BCF">
        <w:trPr>
          <w:trHeight w:val="567"/>
        </w:trPr>
        <w:tc>
          <w:tcPr>
            <w:tcW w:w="1080" w:type="dxa"/>
            <w:vAlign w:val="center"/>
          </w:tcPr>
          <w:p w:rsidR="00CB0C36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01.04</w:t>
            </w:r>
          </w:p>
        </w:tc>
        <w:tc>
          <w:tcPr>
            <w:tcW w:w="2748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B0C36" w:rsidRPr="004010DD" w:rsidRDefault="00CB0C36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02.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03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04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822D9" w:rsidTr="005549CB">
        <w:trPr>
          <w:trHeight w:val="567"/>
        </w:trPr>
        <w:tc>
          <w:tcPr>
            <w:tcW w:w="15735" w:type="dxa"/>
            <w:gridSpan w:val="6"/>
            <w:vAlign w:val="center"/>
          </w:tcPr>
          <w:p w:rsidR="00C822D9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трудового навчання і технологій</w:t>
            </w: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07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08.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09</w:t>
            </w:r>
            <w:r w:rsidR="00C822D9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lastRenderedPageBreak/>
              <w:t>10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11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822D9" w:rsidTr="00B165DC">
        <w:trPr>
          <w:trHeight w:val="567"/>
        </w:trPr>
        <w:tc>
          <w:tcPr>
            <w:tcW w:w="15735" w:type="dxa"/>
            <w:gridSpan w:val="6"/>
            <w:vAlign w:val="center"/>
          </w:tcPr>
          <w:p w:rsidR="00C822D9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математики</w:t>
            </w: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14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15.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16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17</w:t>
            </w:r>
            <w:r w:rsidR="00C822D9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18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822D9" w:rsidTr="00E84D09">
        <w:trPr>
          <w:trHeight w:val="567"/>
        </w:trPr>
        <w:tc>
          <w:tcPr>
            <w:tcW w:w="15735" w:type="dxa"/>
            <w:gridSpan w:val="6"/>
            <w:vAlign w:val="center"/>
          </w:tcPr>
          <w:p w:rsidR="00C822D9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природничих наук</w:t>
            </w: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21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6E7905" w:rsidTr="00BB7BCF">
        <w:trPr>
          <w:trHeight w:val="567"/>
        </w:trPr>
        <w:tc>
          <w:tcPr>
            <w:tcW w:w="1080" w:type="dxa"/>
            <w:vAlign w:val="center"/>
          </w:tcPr>
          <w:p w:rsidR="006E7905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22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E7905" w:rsidRPr="004010DD" w:rsidRDefault="006E7905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822D9" w:rsidTr="00BB7BCF">
        <w:trPr>
          <w:trHeight w:val="567"/>
        </w:trPr>
        <w:tc>
          <w:tcPr>
            <w:tcW w:w="1080" w:type="dxa"/>
            <w:vAlign w:val="center"/>
          </w:tcPr>
          <w:p w:rsidR="00C822D9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23.</w:t>
            </w:r>
            <w:r w:rsidR="00C822D9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04</w:t>
            </w:r>
          </w:p>
        </w:tc>
        <w:tc>
          <w:tcPr>
            <w:tcW w:w="2748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822D9" w:rsidTr="00BB7BCF">
        <w:trPr>
          <w:trHeight w:val="567"/>
        </w:trPr>
        <w:tc>
          <w:tcPr>
            <w:tcW w:w="1080" w:type="dxa"/>
            <w:vAlign w:val="center"/>
          </w:tcPr>
          <w:p w:rsidR="00C822D9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24</w:t>
            </w:r>
            <w:r w:rsidR="00C822D9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822D9" w:rsidTr="00BB7BCF">
        <w:trPr>
          <w:trHeight w:val="567"/>
        </w:trPr>
        <w:tc>
          <w:tcPr>
            <w:tcW w:w="1080" w:type="dxa"/>
            <w:vAlign w:val="center"/>
          </w:tcPr>
          <w:p w:rsidR="00C822D9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25</w:t>
            </w:r>
            <w:r w:rsidR="00C822D9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822D9" w:rsidTr="00DE5905">
        <w:trPr>
          <w:trHeight w:val="567"/>
        </w:trPr>
        <w:tc>
          <w:tcPr>
            <w:tcW w:w="15735" w:type="dxa"/>
            <w:gridSpan w:val="6"/>
            <w:vAlign w:val="center"/>
          </w:tcPr>
          <w:p w:rsidR="00C822D9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  <w:p w:rsidR="00C822D9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дитячого читання «Читацька родина єднається заради вільної країни»</w:t>
            </w:r>
          </w:p>
        </w:tc>
      </w:tr>
      <w:tr w:rsidR="00C822D9" w:rsidTr="00BB7BCF">
        <w:trPr>
          <w:trHeight w:val="567"/>
        </w:trPr>
        <w:tc>
          <w:tcPr>
            <w:tcW w:w="1080" w:type="dxa"/>
            <w:vAlign w:val="center"/>
          </w:tcPr>
          <w:p w:rsidR="00C822D9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28</w:t>
            </w:r>
            <w:r w:rsidR="00C04F82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822D9" w:rsidTr="00BB7BCF">
        <w:trPr>
          <w:trHeight w:val="567"/>
        </w:trPr>
        <w:tc>
          <w:tcPr>
            <w:tcW w:w="1080" w:type="dxa"/>
            <w:vAlign w:val="center"/>
          </w:tcPr>
          <w:p w:rsidR="00C822D9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29</w:t>
            </w:r>
            <w:r w:rsidR="00C04F82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.04</w:t>
            </w:r>
          </w:p>
        </w:tc>
        <w:tc>
          <w:tcPr>
            <w:tcW w:w="2748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C822D9" w:rsidRPr="004010DD" w:rsidRDefault="00C822D9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D8E" w:rsidTr="00BB7BCF">
        <w:trPr>
          <w:trHeight w:val="567"/>
        </w:trPr>
        <w:tc>
          <w:tcPr>
            <w:tcW w:w="1080" w:type="dxa"/>
            <w:vAlign w:val="center"/>
          </w:tcPr>
          <w:p w:rsidR="004E3D8E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lastRenderedPageBreak/>
              <w:t>30.04</w:t>
            </w:r>
          </w:p>
        </w:tc>
        <w:tc>
          <w:tcPr>
            <w:tcW w:w="2748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D8E" w:rsidTr="00BB7BCF">
        <w:trPr>
          <w:trHeight w:val="567"/>
        </w:trPr>
        <w:tc>
          <w:tcPr>
            <w:tcW w:w="1080" w:type="dxa"/>
            <w:vAlign w:val="center"/>
          </w:tcPr>
          <w:p w:rsidR="004E3D8E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01.05</w:t>
            </w:r>
          </w:p>
        </w:tc>
        <w:tc>
          <w:tcPr>
            <w:tcW w:w="2748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D8E" w:rsidTr="00BB7BCF">
        <w:trPr>
          <w:trHeight w:val="567"/>
        </w:trPr>
        <w:tc>
          <w:tcPr>
            <w:tcW w:w="1080" w:type="dxa"/>
            <w:vAlign w:val="center"/>
          </w:tcPr>
          <w:p w:rsidR="004E3D8E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02.05</w:t>
            </w:r>
          </w:p>
        </w:tc>
        <w:tc>
          <w:tcPr>
            <w:tcW w:w="2748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:rsidR="00C04F82" w:rsidRDefault="00C04F82" w:rsidP="0080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</w:pPr>
    </w:p>
    <w:p w:rsidR="0080686C" w:rsidRPr="0080686C" w:rsidRDefault="00C04F82" w:rsidP="0080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  <w:t>ТРАВЕНЬ</w:t>
      </w:r>
    </w:p>
    <w:p w:rsidR="0080686C" w:rsidRPr="0080686C" w:rsidRDefault="0080686C" w:rsidP="00806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</w:pPr>
      <w:r w:rsidRPr="0080686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  <w:t xml:space="preserve">РОДИННІ ЦІННОСТІ (Сім’я. 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  <w:t>Взаємопідтримка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  <w:t>. Довіра.</w:t>
      </w:r>
      <w:r w:rsidRPr="0080686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  <w:tab/>
        <w:t>Чуйність. Вірність. Спілкування.</w:t>
      </w:r>
      <w:r w:rsidRPr="0080686C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uk-UA" w:eastAsia="ru-RU"/>
        </w:rPr>
        <w:tab/>
        <w:t>Традиції та звичаї).</w:t>
      </w:r>
    </w:p>
    <w:p w:rsidR="0080686C" w:rsidRPr="0080686C" w:rsidRDefault="0080686C" w:rsidP="00806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uk-UA" w:eastAsia="ru-RU"/>
        </w:rPr>
      </w:pPr>
      <w:proofErr w:type="spellStart"/>
      <w:r w:rsidRPr="0080686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uk-UA" w:eastAsia="ru-RU"/>
        </w:rPr>
        <w:t>Проєкт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6"/>
          <w:szCs w:val="26"/>
          <w:lang w:val="uk-UA" w:eastAsia="ru-RU"/>
        </w:rPr>
        <w:t xml:space="preserve"> «Намисто роду»</w:t>
      </w:r>
    </w:p>
    <w:p w:rsidR="0080686C" w:rsidRPr="0080686C" w:rsidRDefault="0080686C" w:rsidP="0080686C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</w:pPr>
      <w:r w:rsidRPr="0080686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СХОДИНКА родинного виховання  «ТЕПЛО ЄДИНОЇ РОДИНИ»</w:t>
      </w:r>
    </w:p>
    <w:p w:rsidR="0080686C" w:rsidRPr="0080686C" w:rsidRDefault="0080686C" w:rsidP="0080686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 w:rsidRPr="0080686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Компетентність:</w:t>
      </w:r>
      <w:r w:rsidRPr="0080686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  <w:t> </w:t>
      </w:r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с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оціальна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та 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громадянська</w:t>
      </w:r>
      <w:proofErr w:type="spellEnd"/>
    </w:p>
    <w:p w:rsidR="0080686C" w:rsidRPr="0080686C" w:rsidRDefault="0080686C" w:rsidP="0080686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 w:rsidRPr="0080686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 xml:space="preserve">Основний зміст виховання: </w:t>
      </w:r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ц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іннісне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ставлення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до людей</w:t>
      </w:r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,</w:t>
      </w:r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ц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іннісне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ставлення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особистості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до 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суспільства</w:t>
      </w:r>
      <w:proofErr w:type="spellEnd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і </w:t>
      </w:r>
      <w:proofErr w:type="spellStart"/>
      <w:r w:rsidRPr="0080686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держави</w:t>
      </w:r>
      <w:proofErr w:type="spellEnd"/>
    </w:p>
    <w:p w:rsidR="0080686C" w:rsidRPr="0080686C" w:rsidRDefault="0080686C" w:rsidP="0080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80686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Кредо:</w:t>
      </w:r>
      <w:r w:rsidRPr="0080686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Pr="0080686C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«З роду в рід кладе життя мости, </w:t>
      </w:r>
    </w:p>
    <w:p w:rsidR="0080686C" w:rsidRPr="0080686C" w:rsidRDefault="0080686C" w:rsidP="0080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80686C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           Без коріння  саду не цвісти, </w:t>
      </w:r>
    </w:p>
    <w:p w:rsidR="0080686C" w:rsidRPr="0080686C" w:rsidRDefault="0080686C" w:rsidP="00806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80686C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           Без стремління човен не пливе, </w:t>
      </w:r>
    </w:p>
    <w:p w:rsidR="0080686C" w:rsidRPr="0080686C" w:rsidRDefault="0080686C" w:rsidP="0080686C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80686C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          Без коріння сохне все живе».</w:t>
      </w:r>
      <w:r w:rsidRPr="0080686C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</w:p>
    <w:p w:rsidR="0080686C" w:rsidRPr="00446F0D" w:rsidRDefault="0080686C" w:rsidP="00446F0D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0686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uk-UA" w:eastAsia="ru-RU"/>
        </w:rPr>
        <w:t>Мета:</w:t>
      </w:r>
      <w:r w:rsidRPr="0080686C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</w:t>
      </w:r>
      <w:r w:rsidRPr="0080686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виховання пріоритетів подружнього життя, гендерної культури, збереження та примноження сімейних традицій, забезпечення єдності поколінь. </w:t>
      </w:r>
      <w:r w:rsidRPr="008068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Залучення батьків, усіх дорослих членів родини у виховний процес як рівноправних  учасників; формування педагогічної культури сучасної сім’ї та допомога батькам у їхній психолого-педагогічній самостійності; розвиток інтересів до традицій свого народу, своєї родини.  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1079"/>
        <w:gridCol w:w="2748"/>
        <w:gridCol w:w="2835"/>
        <w:gridCol w:w="3119"/>
        <w:gridCol w:w="3544"/>
        <w:gridCol w:w="2694"/>
      </w:tblGrid>
      <w:tr w:rsidR="0080686C" w:rsidTr="00C04F82">
        <w:trPr>
          <w:trHeight w:val="567"/>
        </w:trPr>
        <w:tc>
          <w:tcPr>
            <w:tcW w:w="1079" w:type="dxa"/>
            <w:vMerge w:val="restart"/>
            <w:vAlign w:val="center"/>
          </w:tcPr>
          <w:p w:rsidR="0080686C" w:rsidRDefault="0080686C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  <w:p w:rsidR="0080686C" w:rsidRPr="004010DD" w:rsidRDefault="0080686C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Дата</w:t>
            </w:r>
          </w:p>
        </w:tc>
        <w:tc>
          <w:tcPr>
            <w:tcW w:w="2748" w:type="dxa"/>
            <w:vMerge w:val="restart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Загальношкільні заходи</w:t>
            </w:r>
          </w:p>
        </w:tc>
        <w:tc>
          <w:tcPr>
            <w:tcW w:w="9498" w:type="dxa"/>
            <w:gridSpan w:val="3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Виховна робота класу</w:t>
            </w:r>
          </w:p>
        </w:tc>
        <w:tc>
          <w:tcPr>
            <w:tcW w:w="2694" w:type="dxa"/>
            <w:vMerge w:val="restart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Робота з батьками</w:t>
            </w:r>
          </w:p>
        </w:tc>
      </w:tr>
      <w:tr w:rsidR="0080686C" w:rsidTr="00C04F82">
        <w:trPr>
          <w:trHeight w:val="567"/>
        </w:trPr>
        <w:tc>
          <w:tcPr>
            <w:tcW w:w="1079" w:type="dxa"/>
            <w:vMerge/>
            <w:vAlign w:val="center"/>
          </w:tcPr>
          <w:p w:rsidR="0080686C" w:rsidRDefault="0080686C" w:rsidP="005039E9">
            <w:pPr>
              <w:tabs>
                <w:tab w:val="left" w:pos="1302"/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748" w:type="dxa"/>
            <w:vMerge/>
            <w:vAlign w:val="center"/>
          </w:tcPr>
          <w:p w:rsidR="0080686C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Години спілкування</w:t>
            </w: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Класні справи</w:t>
            </w: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Охорона життя і здоров’я</w:t>
            </w:r>
          </w:p>
        </w:tc>
        <w:tc>
          <w:tcPr>
            <w:tcW w:w="2694" w:type="dxa"/>
            <w:vMerge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05F07" w:rsidTr="008E0861">
        <w:trPr>
          <w:trHeight w:val="567"/>
        </w:trPr>
        <w:tc>
          <w:tcPr>
            <w:tcW w:w="16019" w:type="dxa"/>
            <w:gridSpan w:val="6"/>
            <w:vAlign w:val="center"/>
          </w:tcPr>
          <w:p w:rsidR="00405F07" w:rsidRPr="004010DD" w:rsidRDefault="00405F07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пам’яті та примирення</w:t>
            </w:r>
          </w:p>
        </w:tc>
      </w:tr>
      <w:tr w:rsidR="00627584" w:rsidTr="00C04F82">
        <w:trPr>
          <w:trHeight w:val="567"/>
        </w:trPr>
        <w:tc>
          <w:tcPr>
            <w:tcW w:w="1079" w:type="dxa"/>
            <w:vAlign w:val="center"/>
          </w:tcPr>
          <w:p w:rsidR="00627584" w:rsidRDefault="00405F07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05.05</w:t>
            </w:r>
          </w:p>
        </w:tc>
        <w:tc>
          <w:tcPr>
            <w:tcW w:w="2748" w:type="dxa"/>
            <w:vAlign w:val="center"/>
          </w:tcPr>
          <w:p w:rsidR="00627584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627584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627584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627584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627584" w:rsidRPr="004010DD" w:rsidRDefault="00627584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06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07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D8E" w:rsidTr="00C04F82">
        <w:trPr>
          <w:trHeight w:val="567"/>
        </w:trPr>
        <w:tc>
          <w:tcPr>
            <w:tcW w:w="1079" w:type="dxa"/>
            <w:vAlign w:val="center"/>
          </w:tcPr>
          <w:p w:rsidR="004E3D8E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08.05</w:t>
            </w:r>
          </w:p>
        </w:tc>
        <w:tc>
          <w:tcPr>
            <w:tcW w:w="2748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4E3D8E" w:rsidTr="00C04F82">
        <w:trPr>
          <w:trHeight w:val="567"/>
        </w:trPr>
        <w:tc>
          <w:tcPr>
            <w:tcW w:w="1079" w:type="dxa"/>
            <w:vAlign w:val="center"/>
          </w:tcPr>
          <w:p w:rsidR="004E3D8E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lastRenderedPageBreak/>
              <w:t>09.05</w:t>
            </w:r>
          </w:p>
        </w:tc>
        <w:tc>
          <w:tcPr>
            <w:tcW w:w="2748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4E3D8E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4F82" w:rsidTr="006926BE">
        <w:trPr>
          <w:trHeight w:val="567"/>
        </w:trPr>
        <w:tc>
          <w:tcPr>
            <w:tcW w:w="16019" w:type="dxa"/>
            <w:gridSpan w:val="6"/>
            <w:vAlign w:val="center"/>
          </w:tcPr>
          <w:p w:rsidR="00C04F82" w:rsidRPr="004010DD" w:rsidRDefault="00405F07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Всеукраїнський тиждень безпеки дорожнього руху</w:t>
            </w: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12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13</w:t>
            </w:r>
            <w:r w:rsidR="00C04F82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14</w:t>
            </w:r>
            <w:r w:rsidR="00446F0D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15</w:t>
            </w:r>
            <w:r w:rsidR="00C04F82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16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4F82" w:rsidTr="0092658D">
        <w:trPr>
          <w:trHeight w:val="567"/>
        </w:trPr>
        <w:tc>
          <w:tcPr>
            <w:tcW w:w="16019" w:type="dxa"/>
            <w:gridSpan w:val="6"/>
            <w:vAlign w:val="center"/>
          </w:tcPr>
          <w:p w:rsidR="00C04F82" w:rsidRPr="004010DD" w:rsidRDefault="00405F07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</w:t>
            </w:r>
            <w:r w:rsidR="00870E0F"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ждень ЦЗ</w:t>
            </w: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19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20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21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22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23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4F82" w:rsidTr="00E83001">
        <w:trPr>
          <w:trHeight w:val="567"/>
        </w:trPr>
        <w:tc>
          <w:tcPr>
            <w:tcW w:w="16019" w:type="dxa"/>
            <w:gridSpan w:val="6"/>
            <w:vAlign w:val="center"/>
          </w:tcPr>
          <w:p w:rsidR="00C04F82" w:rsidRPr="004010DD" w:rsidRDefault="00405F07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bookmarkStart w:id="0" w:name="_GoBack"/>
            <w:r w:rsidRPr="00870E0F">
              <w:rPr>
                <w:rFonts w:ascii="Monotype Corsiva" w:eastAsia="Times New Roman" w:hAnsi="Monotype Corsiva" w:cs="Times New Roman"/>
                <w:b/>
                <w:color w:val="FF0000"/>
                <w:sz w:val="26"/>
                <w:szCs w:val="26"/>
                <w:lang w:val="uk-UA" w:eastAsia="ru-RU"/>
              </w:rPr>
              <w:t>Тиждень БЖД</w:t>
            </w:r>
            <w:bookmarkEnd w:id="0"/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Pr="004010DD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26.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27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28.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lastRenderedPageBreak/>
              <w:t>29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0686C" w:rsidTr="00C04F82">
        <w:trPr>
          <w:trHeight w:val="567"/>
        </w:trPr>
        <w:tc>
          <w:tcPr>
            <w:tcW w:w="1079" w:type="dxa"/>
            <w:vAlign w:val="center"/>
          </w:tcPr>
          <w:p w:rsidR="0080686C" w:rsidRDefault="004E3D8E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30</w:t>
            </w:r>
            <w:r w:rsidR="00B45715"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  <w:t>.05</w:t>
            </w:r>
          </w:p>
        </w:tc>
        <w:tc>
          <w:tcPr>
            <w:tcW w:w="2748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694" w:type="dxa"/>
            <w:vAlign w:val="center"/>
          </w:tcPr>
          <w:p w:rsidR="0080686C" w:rsidRPr="004010DD" w:rsidRDefault="0080686C" w:rsidP="005039E9">
            <w:pPr>
              <w:tabs>
                <w:tab w:val="left" w:pos="2385"/>
              </w:tabs>
              <w:jc w:val="center"/>
              <w:rPr>
                <w:rFonts w:ascii="Monotype Corsiva" w:eastAsia="Times New Roman" w:hAnsi="Monotype Corsiva" w:cs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:rsidR="0080686C" w:rsidRPr="00C72EA7" w:rsidRDefault="0080686C" w:rsidP="006E7905">
      <w:pPr>
        <w:tabs>
          <w:tab w:val="left" w:pos="2466"/>
        </w:tabs>
        <w:rPr>
          <w:rFonts w:ascii="Monotype Corsiva" w:hAnsi="Monotype Corsiva" w:cs="Times New Roman"/>
          <w:b/>
          <w:sz w:val="36"/>
          <w:szCs w:val="36"/>
          <w:lang w:val="uk-UA"/>
        </w:rPr>
      </w:pPr>
    </w:p>
    <w:sectPr w:rsidR="0080686C" w:rsidRPr="00C72EA7" w:rsidSect="00B45715">
      <w:pgSz w:w="16838" w:h="11906" w:orient="landscape"/>
      <w:pgMar w:top="709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05"/>
    <w:rsid w:val="000418BE"/>
    <w:rsid w:val="001A2349"/>
    <w:rsid w:val="003E6CCF"/>
    <w:rsid w:val="00405F07"/>
    <w:rsid w:val="00427128"/>
    <w:rsid w:val="00446F0D"/>
    <w:rsid w:val="004E3D8E"/>
    <w:rsid w:val="0053238E"/>
    <w:rsid w:val="00627584"/>
    <w:rsid w:val="006E7905"/>
    <w:rsid w:val="00736193"/>
    <w:rsid w:val="0080686C"/>
    <w:rsid w:val="00825E8B"/>
    <w:rsid w:val="00870E0F"/>
    <w:rsid w:val="00A1331C"/>
    <w:rsid w:val="00B45715"/>
    <w:rsid w:val="00BB7BCF"/>
    <w:rsid w:val="00C04F82"/>
    <w:rsid w:val="00C822D9"/>
    <w:rsid w:val="00CB0C36"/>
    <w:rsid w:val="00D46B21"/>
    <w:rsid w:val="00DD4E5D"/>
    <w:rsid w:val="00E8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0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90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0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90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5801</Words>
  <Characters>3308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Ярошик Людмила</dc:creator>
  <cp:lastModifiedBy>Валя</cp:lastModifiedBy>
  <cp:revision>16</cp:revision>
  <dcterms:created xsi:type="dcterms:W3CDTF">2023-01-05T10:17:00Z</dcterms:created>
  <dcterms:modified xsi:type="dcterms:W3CDTF">2024-12-30T08:19:00Z</dcterms:modified>
</cp:coreProperties>
</file>