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3F" w:rsidRPr="00307C45" w:rsidRDefault="00307C45" w:rsidP="00307C45">
      <w:pPr>
        <w:shd w:val="clear" w:color="auto" w:fill="FFFFFF"/>
        <w:autoSpaceDE w:val="0"/>
        <w:autoSpaceDN w:val="0"/>
        <w:adjustRightInd w:val="0"/>
        <w:spacing w:after="200" w:line="240" w:lineRule="auto"/>
        <w:rPr>
          <w:rFonts w:ascii="Times New Roman" w:hAnsi="Times New Roman" w:cs="Times New Roman"/>
          <w:color w:val="000000"/>
          <w:sz w:val="28"/>
          <w:szCs w:val="28"/>
        </w:rPr>
      </w:pPr>
      <w:r>
        <w:rPr>
          <w:rFonts w:ascii="Times New Roman" w:eastAsia="Calibri" w:hAnsi="Times New Roman" w:cs="Times New Roman"/>
          <w:b/>
          <w:sz w:val="28"/>
          <w:szCs w:val="28"/>
          <w:lang w:val="uk-UA" w:eastAsia="uk-UA"/>
        </w:rPr>
        <w:t xml:space="preserve">                                                                                     </w:t>
      </w:r>
      <w:bookmarkStart w:id="0" w:name="_GoBack"/>
      <w:bookmarkEnd w:id="0"/>
      <w:r w:rsidR="0000503F" w:rsidRPr="0000503F">
        <w:rPr>
          <w:rFonts w:ascii="Times New Roman" w:eastAsia="Times New Roman" w:hAnsi="Times New Roman" w:cs="Times New Roman"/>
          <w:sz w:val="28"/>
          <w:szCs w:val="28"/>
          <w:lang w:val="uk-UA" w:eastAsia="uk-UA"/>
        </w:rPr>
        <w:t xml:space="preserve"> ЗАТВЕРДЖЕНО</w:t>
      </w:r>
    </w:p>
    <w:p w:rsidR="0000503F" w:rsidRPr="0000503F" w:rsidRDefault="0000503F" w:rsidP="0000503F">
      <w:pPr>
        <w:spacing w:after="0" w:line="240" w:lineRule="auto"/>
        <w:ind w:firstLine="709"/>
        <w:jc w:val="center"/>
        <w:rPr>
          <w:rFonts w:ascii="Times New Roman" w:eastAsia="Times New Roman" w:hAnsi="Times New Roman" w:cs="Times New Roman"/>
          <w:sz w:val="28"/>
          <w:szCs w:val="28"/>
          <w:lang w:val="uk-UA" w:eastAsia="uk-UA"/>
        </w:rPr>
      </w:pPr>
      <w:r w:rsidRPr="0000503F">
        <w:rPr>
          <w:rFonts w:ascii="Times New Roman" w:hAnsi="Times New Roman" w:cs="Times New Roman"/>
          <w:sz w:val="28"/>
          <w:szCs w:val="28"/>
          <w:lang w:val="uk-UA"/>
        </w:rPr>
        <w:t xml:space="preserve">                          </w:t>
      </w:r>
      <w:r w:rsidR="0079583D">
        <w:rPr>
          <w:rFonts w:ascii="Times New Roman" w:hAnsi="Times New Roman" w:cs="Times New Roman"/>
          <w:sz w:val="28"/>
          <w:szCs w:val="28"/>
          <w:lang w:val="uk-UA"/>
        </w:rPr>
        <w:t xml:space="preserve">                              </w:t>
      </w:r>
      <w:r w:rsidRPr="0000503F">
        <w:rPr>
          <w:rFonts w:ascii="Times New Roman" w:hAnsi="Times New Roman" w:cs="Times New Roman"/>
          <w:sz w:val="28"/>
          <w:szCs w:val="28"/>
          <w:lang w:val="uk-UA"/>
        </w:rPr>
        <w:t xml:space="preserve"> Додаток 1 до наказу </w:t>
      </w:r>
      <w:r w:rsidRPr="0000503F">
        <w:rPr>
          <w:rFonts w:ascii="Times New Roman" w:eastAsia="Times New Roman" w:hAnsi="Times New Roman" w:cs="Times New Roman"/>
          <w:sz w:val="28"/>
          <w:szCs w:val="28"/>
          <w:lang w:val="uk-UA" w:eastAsia="uk-UA"/>
        </w:rPr>
        <w:t xml:space="preserve"> </w:t>
      </w:r>
    </w:p>
    <w:p w:rsidR="0000503F" w:rsidRPr="0000503F" w:rsidRDefault="0000503F" w:rsidP="0000503F">
      <w:pPr>
        <w:spacing w:after="0" w:line="240" w:lineRule="auto"/>
        <w:ind w:firstLine="709"/>
        <w:jc w:val="center"/>
        <w:rPr>
          <w:rFonts w:ascii="Times New Roman" w:eastAsia="Times New Roman" w:hAnsi="Times New Roman" w:cs="Times New Roman"/>
          <w:sz w:val="28"/>
          <w:szCs w:val="28"/>
          <w:lang w:val="uk-UA" w:eastAsia="uk-UA"/>
        </w:rPr>
      </w:pPr>
      <w:r w:rsidRPr="0000503F">
        <w:rPr>
          <w:rFonts w:ascii="Times New Roman" w:eastAsia="Times New Roman" w:hAnsi="Times New Roman" w:cs="Times New Roman"/>
          <w:sz w:val="28"/>
          <w:szCs w:val="28"/>
          <w:lang w:val="uk-UA" w:eastAsia="uk-UA"/>
        </w:rPr>
        <w:t xml:space="preserve">                                               </w:t>
      </w:r>
      <w:r w:rsidR="0079583D">
        <w:rPr>
          <w:rFonts w:ascii="Times New Roman" w:eastAsia="Times New Roman" w:hAnsi="Times New Roman" w:cs="Times New Roman"/>
          <w:sz w:val="28"/>
          <w:szCs w:val="28"/>
          <w:lang w:val="uk-UA" w:eastAsia="uk-UA"/>
        </w:rPr>
        <w:t xml:space="preserve">                 </w:t>
      </w:r>
      <w:proofErr w:type="spellStart"/>
      <w:r w:rsidR="0079583D">
        <w:rPr>
          <w:rFonts w:ascii="Times New Roman" w:eastAsia="Times New Roman" w:hAnsi="Times New Roman" w:cs="Times New Roman"/>
          <w:sz w:val="28"/>
          <w:szCs w:val="28"/>
          <w:lang w:val="uk-UA" w:eastAsia="uk-UA"/>
        </w:rPr>
        <w:t>Великомидської</w:t>
      </w:r>
      <w:proofErr w:type="spellEnd"/>
      <w:r w:rsidR="0079583D">
        <w:rPr>
          <w:rFonts w:ascii="Times New Roman" w:eastAsia="Times New Roman" w:hAnsi="Times New Roman" w:cs="Times New Roman"/>
          <w:sz w:val="28"/>
          <w:szCs w:val="28"/>
          <w:lang w:val="uk-UA" w:eastAsia="uk-UA"/>
        </w:rPr>
        <w:t xml:space="preserve"> </w:t>
      </w:r>
      <w:r w:rsidRPr="0000503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гімназії</w:t>
      </w:r>
    </w:p>
    <w:p w:rsidR="0000503F" w:rsidRPr="0000503F" w:rsidRDefault="0000503F" w:rsidP="0000503F">
      <w:pPr>
        <w:spacing w:after="0" w:line="240" w:lineRule="auto"/>
        <w:ind w:firstLine="709"/>
        <w:jc w:val="center"/>
        <w:rPr>
          <w:rFonts w:ascii="Times New Roman" w:eastAsia="Times New Roman" w:hAnsi="Times New Roman" w:cs="Times New Roman"/>
          <w:sz w:val="28"/>
          <w:szCs w:val="28"/>
          <w:lang w:val="uk-UA" w:eastAsia="uk-UA"/>
        </w:rPr>
      </w:pPr>
      <w:r w:rsidRPr="0000503F">
        <w:rPr>
          <w:rFonts w:ascii="Times New Roman" w:eastAsia="Times New Roman" w:hAnsi="Times New Roman" w:cs="Times New Roman"/>
          <w:sz w:val="28"/>
          <w:szCs w:val="28"/>
          <w:lang w:val="uk-UA" w:eastAsia="uk-UA"/>
        </w:rPr>
        <w:t xml:space="preserve">                                          </w:t>
      </w:r>
      <w:r w:rsidR="0079583D">
        <w:rPr>
          <w:rFonts w:ascii="Times New Roman" w:eastAsia="Times New Roman" w:hAnsi="Times New Roman" w:cs="Times New Roman"/>
          <w:sz w:val="28"/>
          <w:szCs w:val="28"/>
          <w:lang w:val="uk-UA" w:eastAsia="uk-UA"/>
        </w:rPr>
        <w:t xml:space="preserve">                            </w:t>
      </w:r>
      <w:proofErr w:type="spellStart"/>
      <w:r w:rsidRPr="0000503F">
        <w:rPr>
          <w:rFonts w:ascii="Times New Roman" w:eastAsia="Times New Roman" w:hAnsi="Times New Roman" w:cs="Times New Roman"/>
          <w:sz w:val="28"/>
          <w:szCs w:val="28"/>
          <w:lang w:val="uk-UA" w:eastAsia="uk-UA"/>
        </w:rPr>
        <w:t>Костопільської</w:t>
      </w:r>
      <w:proofErr w:type="spellEnd"/>
      <w:r w:rsidRPr="0000503F">
        <w:rPr>
          <w:rFonts w:ascii="Times New Roman" w:eastAsia="Times New Roman" w:hAnsi="Times New Roman" w:cs="Times New Roman"/>
          <w:sz w:val="28"/>
          <w:szCs w:val="28"/>
          <w:lang w:val="uk-UA" w:eastAsia="uk-UA"/>
        </w:rPr>
        <w:t xml:space="preserve"> міської ради</w:t>
      </w:r>
    </w:p>
    <w:p w:rsidR="0000503F" w:rsidRPr="0000503F" w:rsidRDefault="0000503F" w:rsidP="0000503F">
      <w:pPr>
        <w:spacing w:after="0" w:line="240" w:lineRule="auto"/>
        <w:jc w:val="center"/>
        <w:rPr>
          <w:rFonts w:ascii="Times New Roman" w:eastAsia="Times New Roman" w:hAnsi="Times New Roman" w:cs="Times New Roman"/>
          <w:sz w:val="26"/>
          <w:szCs w:val="26"/>
          <w:lang w:val="uk-UA" w:eastAsia="uk-UA"/>
        </w:rPr>
      </w:pPr>
      <w:r w:rsidRPr="0000503F">
        <w:rPr>
          <w:rFonts w:ascii="Times New Roman" w:hAnsi="Times New Roman" w:cs="Times New Roman"/>
          <w:sz w:val="28"/>
          <w:szCs w:val="28"/>
          <w:lang w:val="uk-UA"/>
        </w:rPr>
        <w:t xml:space="preserve">                                </w:t>
      </w:r>
      <w:r w:rsidR="0079583D">
        <w:rPr>
          <w:rFonts w:ascii="Times New Roman" w:hAnsi="Times New Roman" w:cs="Times New Roman"/>
          <w:sz w:val="28"/>
          <w:szCs w:val="28"/>
          <w:lang w:val="uk-UA"/>
        </w:rPr>
        <w:t xml:space="preserve">                          02.01.2026 № 3</w:t>
      </w:r>
    </w:p>
    <w:p w:rsidR="0000503F" w:rsidRPr="0000503F" w:rsidRDefault="0000503F" w:rsidP="0000503F">
      <w:pPr>
        <w:spacing w:after="0" w:line="240" w:lineRule="auto"/>
        <w:jc w:val="both"/>
        <w:rPr>
          <w:rFonts w:ascii="Times New Roman" w:eastAsia="Times New Roman" w:hAnsi="Times New Roman" w:cs="Times New Roman"/>
          <w:sz w:val="26"/>
          <w:szCs w:val="26"/>
          <w:lang w:val="uk-UA" w:eastAsia="uk-UA"/>
        </w:rPr>
      </w:pPr>
    </w:p>
    <w:p w:rsidR="0000503F" w:rsidRPr="0000503F" w:rsidRDefault="0000503F" w:rsidP="0000503F">
      <w:pPr>
        <w:spacing w:after="0" w:line="240" w:lineRule="auto"/>
        <w:jc w:val="right"/>
        <w:rPr>
          <w:rFonts w:ascii="Times New Roman" w:eastAsia="Times New Roman" w:hAnsi="Times New Roman" w:cs="Times New Roman"/>
          <w:sz w:val="28"/>
          <w:szCs w:val="28"/>
          <w:lang w:val="uk-UA" w:eastAsia="uk-UA"/>
        </w:rPr>
      </w:pPr>
    </w:p>
    <w:p w:rsidR="0000503F" w:rsidRPr="0000503F" w:rsidRDefault="0000503F" w:rsidP="0000503F">
      <w:pPr>
        <w:spacing w:after="0" w:line="240" w:lineRule="auto"/>
        <w:jc w:val="right"/>
        <w:rPr>
          <w:rFonts w:ascii="Times New Roman" w:eastAsia="Times New Roman" w:hAnsi="Times New Roman" w:cs="Times New Roman"/>
          <w:sz w:val="28"/>
          <w:szCs w:val="28"/>
          <w:lang w:val="uk-UA" w:eastAsia="uk-UA"/>
        </w:rPr>
      </w:pPr>
    </w:p>
    <w:p w:rsidR="0000503F" w:rsidRPr="0000503F" w:rsidRDefault="0000503F" w:rsidP="0000503F">
      <w:pPr>
        <w:spacing w:after="240" w:line="240" w:lineRule="auto"/>
        <w:jc w:val="right"/>
        <w:rPr>
          <w:rFonts w:ascii="Times New Roman" w:eastAsia="Times New Roman" w:hAnsi="Times New Roman" w:cs="Times New Roman"/>
          <w:sz w:val="48"/>
          <w:szCs w:val="28"/>
          <w:lang w:val="uk-UA" w:eastAsia="uk-UA"/>
        </w:rPr>
      </w:pP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p>
    <w:p w:rsidR="0000503F" w:rsidRPr="0000503F" w:rsidRDefault="0000503F" w:rsidP="0000503F">
      <w:pPr>
        <w:spacing w:after="0" w:line="240" w:lineRule="auto"/>
        <w:jc w:val="center"/>
        <w:rPr>
          <w:rFonts w:ascii="Times New Roman" w:eastAsia="Times New Roman" w:hAnsi="Times New Roman" w:cs="Times New Roman"/>
          <w:sz w:val="44"/>
          <w:szCs w:val="28"/>
          <w:lang w:val="uk-UA" w:eastAsia="uk-UA"/>
        </w:rPr>
      </w:pPr>
      <w:r w:rsidRPr="0000503F">
        <w:rPr>
          <w:rFonts w:ascii="Times New Roman" w:eastAsia="Times New Roman" w:hAnsi="Times New Roman" w:cs="Times New Roman"/>
          <w:bCs/>
          <w:color w:val="000000"/>
          <w:sz w:val="44"/>
          <w:szCs w:val="28"/>
          <w:lang w:val="uk-UA" w:eastAsia="uk-UA"/>
        </w:rPr>
        <w:t>ПОЛОЖЕННЯ</w:t>
      </w:r>
    </w:p>
    <w:p w:rsidR="0000503F" w:rsidRPr="0000503F" w:rsidRDefault="0000503F" w:rsidP="0000503F">
      <w:pPr>
        <w:spacing w:after="0" w:line="240" w:lineRule="auto"/>
        <w:jc w:val="center"/>
        <w:rPr>
          <w:rFonts w:ascii="Times New Roman" w:eastAsia="Times New Roman" w:hAnsi="Times New Roman" w:cs="Times New Roman"/>
          <w:bCs/>
          <w:color w:val="000000"/>
          <w:sz w:val="44"/>
          <w:szCs w:val="28"/>
          <w:lang w:val="uk-UA" w:eastAsia="uk-UA"/>
        </w:rPr>
      </w:pPr>
      <w:r w:rsidRPr="0000503F">
        <w:rPr>
          <w:rFonts w:ascii="Times New Roman" w:eastAsia="Times New Roman" w:hAnsi="Times New Roman" w:cs="Times New Roman"/>
          <w:bCs/>
          <w:color w:val="000000"/>
          <w:sz w:val="44"/>
          <w:szCs w:val="28"/>
          <w:lang w:val="uk-UA" w:eastAsia="uk-UA"/>
        </w:rPr>
        <w:t xml:space="preserve">про запобігання насильству та </w:t>
      </w:r>
    </w:p>
    <w:p w:rsidR="0000503F" w:rsidRPr="0000503F" w:rsidRDefault="0000503F" w:rsidP="0000503F">
      <w:pPr>
        <w:spacing w:after="0" w:line="240" w:lineRule="auto"/>
        <w:jc w:val="center"/>
        <w:rPr>
          <w:rFonts w:ascii="Times New Roman" w:eastAsia="Times New Roman" w:hAnsi="Times New Roman" w:cs="Times New Roman"/>
          <w:bCs/>
          <w:color w:val="000000"/>
          <w:sz w:val="44"/>
          <w:szCs w:val="28"/>
          <w:lang w:val="uk-UA" w:eastAsia="uk-UA"/>
        </w:rPr>
      </w:pPr>
      <w:r w:rsidRPr="0000503F">
        <w:rPr>
          <w:rFonts w:ascii="Times New Roman" w:eastAsia="Times New Roman" w:hAnsi="Times New Roman" w:cs="Times New Roman"/>
          <w:bCs/>
          <w:color w:val="000000"/>
          <w:sz w:val="44"/>
          <w:szCs w:val="28"/>
          <w:lang w:val="uk-UA" w:eastAsia="uk-UA"/>
        </w:rPr>
        <w:t xml:space="preserve">унеможливлення жорстокого поводження </w:t>
      </w:r>
    </w:p>
    <w:p w:rsidR="0000503F" w:rsidRPr="0000503F" w:rsidRDefault="0079583D" w:rsidP="0000503F">
      <w:pPr>
        <w:spacing w:after="0" w:line="240" w:lineRule="auto"/>
        <w:jc w:val="center"/>
        <w:rPr>
          <w:rFonts w:ascii="Times New Roman" w:eastAsia="Times New Roman" w:hAnsi="Times New Roman" w:cs="Times New Roman"/>
          <w:bCs/>
          <w:color w:val="000000"/>
          <w:sz w:val="48"/>
          <w:szCs w:val="28"/>
          <w:lang w:val="uk-UA" w:eastAsia="uk-UA"/>
        </w:rPr>
      </w:pPr>
      <w:r>
        <w:rPr>
          <w:rFonts w:ascii="Times New Roman" w:eastAsia="Times New Roman" w:hAnsi="Times New Roman" w:cs="Times New Roman"/>
          <w:bCs/>
          <w:color w:val="000000"/>
          <w:sz w:val="44"/>
          <w:szCs w:val="28"/>
          <w:lang w:val="uk-UA" w:eastAsia="uk-UA"/>
        </w:rPr>
        <w:t xml:space="preserve">з дітьми у </w:t>
      </w:r>
      <w:proofErr w:type="spellStart"/>
      <w:r>
        <w:rPr>
          <w:rFonts w:ascii="Times New Roman" w:eastAsia="Times New Roman" w:hAnsi="Times New Roman" w:cs="Times New Roman"/>
          <w:bCs/>
          <w:color w:val="000000"/>
          <w:sz w:val="44"/>
          <w:szCs w:val="28"/>
          <w:lang w:val="uk-UA" w:eastAsia="uk-UA"/>
        </w:rPr>
        <w:t>Великомид</w:t>
      </w:r>
      <w:r w:rsidR="00BC60F0">
        <w:rPr>
          <w:rFonts w:ascii="Times New Roman" w:eastAsia="Times New Roman" w:hAnsi="Times New Roman" w:cs="Times New Roman"/>
          <w:bCs/>
          <w:color w:val="000000"/>
          <w:sz w:val="44"/>
          <w:szCs w:val="28"/>
          <w:lang w:val="uk-UA" w:eastAsia="uk-UA"/>
        </w:rPr>
        <w:t>ській</w:t>
      </w:r>
      <w:proofErr w:type="spellEnd"/>
      <w:r w:rsidR="00BC60F0">
        <w:rPr>
          <w:rFonts w:ascii="Times New Roman" w:eastAsia="Times New Roman" w:hAnsi="Times New Roman" w:cs="Times New Roman"/>
          <w:bCs/>
          <w:color w:val="000000"/>
          <w:sz w:val="44"/>
          <w:szCs w:val="28"/>
          <w:lang w:val="uk-UA" w:eastAsia="uk-UA"/>
        </w:rPr>
        <w:t xml:space="preserve"> гімназії</w:t>
      </w:r>
    </w:p>
    <w:p w:rsidR="0000503F" w:rsidRPr="0000503F" w:rsidRDefault="0000503F" w:rsidP="0000503F">
      <w:pPr>
        <w:spacing w:after="0" w:line="240" w:lineRule="auto"/>
        <w:rPr>
          <w:rFonts w:ascii="Times New Roman" w:eastAsia="Times New Roman" w:hAnsi="Times New Roman" w:cs="Times New Roman"/>
          <w:sz w:val="28"/>
          <w:szCs w:val="28"/>
          <w:lang w:val="uk-UA" w:eastAsia="uk-UA"/>
        </w:rPr>
      </w:pPr>
    </w:p>
    <w:p w:rsidR="0000503F" w:rsidRPr="0000503F" w:rsidRDefault="0000503F" w:rsidP="0000503F">
      <w:pPr>
        <w:spacing w:after="240" w:line="240" w:lineRule="auto"/>
        <w:rPr>
          <w:rFonts w:ascii="Times New Roman" w:eastAsia="Times New Roman" w:hAnsi="Times New Roman" w:cs="Times New Roman"/>
          <w:sz w:val="28"/>
          <w:szCs w:val="28"/>
          <w:lang w:val="uk-UA" w:eastAsia="uk-UA"/>
        </w:rPr>
      </w:pP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r w:rsidRPr="0000503F">
        <w:rPr>
          <w:rFonts w:ascii="Times New Roman" w:eastAsia="Times New Roman" w:hAnsi="Times New Roman" w:cs="Times New Roman"/>
          <w:sz w:val="28"/>
          <w:szCs w:val="28"/>
          <w:lang w:val="uk-UA" w:eastAsia="uk-UA"/>
        </w:rPr>
        <w:br/>
      </w:r>
    </w:p>
    <w:p w:rsidR="0000503F" w:rsidRDefault="0000503F"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201C94" w:rsidRPr="00201C94" w:rsidRDefault="00201C94" w:rsidP="00201C94">
      <w:pPr>
        <w:spacing w:after="0" w:line="240" w:lineRule="auto"/>
        <w:jc w:val="center"/>
        <w:rPr>
          <w:rFonts w:ascii="Times New Roman" w:eastAsia="Times New Roman" w:hAnsi="Times New Roman" w:cs="Times New Roman"/>
          <w:bCs/>
          <w:sz w:val="28"/>
          <w:szCs w:val="28"/>
          <w:lang w:val="uk-UA" w:eastAsia="uk-UA"/>
        </w:rPr>
      </w:pPr>
      <w:r w:rsidRPr="00201C94">
        <w:rPr>
          <w:rFonts w:ascii="Times New Roman" w:eastAsia="Times New Roman" w:hAnsi="Times New Roman" w:cs="Times New Roman"/>
          <w:bCs/>
          <w:sz w:val="28"/>
          <w:szCs w:val="28"/>
          <w:lang w:val="uk-UA" w:eastAsia="uk-UA"/>
        </w:rPr>
        <w:lastRenderedPageBreak/>
        <w:t>Розділ І</w:t>
      </w:r>
    </w:p>
    <w:p w:rsidR="00201C94" w:rsidRPr="00201C94" w:rsidRDefault="00201C94" w:rsidP="00201C94">
      <w:pPr>
        <w:autoSpaceDE w:val="0"/>
        <w:autoSpaceDN w:val="0"/>
        <w:adjustRightInd w:val="0"/>
        <w:spacing w:after="0" w:line="240" w:lineRule="auto"/>
        <w:jc w:val="center"/>
        <w:rPr>
          <w:rFonts w:ascii="Times New Roman" w:eastAsia="Times New Roman" w:hAnsi="Times New Roman" w:cs="Times New Roman"/>
          <w:bCs/>
          <w:sz w:val="28"/>
          <w:szCs w:val="28"/>
          <w:lang w:val="uk-UA" w:eastAsia="uk-UA"/>
        </w:rPr>
      </w:pPr>
      <w:r w:rsidRPr="00201C94">
        <w:rPr>
          <w:rFonts w:ascii="Times New Roman" w:eastAsia="Times New Roman" w:hAnsi="Times New Roman" w:cs="Times New Roman"/>
          <w:bCs/>
          <w:sz w:val="28"/>
          <w:szCs w:val="28"/>
          <w:lang w:val="uk-UA" w:eastAsia="uk-UA"/>
        </w:rPr>
        <w:t>Загальні положення</w:t>
      </w:r>
    </w:p>
    <w:p w:rsidR="00201C94" w:rsidRPr="00201C94" w:rsidRDefault="00201C94" w:rsidP="00201C94">
      <w:pPr>
        <w:autoSpaceDE w:val="0"/>
        <w:autoSpaceDN w:val="0"/>
        <w:adjustRightInd w:val="0"/>
        <w:spacing w:after="0" w:line="240" w:lineRule="auto"/>
        <w:jc w:val="both"/>
        <w:rPr>
          <w:rFonts w:ascii="Times New Roman" w:eastAsia="Times New Roman" w:hAnsi="Times New Roman" w:cs="Times New Roman"/>
          <w:b/>
          <w:bCs/>
          <w:sz w:val="28"/>
          <w:szCs w:val="28"/>
          <w:lang w:val="uk-UA" w:eastAsia="uk-UA"/>
        </w:rPr>
      </w:pPr>
      <w:r w:rsidRPr="00201C94">
        <w:rPr>
          <w:rFonts w:ascii="Times New Roman" w:eastAsia="Times New Roman" w:hAnsi="Times New Roman" w:cs="Times New Roman"/>
          <w:sz w:val="28"/>
          <w:szCs w:val="28"/>
          <w:lang w:val="uk-UA" w:eastAsia="uk-UA"/>
        </w:rPr>
        <w:t>Дане Положення регулює питання  щодо запобігання насильству та унеможливлення жо</w:t>
      </w:r>
      <w:r w:rsidR="0079583D">
        <w:rPr>
          <w:rFonts w:ascii="Times New Roman" w:eastAsia="Times New Roman" w:hAnsi="Times New Roman" w:cs="Times New Roman"/>
          <w:sz w:val="28"/>
          <w:szCs w:val="28"/>
          <w:lang w:val="uk-UA" w:eastAsia="uk-UA"/>
        </w:rPr>
        <w:t xml:space="preserve">рстокого поводження з дітьми у </w:t>
      </w:r>
      <w:proofErr w:type="spellStart"/>
      <w:r w:rsidR="0079583D">
        <w:rPr>
          <w:rFonts w:ascii="Times New Roman" w:eastAsia="Times New Roman" w:hAnsi="Times New Roman" w:cs="Times New Roman"/>
          <w:sz w:val="28"/>
          <w:szCs w:val="28"/>
          <w:lang w:val="uk-UA" w:eastAsia="uk-UA"/>
        </w:rPr>
        <w:t>Великомид</w:t>
      </w:r>
      <w:r>
        <w:rPr>
          <w:rFonts w:ascii="Times New Roman" w:eastAsia="Times New Roman" w:hAnsi="Times New Roman" w:cs="Times New Roman"/>
          <w:sz w:val="28"/>
          <w:szCs w:val="28"/>
          <w:lang w:val="uk-UA" w:eastAsia="uk-UA"/>
        </w:rPr>
        <w:t>ській</w:t>
      </w:r>
      <w:proofErr w:type="spellEnd"/>
      <w:r>
        <w:rPr>
          <w:rFonts w:ascii="Times New Roman" w:eastAsia="Times New Roman" w:hAnsi="Times New Roman" w:cs="Times New Roman"/>
          <w:sz w:val="28"/>
          <w:szCs w:val="28"/>
          <w:lang w:val="uk-UA" w:eastAsia="uk-UA"/>
        </w:rPr>
        <w:t xml:space="preserve"> гімназії</w:t>
      </w:r>
      <w:r w:rsidRPr="00201C94">
        <w:rPr>
          <w:rFonts w:ascii="Times New Roman" w:eastAsia="Times New Roman" w:hAnsi="Times New Roman" w:cs="Times New Roman"/>
          <w:sz w:val="28"/>
          <w:szCs w:val="28"/>
          <w:lang w:val="uk-UA" w:eastAsia="uk-UA"/>
        </w:rPr>
        <w:t>.</w:t>
      </w:r>
    </w:p>
    <w:p w:rsidR="00201C94" w:rsidRDefault="00201C94" w:rsidP="00201C94">
      <w:pPr>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201C94">
        <w:rPr>
          <w:rFonts w:ascii="Times New Roman" w:eastAsia="Times New Roman" w:hAnsi="Times New Roman" w:cs="Times New Roman"/>
          <w:sz w:val="28"/>
          <w:szCs w:val="28"/>
          <w:lang w:val="uk-UA" w:eastAsia="uk-UA"/>
        </w:rPr>
        <w:t xml:space="preserve">Складене відповідно до Указ президента України №195/2020  «Про Національну стратегію розбудови безпечного і здорового освітнього середовища у новій українській школі», Указу Президента № 64/2022 від 24.02.2022 «Про введення воєнного стану в Україні», наказу МОН «Про деякі питання реагування на випадки </w:t>
      </w:r>
      <w:proofErr w:type="spellStart"/>
      <w:r w:rsidRPr="00201C94">
        <w:rPr>
          <w:rFonts w:ascii="Times New Roman" w:eastAsia="Times New Roman" w:hAnsi="Times New Roman" w:cs="Times New Roman"/>
          <w:sz w:val="28"/>
          <w:szCs w:val="28"/>
          <w:lang w:val="uk-UA" w:eastAsia="uk-UA"/>
        </w:rPr>
        <w:t>булінгу</w:t>
      </w:r>
      <w:proofErr w:type="spellEnd"/>
      <w:r w:rsidRPr="00201C94">
        <w:rPr>
          <w:rFonts w:ascii="Times New Roman" w:eastAsia="Times New Roman" w:hAnsi="Times New Roman" w:cs="Times New Roman"/>
          <w:sz w:val="28"/>
          <w:szCs w:val="28"/>
          <w:lang w:val="uk-UA" w:eastAsia="uk-UA"/>
        </w:rPr>
        <w:t xml:space="preserve"> (цькування) та застосування заходів виховного впливу в закладах освіти» № 1646 від 28.12.2019, відповідно до Закону України «Про освіту», Закону України «Про запобігання і протидію домашньому насильству», Закону України «Про внесення змін до деяких законів України щодо запобігання насильству та унеможливлення жорстокого поводження з дітьми» № 3792-IX від 06.06.2024 року,</w:t>
      </w:r>
      <w:r>
        <w:rPr>
          <w:rFonts w:ascii="Times New Roman" w:eastAsia="Times New Roman" w:hAnsi="Times New Roman" w:cs="Times New Roman"/>
          <w:sz w:val="28"/>
          <w:szCs w:val="28"/>
          <w:lang w:val="uk-UA" w:eastAsia="uk-UA"/>
        </w:rPr>
        <w:t xml:space="preserve"> </w:t>
      </w:r>
      <w:r w:rsidRPr="00201C94">
        <w:rPr>
          <w:rFonts w:ascii="Times New Roman" w:eastAsia="Times New Roman" w:hAnsi="Times New Roman" w:cs="Times New Roman"/>
          <w:sz w:val="28"/>
          <w:szCs w:val="28"/>
          <w:lang w:val="uk-UA" w:eastAsia="uk-UA"/>
        </w:rPr>
        <w:t>Постанови Кабінету Міністрів України від 04.06.2025 № 658 «Про затвердження Типової програми унеможливлення насильства та жорстокого поводження з дітьми», Постанови Кабінету Міністрів України від 19 листопада 2025 р. № 1513 «Про затвердження Порядку реагування на випадки насильства та ж</w:t>
      </w:r>
      <w:r>
        <w:rPr>
          <w:rFonts w:ascii="Times New Roman" w:eastAsia="Times New Roman" w:hAnsi="Times New Roman" w:cs="Times New Roman"/>
          <w:sz w:val="28"/>
          <w:szCs w:val="28"/>
          <w:lang w:val="uk-UA" w:eastAsia="uk-UA"/>
        </w:rPr>
        <w:t>орстокого поводження з дітьми»</w:t>
      </w:r>
      <w:r w:rsidRPr="00201C94">
        <w:rPr>
          <w:rFonts w:ascii="Times New Roman" w:eastAsia="Times New Roman" w:hAnsi="Times New Roman" w:cs="Times New Roman"/>
          <w:sz w:val="28"/>
          <w:szCs w:val="28"/>
          <w:lang w:val="uk-UA" w:eastAsia="uk-UA"/>
        </w:rPr>
        <w:t>.</w:t>
      </w:r>
    </w:p>
    <w:p w:rsidR="00201C94" w:rsidRPr="00201C94" w:rsidRDefault="00201C94" w:rsidP="00201C94">
      <w:pPr>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201C94">
        <w:rPr>
          <w:rFonts w:ascii="Times New Roman" w:eastAsia="Times New Roman" w:hAnsi="Times New Roman" w:cs="Times New Roman"/>
          <w:sz w:val="28"/>
          <w:szCs w:val="28"/>
          <w:lang w:val="uk-UA" w:eastAsia="uk-UA"/>
        </w:rPr>
        <w:t>Мета положення - запобігання всіх видів насильству та унеможливлення жорстокого поводження з дітьми:</w:t>
      </w:r>
    </w:p>
    <w:p w:rsidR="00201C94" w:rsidRPr="00201C94" w:rsidRDefault="00201C94" w:rsidP="00201C94">
      <w:pPr>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201C94">
        <w:rPr>
          <w:rFonts w:ascii="Times New Roman" w:eastAsia="Times New Roman" w:hAnsi="Times New Roman" w:cs="Times New Roman"/>
          <w:sz w:val="28"/>
          <w:szCs w:val="28"/>
          <w:lang w:val="uk-UA" w:eastAsia="uk-UA"/>
        </w:rPr>
        <w:t>створення в закладі освіти безпечного освітнього середовища;</w:t>
      </w:r>
    </w:p>
    <w:p w:rsidR="00201C94" w:rsidRPr="00201C94" w:rsidRDefault="00201C94" w:rsidP="00201C94">
      <w:pPr>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201C94">
        <w:rPr>
          <w:rFonts w:ascii="Times New Roman" w:eastAsia="Times New Roman" w:hAnsi="Times New Roman" w:cs="Times New Roman"/>
          <w:sz w:val="28"/>
          <w:szCs w:val="28"/>
          <w:lang w:val="uk-UA" w:eastAsia="uk-UA"/>
        </w:rPr>
        <w:t>визначення та реалізація необхідних заходів, способів і методів запобігання виникненню насильства та жорстокого поводження з дітьми та (або) потенційних ризиків його виникнення;</w:t>
      </w:r>
    </w:p>
    <w:p w:rsidR="00201C94" w:rsidRPr="00201C94" w:rsidRDefault="00201C94" w:rsidP="00201C94">
      <w:pPr>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201C94">
        <w:rPr>
          <w:rFonts w:ascii="Times New Roman" w:eastAsia="Times New Roman" w:hAnsi="Times New Roman" w:cs="Times New Roman"/>
          <w:sz w:val="28"/>
          <w:szCs w:val="28"/>
          <w:lang w:val="uk-UA" w:eastAsia="uk-UA"/>
        </w:rPr>
        <w:t>виявлення випадків насильства та жорстокого поводження з дітьми та (або) потенційних ризиків їх виникнення;</w:t>
      </w:r>
    </w:p>
    <w:p w:rsidR="00201C94" w:rsidRPr="00201C94" w:rsidRDefault="00201C94" w:rsidP="00201C94">
      <w:pPr>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201C94">
        <w:rPr>
          <w:rFonts w:ascii="Times New Roman" w:eastAsia="Times New Roman" w:hAnsi="Times New Roman" w:cs="Times New Roman"/>
          <w:sz w:val="28"/>
          <w:szCs w:val="28"/>
          <w:lang w:val="uk-UA" w:eastAsia="uk-UA"/>
        </w:rPr>
        <w:t>визначення та реалізація необхідних заходів і методів вирішення ситуацій насильства та жорстокого поводження з дітьми та (або) потенційних ризиків їх виникнення.</w:t>
      </w:r>
    </w:p>
    <w:p w:rsidR="00201C94" w:rsidRDefault="00201C94" w:rsidP="00201C94">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201C94">
        <w:rPr>
          <w:rFonts w:ascii="Times New Roman" w:eastAsia="Times New Roman" w:hAnsi="Times New Roman" w:cs="Times New Roman"/>
          <w:sz w:val="28"/>
          <w:szCs w:val="28"/>
          <w:lang w:val="uk-UA" w:eastAsia="uk-UA"/>
        </w:rPr>
        <w:t>Завдання положення:</w:t>
      </w:r>
    </w:p>
    <w:p w:rsidR="00201C94" w:rsidRPr="00201C94" w:rsidRDefault="00201C94" w:rsidP="00201C94">
      <w:pPr>
        <w:autoSpaceDE w:val="0"/>
        <w:autoSpaceDN w:val="0"/>
        <w:adjustRightInd w:val="0"/>
        <w:spacing w:after="0" w:line="240" w:lineRule="auto"/>
        <w:rPr>
          <w:rFonts w:ascii="Times New Roman" w:eastAsia="Times New Roman" w:hAnsi="Times New Roman" w:cs="Times New Roman"/>
          <w:sz w:val="28"/>
          <w:szCs w:val="28"/>
          <w:lang w:val="uk-UA" w:eastAsia="uk-UA"/>
        </w:rPr>
      </w:pPr>
    </w:p>
    <w:p w:rsidR="00FF7712" w:rsidRPr="00FF7712" w:rsidRDefault="00FF7712" w:rsidP="00FF7712">
      <w:pPr>
        <w:numPr>
          <w:ilvl w:val="0"/>
          <w:numId w:val="2"/>
        </w:numPr>
        <w:spacing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Вивчити умови в закладі для створення безпечного освітнього середовища, що включає психологічну та фізичну безпеку учасників освітнього процесу.</w:t>
      </w:r>
    </w:p>
    <w:p w:rsidR="00FF7712" w:rsidRPr="00FF7712" w:rsidRDefault="00FF7712" w:rsidP="00FF7712">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Визначити стан, причини і передумови поширення насильства та жорстокого поводження з дітьми в ліцеї.</w:t>
      </w:r>
    </w:p>
    <w:p w:rsidR="00FF7712" w:rsidRPr="00FF7712" w:rsidRDefault="00FF7712" w:rsidP="00FF7712">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Підвищити рівень поінформованості учасників освітнього процесу про насильство та жорстоке поводження з дітьми.</w:t>
      </w:r>
    </w:p>
    <w:p w:rsidR="00FF7712" w:rsidRPr="00FF7712" w:rsidRDefault="00FF7712" w:rsidP="00FF7712">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 xml:space="preserve">Формувати вміння </w:t>
      </w:r>
      <w:proofErr w:type="spellStart"/>
      <w:r w:rsidRPr="00FF7712">
        <w:rPr>
          <w:rFonts w:ascii="Times New Roman" w:eastAsia="Times New Roman" w:hAnsi="Times New Roman" w:cs="Times New Roman"/>
          <w:sz w:val="28"/>
          <w:szCs w:val="28"/>
          <w:lang w:val="uk-UA" w:eastAsia="uk-UA"/>
        </w:rPr>
        <w:t>асертивної</w:t>
      </w:r>
      <w:proofErr w:type="spellEnd"/>
      <w:r w:rsidRPr="00FF7712">
        <w:rPr>
          <w:rFonts w:ascii="Times New Roman" w:eastAsia="Times New Roman" w:hAnsi="Times New Roman" w:cs="Times New Roman"/>
          <w:sz w:val="28"/>
          <w:szCs w:val="28"/>
          <w:lang w:val="uk-UA" w:eastAsia="uk-UA"/>
        </w:rPr>
        <w:t xml:space="preserve"> поведінки та усвідомлення насильства як порушення прав людини.</w:t>
      </w:r>
    </w:p>
    <w:p w:rsidR="00FF7712" w:rsidRPr="00FF7712" w:rsidRDefault="00FF7712" w:rsidP="00FF7712">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Формувати в учасників освітнього процесу нетерпиме ставлення до насильницьких моделей поведінки.</w:t>
      </w:r>
    </w:p>
    <w:p w:rsidR="00FF7712" w:rsidRPr="00FF7712" w:rsidRDefault="00FF7712" w:rsidP="00FF7712">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Скласти доступний алгоритм реагування та протидії насильству та жорстокому поводженню з дітьми.</w:t>
      </w:r>
    </w:p>
    <w:p w:rsidR="00FF7712" w:rsidRPr="00FF7712" w:rsidRDefault="00FF7712" w:rsidP="00FF7712">
      <w:pPr>
        <w:numPr>
          <w:ilvl w:val="0"/>
          <w:numId w:val="2"/>
        </w:numPr>
        <w:tabs>
          <w:tab w:val="num" w:pos="0"/>
        </w:tabs>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lastRenderedPageBreak/>
        <w:t xml:space="preserve">Сформулювати конкретні рекомендації учням, педагогічним працівникам, адміністрації </w:t>
      </w:r>
      <w:r>
        <w:rPr>
          <w:rFonts w:ascii="Times New Roman" w:eastAsia="Times New Roman" w:hAnsi="Times New Roman" w:cs="Times New Roman"/>
          <w:sz w:val="28"/>
          <w:szCs w:val="28"/>
          <w:lang w:val="uk-UA" w:eastAsia="uk-UA"/>
        </w:rPr>
        <w:t>гімназії</w:t>
      </w:r>
      <w:r w:rsidRPr="00FF7712">
        <w:rPr>
          <w:rFonts w:ascii="Times New Roman" w:eastAsia="Times New Roman" w:hAnsi="Times New Roman" w:cs="Times New Roman"/>
          <w:sz w:val="28"/>
          <w:szCs w:val="28"/>
          <w:lang w:val="uk-UA" w:eastAsia="uk-UA"/>
        </w:rPr>
        <w:t>, батькам щодо організації безпечного середовища в закладі освіти.</w:t>
      </w:r>
    </w:p>
    <w:p w:rsidR="00FF7712" w:rsidRPr="00FF7712" w:rsidRDefault="00FF7712" w:rsidP="00FF7712">
      <w:pPr>
        <w:tabs>
          <w:tab w:val="num" w:pos="0"/>
        </w:tabs>
        <w:spacing w:after="0" w:line="240" w:lineRule="auto"/>
        <w:jc w:val="center"/>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bCs/>
          <w:sz w:val="28"/>
          <w:szCs w:val="28"/>
          <w:lang w:val="uk-UA" w:eastAsia="uk-UA"/>
        </w:rPr>
        <w:t>Пріоритети та цілі положення:</w:t>
      </w:r>
    </w:p>
    <w:p w:rsidR="00FF7712" w:rsidRPr="00FF7712" w:rsidRDefault="00FF7712" w:rsidP="00FF7712">
      <w:pPr>
        <w:numPr>
          <w:ilvl w:val="0"/>
          <w:numId w:val="3"/>
        </w:numPr>
        <w:tabs>
          <w:tab w:val="num" w:pos="0"/>
        </w:tabs>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взаєморозуміння;</w:t>
      </w:r>
    </w:p>
    <w:p w:rsidR="00FF7712" w:rsidRPr="00FF7712" w:rsidRDefault="00FF7712" w:rsidP="00FF7712">
      <w:pPr>
        <w:numPr>
          <w:ilvl w:val="0"/>
          <w:numId w:val="3"/>
        </w:numPr>
        <w:tabs>
          <w:tab w:val="num" w:pos="0"/>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взаємоповага;</w:t>
      </w:r>
    </w:p>
    <w:p w:rsidR="00FF7712" w:rsidRPr="00FF7712" w:rsidRDefault="00FF7712" w:rsidP="00FF7712">
      <w:pPr>
        <w:numPr>
          <w:ilvl w:val="0"/>
          <w:numId w:val="3"/>
        </w:numPr>
        <w:tabs>
          <w:tab w:val="num" w:pos="0"/>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дружня атмосфера;</w:t>
      </w:r>
    </w:p>
    <w:p w:rsidR="00FF7712" w:rsidRPr="00FF7712" w:rsidRDefault="00FF7712" w:rsidP="00FF7712">
      <w:pPr>
        <w:numPr>
          <w:ilvl w:val="0"/>
          <w:numId w:val="3"/>
        </w:numPr>
        <w:tabs>
          <w:tab w:val="num" w:pos="0"/>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верховенство права;</w:t>
      </w:r>
    </w:p>
    <w:p w:rsidR="00FF7712" w:rsidRPr="00FF7712" w:rsidRDefault="00FF7712" w:rsidP="00FF7712">
      <w:pPr>
        <w:numPr>
          <w:ilvl w:val="0"/>
          <w:numId w:val="3"/>
        </w:numPr>
        <w:tabs>
          <w:tab w:val="num" w:pos="0"/>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толерантність;</w:t>
      </w:r>
    </w:p>
    <w:p w:rsidR="00FF7712" w:rsidRPr="00FF7712" w:rsidRDefault="00FF7712" w:rsidP="00FF7712">
      <w:pPr>
        <w:numPr>
          <w:ilvl w:val="0"/>
          <w:numId w:val="3"/>
        </w:numPr>
        <w:tabs>
          <w:tab w:val="num" w:pos="0"/>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постійний розвиток;</w:t>
      </w:r>
    </w:p>
    <w:p w:rsidR="00FF7712" w:rsidRPr="00FF7712" w:rsidRDefault="00FF7712" w:rsidP="00FF771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активна життєва позиція;</w:t>
      </w:r>
    </w:p>
    <w:p w:rsidR="00FF7712" w:rsidRPr="00FF7712" w:rsidRDefault="00FF7712" w:rsidP="00FF771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здоровий спосіб життя;</w:t>
      </w:r>
    </w:p>
    <w:p w:rsidR="00FF7712" w:rsidRPr="00FF7712" w:rsidRDefault="00FF7712" w:rsidP="00FF771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людяність;</w:t>
      </w:r>
    </w:p>
    <w:p w:rsidR="00FF7712" w:rsidRPr="00FF7712" w:rsidRDefault="00FF7712" w:rsidP="00FF771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порядність;</w:t>
      </w:r>
    </w:p>
    <w:p w:rsidR="00FF7712" w:rsidRPr="00FF7712" w:rsidRDefault="00FF7712" w:rsidP="00FF771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повага до приватного життя;</w:t>
      </w:r>
    </w:p>
    <w:p w:rsidR="00FF7712" w:rsidRPr="00FF7712" w:rsidRDefault="00FF7712" w:rsidP="00FF7712">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мир;</w:t>
      </w:r>
    </w:p>
    <w:p w:rsidR="00FF7712" w:rsidRPr="00FF7712" w:rsidRDefault="00FF7712" w:rsidP="00FF7712">
      <w:pPr>
        <w:numPr>
          <w:ilvl w:val="0"/>
          <w:numId w:val="3"/>
        </w:num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єдина країна.</w:t>
      </w:r>
    </w:p>
    <w:p w:rsidR="00FF7712" w:rsidRPr="00FF7712" w:rsidRDefault="00FF7712" w:rsidP="00FF7712">
      <w:pPr>
        <w:spacing w:after="0" w:line="240" w:lineRule="auto"/>
        <w:jc w:val="center"/>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bCs/>
          <w:sz w:val="28"/>
          <w:szCs w:val="28"/>
          <w:lang w:val="uk-UA" w:eastAsia="uk-UA"/>
        </w:rPr>
        <w:t>Принципи положення:</w:t>
      </w:r>
    </w:p>
    <w:p w:rsidR="00FF7712" w:rsidRPr="00FF7712" w:rsidRDefault="00FF7712" w:rsidP="00FF7712">
      <w:pPr>
        <w:numPr>
          <w:ilvl w:val="0"/>
          <w:numId w:val="4"/>
        </w:num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недискримінація за будь-якими ознаками;</w:t>
      </w:r>
    </w:p>
    <w:p w:rsidR="00FF7712" w:rsidRPr="00FF7712" w:rsidRDefault="00FF7712" w:rsidP="00FF771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ненасильницька поведінка в міжособистісних стосунках;</w:t>
      </w:r>
    </w:p>
    <w:p w:rsidR="00FF7712" w:rsidRPr="00FF7712" w:rsidRDefault="00FF7712" w:rsidP="00FF771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 xml:space="preserve">партнерство та підтримка між педагогічним колективом </w:t>
      </w:r>
      <w:r>
        <w:rPr>
          <w:rFonts w:ascii="Times New Roman" w:eastAsia="Times New Roman" w:hAnsi="Times New Roman" w:cs="Times New Roman"/>
          <w:sz w:val="28"/>
          <w:szCs w:val="28"/>
          <w:lang w:val="uk-UA" w:eastAsia="uk-UA"/>
        </w:rPr>
        <w:t>гімназії</w:t>
      </w:r>
      <w:r w:rsidRPr="00FF7712">
        <w:rPr>
          <w:rFonts w:ascii="Times New Roman" w:eastAsia="Times New Roman" w:hAnsi="Times New Roman" w:cs="Times New Roman"/>
          <w:sz w:val="28"/>
          <w:szCs w:val="28"/>
          <w:lang w:val="uk-UA" w:eastAsia="uk-UA"/>
        </w:rPr>
        <w:t xml:space="preserve"> і батьками (законними представниками) малолітнього чи неповнолітнього здобувача освіти;</w:t>
      </w:r>
    </w:p>
    <w:p w:rsidR="00FF7712" w:rsidRPr="00FF7712" w:rsidRDefault="00FF7712" w:rsidP="00FF771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особистісно-орієнтований підхід до кожної дитини;</w:t>
      </w:r>
    </w:p>
    <w:p w:rsidR="00FF7712" w:rsidRPr="00FF7712" w:rsidRDefault="00FF7712" w:rsidP="00FF771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розвиток емоційного інтелекту учасників освітнього процесу;</w:t>
      </w:r>
    </w:p>
    <w:p w:rsidR="00FF7712" w:rsidRPr="00FF7712" w:rsidRDefault="00FF7712" w:rsidP="00FF771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гендерна рівність;</w:t>
      </w:r>
    </w:p>
    <w:p w:rsidR="00FF7712" w:rsidRPr="00FF7712" w:rsidRDefault="00FF7712" w:rsidP="00FF7712">
      <w:pPr>
        <w:numPr>
          <w:ilvl w:val="0"/>
          <w:numId w:val="4"/>
        </w:num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демократичність в прийнятті рішень.</w:t>
      </w:r>
    </w:p>
    <w:p w:rsidR="00FF7712" w:rsidRPr="00FF7712" w:rsidRDefault="00FF7712" w:rsidP="00FF7712">
      <w:pPr>
        <w:spacing w:after="0" w:line="240" w:lineRule="auto"/>
        <w:jc w:val="center"/>
        <w:rPr>
          <w:rFonts w:ascii="Times New Roman" w:eastAsia="Times New Roman" w:hAnsi="Times New Roman" w:cs="Times New Roman"/>
          <w:bCs/>
          <w:sz w:val="28"/>
          <w:szCs w:val="28"/>
          <w:lang w:val="uk-UA" w:eastAsia="uk-UA"/>
        </w:rPr>
      </w:pPr>
      <w:r w:rsidRPr="00FF7712">
        <w:rPr>
          <w:rFonts w:ascii="Times New Roman" w:eastAsia="Times New Roman" w:hAnsi="Times New Roman" w:cs="Times New Roman"/>
          <w:bCs/>
          <w:sz w:val="28"/>
          <w:szCs w:val="28"/>
          <w:lang w:val="uk-UA" w:eastAsia="uk-UA"/>
        </w:rPr>
        <w:t>Розділ ІІ</w:t>
      </w:r>
    </w:p>
    <w:p w:rsidR="00FF7712" w:rsidRPr="00FF7712" w:rsidRDefault="00FF7712" w:rsidP="00FF7712">
      <w:pPr>
        <w:spacing w:after="0" w:line="240" w:lineRule="auto"/>
        <w:jc w:val="center"/>
        <w:rPr>
          <w:rFonts w:ascii="Times New Roman" w:eastAsia="Times New Roman" w:hAnsi="Times New Roman" w:cs="Times New Roman"/>
          <w:bCs/>
          <w:sz w:val="28"/>
          <w:szCs w:val="28"/>
          <w:lang w:val="uk-UA" w:eastAsia="uk-UA"/>
        </w:rPr>
      </w:pPr>
      <w:r w:rsidRPr="00FF7712">
        <w:rPr>
          <w:rFonts w:ascii="Times New Roman" w:eastAsia="Times New Roman" w:hAnsi="Times New Roman" w:cs="Times New Roman"/>
          <w:bCs/>
          <w:sz w:val="28"/>
          <w:szCs w:val="28"/>
          <w:lang w:val="uk-UA" w:eastAsia="uk-UA"/>
        </w:rPr>
        <w:t>Поняття «насильства» та його ознаки</w:t>
      </w:r>
    </w:p>
    <w:p w:rsidR="00FF7712" w:rsidRPr="00FF7712" w:rsidRDefault="00FF7712" w:rsidP="00FF7712">
      <w:pPr>
        <w:spacing w:after="0" w:line="240" w:lineRule="auto"/>
        <w:jc w:val="both"/>
        <w:rPr>
          <w:rFonts w:ascii="Times New Roman" w:eastAsia="Times New Roman" w:hAnsi="Times New Roman" w:cs="Times New Roman"/>
          <w:b/>
          <w:bCs/>
          <w:sz w:val="28"/>
          <w:szCs w:val="28"/>
          <w:lang w:val="uk-UA" w:eastAsia="uk-UA"/>
        </w:rPr>
      </w:pPr>
      <w:r w:rsidRPr="00FF7712">
        <w:rPr>
          <w:rFonts w:ascii="Times New Roman" w:eastAsia="Times New Roman" w:hAnsi="Times New Roman" w:cs="Times New Roman"/>
          <w:sz w:val="28"/>
          <w:szCs w:val="28"/>
          <w:lang w:val="uk-UA" w:eastAsia="uk-UA"/>
        </w:rPr>
        <w:t xml:space="preserve">До запобігання насильству та унеможливлення жорстокого поводження з дітьми в </w:t>
      </w:r>
      <w:r>
        <w:rPr>
          <w:rFonts w:ascii="Times New Roman" w:eastAsia="Times New Roman" w:hAnsi="Times New Roman" w:cs="Times New Roman"/>
          <w:sz w:val="28"/>
          <w:szCs w:val="28"/>
          <w:lang w:val="uk-UA" w:eastAsia="uk-UA"/>
        </w:rPr>
        <w:t>гімназії</w:t>
      </w:r>
      <w:r w:rsidRPr="00FF7712">
        <w:rPr>
          <w:rFonts w:ascii="Times New Roman" w:eastAsia="Times New Roman" w:hAnsi="Times New Roman" w:cs="Times New Roman"/>
          <w:sz w:val="28"/>
          <w:szCs w:val="28"/>
          <w:lang w:val="uk-UA" w:eastAsia="uk-UA"/>
        </w:rPr>
        <w:t xml:space="preserve"> належать випадки, які відбуваються безпосередньо в приміщенні </w:t>
      </w:r>
      <w:r>
        <w:rPr>
          <w:rFonts w:ascii="Times New Roman" w:eastAsia="Times New Roman" w:hAnsi="Times New Roman" w:cs="Times New Roman"/>
          <w:sz w:val="28"/>
          <w:szCs w:val="28"/>
          <w:lang w:val="uk-UA" w:eastAsia="uk-UA"/>
        </w:rPr>
        <w:t>закладу</w:t>
      </w:r>
      <w:r w:rsidRPr="00FF7712">
        <w:rPr>
          <w:rFonts w:ascii="Times New Roman" w:eastAsia="Times New Roman" w:hAnsi="Times New Roman" w:cs="Times New Roman"/>
          <w:sz w:val="28"/>
          <w:szCs w:val="28"/>
          <w:lang w:val="uk-UA" w:eastAsia="uk-UA"/>
        </w:rPr>
        <w:t xml:space="preserve">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їдальнею тощо) та (або) за межами закладу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Типовими ознаками насильства є:</w:t>
      </w:r>
    </w:p>
    <w:p w:rsidR="00FF7712" w:rsidRPr="00FF7712" w:rsidRDefault="00FF7712" w:rsidP="00FF7712">
      <w:pPr>
        <w:numPr>
          <w:ilvl w:val="0"/>
          <w:numId w:val="5"/>
        </w:num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систематичність (повторюваність) діяння;</w:t>
      </w:r>
    </w:p>
    <w:p w:rsidR="00FF7712" w:rsidRPr="00FF7712" w:rsidRDefault="00FF7712" w:rsidP="00FF771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наявність сторін – кривдник, потерпілий, спостерігачі (за наявності);</w:t>
      </w:r>
    </w:p>
    <w:p w:rsidR="00FF7712" w:rsidRPr="00FF7712" w:rsidRDefault="00FF7712" w:rsidP="00FF7712">
      <w:pPr>
        <w:numPr>
          <w:ilvl w:val="0"/>
          <w:numId w:val="5"/>
        </w:num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lastRenderedPageBreak/>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будь-яка форма небажаної фізичної поведінки, зокрема ляпаси, стусани, штовхання, щипання, шмагання, кусання, завдання ударів;</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інші правопорушення насильницького характеру.</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 xml:space="preserve">Насильство проявляється в багатьох формах: є </w:t>
      </w:r>
      <w:r w:rsidRPr="00FF7712">
        <w:rPr>
          <w:rFonts w:ascii="Times New Roman" w:eastAsia="Times New Roman" w:hAnsi="Times New Roman" w:cs="Times New Roman"/>
          <w:sz w:val="28"/>
          <w:szCs w:val="28"/>
          <w:u w:val="single"/>
          <w:lang w:val="uk-UA" w:eastAsia="uk-UA"/>
        </w:rPr>
        <w:t>вербальна</w:t>
      </w:r>
      <w:r w:rsidRPr="00FF7712">
        <w:rPr>
          <w:rFonts w:ascii="Times New Roman" w:eastAsia="Times New Roman" w:hAnsi="Times New Roman" w:cs="Times New Roman"/>
          <w:sz w:val="28"/>
          <w:szCs w:val="28"/>
          <w:lang w:val="uk-UA" w:eastAsia="uk-UA"/>
        </w:rPr>
        <w:t xml:space="preserve">, </w:t>
      </w:r>
      <w:r w:rsidRPr="00FF7712">
        <w:rPr>
          <w:rFonts w:ascii="Times New Roman" w:eastAsia="Times New Roman" w:hAnsi="Times New Roman" w:cs="Times New Roman"/>
          <w:sz w:val="28"/>
          <w:szCs w:val="28"/>
          <w:u w:val="single"/>
          <w:lang w:val="uk-UA" w:eastAsia="uk-UA"/>
        </w:rPr>
        <w:t>фізична</w:t>
      </w:r>
      <w:r w:rsidRPr="00FF7712">
        <w:rPr>
          <w:rFonts w:ascii="Times New Roman" w:eastAsia="Times New Roman" w:hAnsi="Times New Roman" w:cs="Times New Roman"/>
          <w:sz w:val="28"/>
          <w:szCs w:val="28"/>
          <w:lang w:val="uk-UA" w:eastAsia="uk-UA"/>
        </w:rPr>
        <w:t xml:space="preserve">, </w:t>
      </w:r>
      <w:r w:rsidRPr="00FF7712">
        <w:rPr>
          <w:rFonts w:ascii="Times New Roman" w:eastAsia="Times New Roman" w:hAnsi="Times New Roman" w:cs="Times New Roman"/>
          <w:sz w:val="28"/>
          <w:szCs w:val="28"/>
          <w:u w:val="single"/>
          <w:lang w:val="uk-UA" w:eastAsia="uk-UA"/>
        </w:rPr>
        <w:t>соціальна форми насильства</w:t>
      </w:r>
      <w:r w:rsidRPr="00FF7712">
        <w:rPr>
          <w:rFonts w:ascii="Times New Roman" w:eastAsia="Times New Roman" w:hAnsi="Times New Roman" w:cs="Times New Roman"/>
          <w:sz w:val="28"/>
          <w:szCs w:val="28"/>
          <w:lang w:val="uk-UA" w:eastAsia="uk-UA"/>
        </w:rPr>
        <w:t xml:space="preserve">, а також </w:t>
      </w:r>
      <w:proofErr w:type="spellStart"/>
      <w:r w:rsidRPr="00FF7712">
        <w:rPr>
          <w:rFonts w:ascii="Times New Roman" w:eastAsia="Times New Roman" w:hAnsi="Times New Roman" w:cs="Times New Roman"/>
          <w:sz w:val="28"/>
          <w:szCs w:val="28"/>
          <w:u w:val="single"/>
          <w:lang w:val="uk-UA" w:eastAsia="uk-UA"/>
        </w:rPr>
        <w:t>кібербулінг</w:t>
      </w:r>
      <w:proofErr w:type="spellEnd"/>
      <w:r w:rsidRPr="00FF7712">
        <w:rPr>
          <w:rFonts w:ascii="Times New Roman" w:eastAsia="Times New Roman" w:hAnsi="Times New Roman" w:cs="Times New Roman"/>
          <w:sz w:val="28"/>
          <w:szCs w:val="28"/>
          <w:lang w:val="uk-UA" w:eastAsia="uk-UA"/>
        </w:rPr>
        <w:t>.</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Сторони насильства – безпосередні учасники випадку: кривдник, потерпілий, спостерігачі(за наявності).</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b/>
          <w:sz w:val="28"/>
          <w:szCs w:val="28"/>
          <w:lang w:val="uk-UA" w:eastAsia="uk-UA"/>
        </w:rPr>
        <w:t>Кривдник</w:t>
      </w:r>
      <w:r w:rsidRPr="00FF7712">
        <w:rPr>
          <w:rFonts w:ascii="Times New Roman" w:eastAsia="Times New Roman" w:hAnsi="Times New Roman" w:cs="Times New Roman"/>
          <w:sz w:val="28"/>
          <w:szCs w:val="28"/>
          <w:lang w:val="uk-UA" w:eastAsia="uk-UA"/>
        </w:rPr>
        <w:t xml:space="preserve"> – учасник освітнього процесу, в тому числі малолітня чи неповнолітня особа, яка вчиняє насильство щодо іншого учасника освітнього процесу;</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b/>
          <w:sz w:val="28"/>
          <w:szCs w:val="28"/>
          <w:lang w:val="uk-UA" w:eastAsia="uk-UA"/>
        </w:rPr>
        <w:t>Потерпілий</w:t>
      </w:r>
      <w:r w:rsidRPr="00FF7712">
        <w:rPr>
          <w:rFonts w:ascii="Times New Roman" w:eastAsia="Times New Roman" w:hAnsi="Times New Roman" w:cs="Times New Roman"/>
          <w:sz w:val="28"/>
          <w:szCs w:val="28"/>
          <w:lang w:val="uk-UA" w:eastAsia="uk-UA"/>
        </w:rPr>
        <w:t xml:space="preserve"> – учасник освітнього процесу, в тому числі малолітня чи неповнолітня особа, щодо якої було вчинено насильство;</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b/>
          <w:sz w:val="28"/>
          <w:szCs w:val="28"/>
          <w:lang w:val="uk-UA" w:eastAsia="uk-UA"/>
        </w:rPr>
        <w:t>Спостерігачі</w:t>
      </w:r>
      <w:r w:rsidRPr="00FF7712">
        <w:rPr>
          <w:rFonts w:ascii="Times New Roman" w:eastAsia="Times New Roman" w:hAnsi="Times New Roman" w:cs="Times New Roman"/>
          <w:sz w:val="28"/>
          <w:szCs w:val="28"/>
          <w:lang w:val="uk-UA" w:eastAsia="uk-UA"/>
        </w:rPr>
        <w:t xml:space="preserve"> – свідки та (або) безпосередні очевидці випадку насильства.</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bCs/>
          <w:sz w:val="28"/>
          <w:szCs w:val="28"/>
          <w:lang w:val="uk-UA" w:eastAsia="uk-UA"/>
        </w:rPr>
        <w:t>Суб’єкти реагування у разі випадку насильства в закладі</w:t>
      </w:r>
      <w:r w:rsidRPr="00FF7712">
        <w:rPr>
          <w:rFonts w:ascii="Times New Roman" w:eastAsia="Times New Roman" w:hAnsi="Times New Roman" w:cs="Times New Roman"/>
          <w:sz w:val="28"/>
          <w:szCs w:val="28"/>
          <w:lang w:val="uk-UA" w:eastAsia="uk-UA"/>
        </w:rPr>
        <w:t>:</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служба у справах дітей Костопільської міської ради;</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органи місцевого самоврядування;</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керівник, відповідальна особа (заступник директора) та інші працівники закладу освіти;</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територіальний орган (підрозділ) Національної поліції України.</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bCs/>
          <w:sz w:val="28"/>
          <w:szCs w:val="28"/>
          <w:lang w:val="uk-UA" w:eastAsia="uk-UA"/>
        </w:rPr>
        <w:t>Суб’єкти реагування на випадки насильства в закладі діють в межах повноважень, передбачених законодавством та нормативно-правовими документами.</w:t>
      </w:r>
      <w:r w:rsidRPr="00FF7712">
        <w:rPr>
          <w:rFonts w:ascii="Times New Roman" w:eastAsia="Times New Roman" w:hAnsi="Times New Roman" w:cs="Times New Roman"/>
          <w:sz w:val="28"/>
          <w:szCs w:val="28"/>
          <w:lang w:val="uk-UA" w:eastAsia="uk-UA"/>
        </w:rPr>
        <w:br/>
        <w:t>Педагогічні та інші працівники закладу освіти у разі, якщо вони виявляють насильство, зобов’язані:</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вжити невідкладних заходів для припинення небезпечного впливу;</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 xml:space="preserve">за потреби надати </w:t>
      </w:r>
      <w:proofErr w:type="spellStart"/>
      <w:r w:rsidRPr="00FF7712">
        <w:rPr>
          <w:rFonts w:ascii="Times New Roman" w:eastAsia="Times New Roman" w:hAnsi="Times New Roman" w:cs="Times New Roman"/>
          <w:sz w:val="28"/>
          <w:szCs w:val="28"/>
          <w:lang w:val="uk-UA" w:eastAsia="uk-UA"/>
        </w:rPr>
        <w:t>домедичну</w:t>
      </w:r>
      <w:proofErr w:type="spellEnd"/>
      <w:r w:rsidRPr="00FF7712">
        <w:rPr>
          <w:rFonts w:ascii="Times New Roman" w:eastAsia="Times New Roman" w:hAnsi="Times New Roman" w:cs="Times New Roman"/>
          <w:sz w:val="28"/>
          <w:szCs w:val="28"/>
          <w:lang w:val="uk-UA" w:eastAsia="uk-UA"/>
        </w:rPr>
        <w:t xml:space="preserve"> допомогу та викликати бригаду екстреної (швидкої) медичної допомоги для надання екстреної медичної допомоги;</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звернутись (за потреби) до територіальних органів (підрозділів) Національної поліції України;</w:t>
      </w:r>
    </w:p>
    <w:p w:rsidR="00FF7712" w:rsidRPr="00FF7712" w:rsidRDefault="00FF7712" w:rsidP="00FF7712">
      <w:pPr>
        <w:spacing w:after="0" w:line="240" w:lineRule="auto"/>
        <w:jc w:val="both"/>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насильства.</w:t>
      </w:r>
    </w:p>
    <w:p w:rsidR="00FF7712" w:rsidRPr="00FF7712" w:rsidRDefault="00FF7712" w:rsidP="00FF7712">
      <w:pPr>
        <w:spacing w:after="0" w:line="240" w:lineRule="auto"/>
        <w:jc w:val="center"/>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Розділ І</w:t>
      </w:r>
      <w:r w:rsidRPr="00FF7712">
        <w:rPr>
          <w:rFonts w:ascii="Times New Roman" w:eastAsia="Times New Roman" w:hAnsi="Times New Roman" w:cs="Times New Roman"/>
          <w:sz w:val="28"/>
          <w:szCs w:val="28"/>
          <w:lang w:eastAsia="uk-UA"/>
        </w:rPr>
        <w:t>ІІ</w:t>
      </w:r>
    </w:p>
    <w:p w:rsidR="00FF7712" w:rsidRDefault="00FF7712" w:rsidP="00FF7712">
      <w:pPr>
        <w:spacing w:after="0" w:line="240" w:lineRule="auto"/>
        <w:ind w:left="720"/>
        <w:jc w:val="center"/>
        <w:rPr>
          <w:rFonts w:ascii="Times New Roman" w:eastAsia="Times New Roman" w:hAnsi="Times New Roman" w:cs="Times New Roman"/>
          <w:sz w:val="28"/>
          <w:szCs w:val="28"/>
          <w:lang w:val="uk-UA" w:eastAsia="uk-UA"/>
        </w:rPr>
      </w:pPr>
      <w:r w:rsidRPr="00FF7712">
        <w:rPr>
          <w:rFonts w:ascii="Times New Roman" w:eastAsia="Times New Roman" w:hAnsi="Times New Roman" w:cs="Times New Roman"/>
          <w:sz w:val="28"/>
          <w:szCs w:val="28"/>
          <w:lang w:val="uk-UA" w:eastAsia="uk-UA"/>
        </w:rPr>
        <w:t xml:space="preserve">Запобігання та протидія насильству в </w:t>
      </w:r>
      <w:r w:rsidR="00D62E72">
        <w:rPr>
          <w:rFonts w:ascii="Times New Roman" w:eastAsia="Times New Roman" w:hAnsi="Times New Roman" w:cs="Times New Roman"/>
          <w:sz w:val="28"/>
          <w:szCs w:val="28"/>
          <w:lang w:val="uk-UA" w:eastAsia="uk-UA"/>
        </w:rPr>
        <w:t>гімназії</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Діяльність щодо запобігання та протидії насильству в </w:t>
      </w:r>
      <w:r>
        <w:rPr>
          <w:rFonts w:ascii="Times New Roman" w:eastAsia="Times New Roman" w:hAnsi="Times New Roman" w:cs="Times New Roman"/>
          <w:sz w:val="28"/>
          <w:szCs w:val="28"/>
          <w:lang w:val="uk-UA" w:eastAsia="uk-UA"/>
        </w:rPr>
        <w:t>гімназії</w:t>
      </w:r>
      <w:r w:rsidRPr="00D62E72">
        <w:rPr>
          <w:rFonts w:ascii="Times New Roman" w:eastAsia="Times New Roman" w:hAnsi="Times New Roman" w:cs="Times New Roman"/>
          <w:sz w:val="28"/>
          <w:szCs w:val="28"/>
          <w:lang w:val="uk-UA" w:eastAsia="uk-UA"/>
        </w:rPr>
        <w:t xml:space="preserve"> є постійним системним процесом.</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lastRenderedPageBreak/>
        <w:t xml:space="preserve">Діяльність щодо запобігання та протидії насильству в закладі  відображається в плані заходів, спрямованих на запобігання та протидію насильству в </w:t>
      </w:r>
      <w:r>
        <w:rPr>
          <w:rFonts w:ascii="Times New Roman" w:eastAsia="Times New Roman" w:hAnsi="Times New Roman" w:cs="Times New Roman"/>
          <w:sz w:val="28"/>
          <w:szCs w:val="28"/>
          <w:lang w:val="uk-UA" w:eastAsia="uk-UA"/>
        </w:rPr>
        <w:t>гімназії</w:t>
      </w:r>
      <w:r w:rsidRPr="00D62E72">
        <w:rPr>
          <w:rFonts w:ascii="Times New Roman" w:eastAsia="Times New Roman" w:hAnsi="Times New Roman" w:cs="Times New Roman"/>
          <w:sz w:val="28"/>
          <w:szCs w:val="28"/>
          <w:lang w:val="uk-UA" w:eastAsia="uk-UA"/>
        </w:rPr>
        <w:t xml:space="preserve"> (далі - План).</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вільного від будь-яких форм насильства та дискримінації.</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Планування відповідних заходів здійснюється за результатами моніторингу стану освітнього середовища в закладі освіти.</w:t>
      </w:r>
      <w:r w:rsidRPr="00D62E72">
        <w:rPr>
          <w:rFonts w:ascii="Times New Roman" w:eastAsia="Times New Roman" w:hAnsi="Times New Roman" w:cs="Times New Roman"/>
          <w:b/>
          <w:sz w:val="28"/>
          <w:szCs w:val="28"/>
          <w:lang w:val="uk-UA" w:eastAsia="uk-UA"/>
        </w:rPr>
        <w:br/>
      </w:r>
      <w:r w:rsidRPr="00D62E72">
        <w:rPr>
          <w:rFonts w:ascii="Times New Roman" w:eastAsia="Times New Roman" w:hAnsi="Times New Roman" w:cs="Times New Roman"/>
          <w:sz w:val="28"/>
          <w:szCs w:val="28"/>
          <w:lang w:val="uk-UA" w:eastAsia="uk-UA"/>
        </w:rPr>
        <w:t>Заплановані заходи повинні:</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спрямовуватись на задоволення потреб закладу освіти у створенні безпечного освітнього середовища;</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мати вимірювані показники ефективності;</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залучати до їх виконання всіх учасників освітнього процесу.</w:t>
      </w:r>
      <w:r w:rsidRPr="00D62E72">
        <w:rPr>
          <w:rFonts w:ascii="Times New Roman" w:eastAsia="Times New Roman" w:hAnsi="Times New Roman" w:cs="Times New Roman"/>
          <w:sz w:val="28"/>
          <w:szCs w:val="28"/>
          <w:lang w:val="uk-UA" w:eastAsia="uk-UA"/>
        </w:rPr>
        <w:br/>
        <w:t>До заходів, спрямованих на запобігання та протидію насильству в закладі освіти, належать заходи щодо організації належних заходів безпеки відповідно до законодавства; організації безпечного користування мережею Інтернет під час освітнього процесу; контролю за використанням засобів електронних комунікацій малолітніми чи неповнолітніми здобувачами освіти під час освітнього процесу.</w:t>
      </w:r>
    </w:p>
    <w:p w:rsidR="00D62E72" w:rsidRPr="00D62E72" w:rsidRDefault="00D62E72" w:rsidP="00D62E72">
      <w:pPr>
        <w:spacing w:after="0" w:line="240" w:lineRule="auto"/>
        <w:jc w:val="center"/>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Розділ І</w:t>
      </w:r>
      <w:r w:rsidRPr="00D62E72">
        <w:rPr>
          <w:rFonts w:ascii="Times New Roman" w:eastAsia="Times New Roman" w:hAnsi="Times New Roman" w:cs="Times New Roman"/>
          <w:sz w:val="28"/>
          <w:szCs w:val="28"/>
          <w:lang w:val="en-US" w:eastAsia="uk-UA"/>
        </w:rPr>
        <w:t>V</w:t>
      </w:r>
      <w:r w:rsidRPr="00D62E72">
        <w:rPr>
          <w:rFonts w:ascii="Times New Roman" w:eastAsia="Times New Roman" w:hAnsi="Times New Roman" w:cs="Times New Roman"/>
          <w:sz w:val="28"/>
          <w:szCs w:val="28"/>
          <w:lang w:val="uk-UA" w:eastAsia="uk-UA"/>
        </w:rPr>
        <w:t>.</w:t>
      </w:r>
    </w:p>
    <w:p w:rsidR="00D62E72" w:rsidRPr="00D62E72" w:rsidRDefault="00D62E72" w:rsidP="00D62E72">
      <w:pPr>
        <w:spacing w:after="0" w:line="240" w:lineRule="auto"/>
        <w:jc w:val="center"/>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Моніторинг запобігання насильству та унеможливлення жорстокого поводження з дітьми</w:t>
      </w:r>
    </w:p>
    <w:p w:rsidR="00D62E72" w:rsidRPr="00FF7712" w:rsidRDefault="00D62E72" w:rsidP="00D62E72">
      <w:pPr>
        <w:spacing w:after="0" w:line="240" w:lineRule="auto"/>
        <w:rPr>
          <w:rFonts w:ascii="Times New Roman" w:eastAsia="Times New Roman" w:hAnsi="Times New Roman" w:cs="Times New Roman"/>
          <w:sz w:val="28"/>
          <w:szCs w:val="28"/>
          <w:lang w:val="uk-UA" w:eastAsia="uk-UA"/>
        </w:rPr>
      </w:pPr>
    </w:p>
    <w:p w:rsidR="00D62E72" w:rsidRPr="00D62E72" w:rsidRDefault="00D62E72" w:rsidP="00D62E72">
      <w:pPr>
        <w:numPr>
          <w:ilvl w:val="0"/>
          <w:numId w:val="6"/>
        </w:numPr>
        <w:tabs>
          <w:tab w:val="num" w:pos="0"/>
        </w:tabs>
        <w:spacing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Керівник закладу призначає відповідальну особу за реалізацію  запобігання насильству та унеможливлення жорстокого поводження з дітьми та здійснення моніторингу її реалізації.</w:t>
      </w:r>
    </w:p>
    <w:p w:rsidR="00D62E72" w:rsidRPr="00D62E72" w:rsidRDefault="00D62E72" w:rsidP="00D62E72">
      <w:pPr>
        <w:numPr>
          <w:ilvl w:val="0"/>
          <w:numId w:val="6"/>
        </w:numPr>
        <w:tabs>
          <w:tab w:val="num" w:pos="142"/>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Відповідальна особа відповідає за реалізацію політики запобігання насильству та унеможливлення жорстокого поводження з дітьми в закладі, реагування на будь-які сигнали щодо її порушення, доведення результатів моніторингу до всіх учасників освітнього процесу.</w:t>
      </w:r>
    </w:p>
    <w:p w:rsidR="00D62E72" w:rsidRPr="00D62E72" w:rsidRDefault="00D62E72" w:rsidP="00D62E72">
      <w:pPr>
        <w:numPr>
          <w:ilvl w:val="0"/>
          <w:numId w:val="6"/>
        </w:numPr>
        <w:tabs>
          <w:tab w:val="num" w:pos="142"/>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Загальний моніторинг запобігання насильству та унеможливлення жорстокого поводження з дітьми (використовується метод анкетування, опитування тощо) проводиться двічі на рік.</w:t>
      </w:r>
    </w:p>
    <w:p w:rsidR="00D62E72" w:rsidRPr="00D62E72" w:rsidRDefault="00D62E72" w:rsidP="00D62E72">
      <w:pPr>
        <w:numPr>
          <w:ilvl w:val="0"/>
          <w:numId w:val="6"/>
        </w:numPr>
        <w:tabs>
          <w:tab w:val="num" w:pos="142"/>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Під час проведення загального моніторингу працівники </w:t>
      </w:r>
      <w:r>
        <w:rPr>
          <w:rFonts w:ascii="Times New Roman" w:eastAsia="Times New Roman" w:hAnsi="Times New Roman" w:cs="Times New Roman"/>
          <w:sz w:val="28"/>
          <w:szCs w:val="28"/>
          <w:lang w:val="uk-UA" w:eastAsia="uk-UA"/>
        </w:rPr>
        <w:t>гімназії</w:t>
      </w:r>
      <w:r w:rsidRPr="00D62E72">
        <w:rPr>
          <w:rFonts w:ascii="Times New Roman" w:eastAsia="Times New Roman" w:hAnsi="Times New Roman" w:cs="Times New Roman"/>
          <w:sz w:val="28"/>
          <w:szCs w:val="28"/>
          <w:lang w:val="uk-UA" w:eastAsia="uk-UA"/>
        </w:rPr>
        <w:t xml:space="preserve"> можуть подавати пропозиції стосовно внесення змін до політики запобігання насильству та унеможливлення жорстокого поводження з дітьми та повідомляти про порушення її вимог на території закладу освіти.</w:t>
      </w:r>
    </w:p>
    <w:p w:rsidR="00D62E72" w:rsidRPr="00D62E72" w:rsidRDefault="00D62E72" w:rsidP="00D62E72">
      <w:pPr>
        <w:numPr>
          <w:ilvl w:val="0"/>
          <w:numId w:val="6"/>
        </w:numPr>
        <w:tabs>
          <w:tab w:val="num" w:pos="142"/>
        </w:tabs>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На основі результатів анкет працівників закладу освіти відповідальна особа готує звіт та передає його керівнику закладу освіти.</w:t>
      </w:r>
    </w:p>
    <w:p w:rsidR="00D62E72" w:rsidRPr="00D62E72" w:rsidRDefault="00D62E72" w:rsidP="00D62E72">
      <w:pPr>
        <w:numPr>
          <w:ilvl w:val="0"/>
          <w:numId w:val="6"/>
        </w:numPr>
        <w:tabs>
          <w:tab w:val="num" w:pos="142"/>
        </w:tabs>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Враховуючи результати моніторингу, керівник закладу освіти та відповідальна особа вносять необхідні зміни до плану запобігання насильству та унеможливлення жорстокого поводження з дітьми та ознайомлюють з ними учасників освітнього процесу.</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bCs/>
          <w:sz w:val="28"/>
          <w:szCs w:val="28"/>
          <w:lang w:val="uk-UA" w:eastAsia="uk-UA"/>
        </w:rPr>
        <w:lastRenderedPageBreak/>
        <w:t>Функціональні обов'язки відповідальної особи за реалізацію та здійснення моніторингу щодо запобігання насильству та унеможливлення жорстокого поводження з дітьми:</w:t>
      </w:r>
    </w:p>
    <w:p w:rsidR="00D62E72" w:rsidRPr="00D62E72" w:rsidRDefault="00D62E72" w:rsidP="00D62E72">
      <w:pPr>
        <w:numPr>
          <w:ilvl w:val="0"/>
          <w:numId w:val="7"/>
        </w:numPr>
        <w:spacing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Отримує повідомлення про ризики для дітей, випадки насильства та реєструє заяви в окремому журналі.</w:t>
      </w:r>
    </w:p>
    <w:p w:rsidR="00D62E72" w:rsidRPr="00D62E72" w:rsidRDefault="00D62E72" w:rsidP="00D62E7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Двічі на рік проводить загальний моніторинг рівня реалізації запобігання насильству та унеможливлення жорстокого поводження з дітьми учасниками освітнього процесу.</w:t>
      </w:r>
    </w:p>
    <w:p w:rsidR="00D62E72" w:rsidRPr="00D62E72" w:rsidRDefault="00D62E72" w:rsidP="00D62E7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Готує звіт за результатами анкет працівників закладу та подає його керівнику закладу.</w:t>
      </w:r>
    </w:p>
    <w:p w:rsidR="00D62E72" w:rsidRPr="00D62E72" w:rsidRDefault="00D62E72" w:rsidP="00D62E7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Розробляє методичні рекомендації для педагогічних працівників щодо створення безпечного освітнього середовища, вільного від будь-яких форм насильства та дискримінації.</w:t>
      </w:r>
    </w:p>
    <w:p w:rsidR="00D62E72" w:rsidRPr="00D62E72" w:rsidRDefault="00D62E72" w:rsidP="00D62E7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Проводить роз'яснювальну роботу з батьками, учнями щодо положень запобігання насильству та унеможливлення жорстокого поводження з дітьми, надає інформацію про зміни.</w:t>
      </w:r>
    </w:p>
    <w:p w:rsidR="00D62E72" w:rsidRPr="00D62E72" w:rsidRDefault="00D62E72" w:rsidP="00D62E72">
      <w:pPr>
        <w:numPr>
          <w:ilvl w:val="0"/>
          <w:numId w:val="7"/>
        </w:num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Інформує (у разі потреби) компетентні установи (поліцію, соціальні служби) про випадки порушення безпеки дітей (ризики, загрози, насильство).</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bCs/>
          <w:sz w:val="28"/>
          <w:szCs w:val="28"/>
          <w:lang w:val="uk-UA" w:eastAsia="uk-UA"/>
        </w:rPr>
        <w:t>Напрями реалізації та показники виконання вимог щодо запобігання насильству та унеможливлення жорстокого поводження з дітьми:</w:t>
      </w:r>
    </w:p>
    <w:p w:rsidR="00D62E72" w:rsidRPr="00D62E72" w:rsidRDefault="00D62E72" w:rsidP="00D62E72">
      <w:pPr>
        <w:numPr>
          <w:ilvl w:val="0"/>
          <w:numId w:val="8"/>
        </w:num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У </w:t>
      </w:r>
      <w:r>
        <w:rPr>
          <w:rFonts w:ascii="Times New Roman" w:eastAsia="Times New Roman" w:hAnsi="Times New Roman" w:cs="Times New Roman"/>
          <w:sz w:val="28"/>
          <w:szCs w:val="28"/>
          <w:lang w:val="uk-UA" w:eastAsia="uk-UA"/>
        </w:rPr>
        <w:t>гімназії</w:t>
      </w:r>
      <w:r w:rsidRPr="00D62E72">
        <w:rPr>
          <w:rFonts w:ascii="Times New Roman" w:eastAsia="Times New Roman" w:hAnsi="Times New Roman" w:cs="Times New Roman"/>
          <w:sz w:val="28"/>
          <w:szCs w:val="28"/>
          <w:lang w:val="uk-UA" w:eastAsia="uk-UA"/>
        </w:rPr>
        <w:t xml:space="preserve"> запроваджено порядок запобігання насильству та унеможливлення жорстокого поводження з дітьми, яка містить мету, завдання, цілі та принципи.</w:t>
      </w:r>
    </w:p>
    <w:p w:rsidR="00D62E72" w:rsidRPr="00D62E72" w:rsidRDefault="00D62E72" w:rsidP="00D62E7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Порядок надання та розгляду (з дотриманням конфіденційності) заяв про випадки насильства, де зазначено етапи діяльності в разі, коли дитина стала жертвою насильства або її безпеці загрожують незнайомі люди, члени родини чи працівники закладу освіти.</w:t>
      </w:r>
    </w:p>
    <w:p w:rsidR="00D62E72" w:rsidRPr="00D62E72" w:rsidRDefault="00D62E72" w:rsidP="00D62E7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Правила захисту особистих даних, які визначають методи збереження та поширення інформації про дітей.</w:t>
      </w:r>
    </w:p>
    <w:p w:rsidR="00D62E72" w:rsidRPr="00D62E72" w:rsidRDefault="00D62E72" w:rsidP="00D62E7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Правила захисту зображень дітей, які визначають, як можна знімати дітей на фото або відео та поширювати їх зображення.</w:t>
      </w:r>
    </w:p>
    <w:p w:rsidR="00D62E72" w:rsidRPr="00D62E72" w:rsidRDefault="00D62E72" w:rsidP="00D62E7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Правила доступу дітей до мережі Інтернет і їх захисту від шкідливих матеріалів, розміщених у ній.</w:t>
      </w:r>
    </w:p>
    <w:p w:rsidR="00D62E72" w:rsidRPr="00D62E72" w:rsidRDefault="00D62E72" w:rsidP="00D62E72">
      <w:pPr>
        <w:numPr>
          <w:ilvl w:val="0"/>
          <w:numId w:val="8"/>
        </w:num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Принципи безпечних відносин між працівниками закладу освіти та дітьми, включно з повним описом поведінки, яка є неприйнятною при спілкуванні з дітьми.</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bCs/>
          <w:sz w:val="28"/>
          <w:szCs w:val="28"/>
          <w:lang w:val="uk-UA" w:eastAsia="uk-UA"/>
        </w:rPr>
        <w:t>У закладі освіти дітей навчають, які права вони мають і як вони можуть захистити себе від насильства:</w:t>
      </w:r>
    </w:p>
    <w:p w:rsidR="00D62E72" w:rsidRPr="00D62E72" w:rsidRDefault="00D62E72" w:rsidP="00D62E72">
      <w:pPr>
        <w:numPr>
          <w:ilvl w:val="0"/>
          <w:numId w:val="9"/>
        </w:numPr>
        <w:tabs>
          <w:tab w:val="clear" w:pos="2771"/>
          <w:tab w:val="num" w:pos="2411"/>
        </w:tabs>
        <w:spacing w:after="0" w:line="240" w:lineRule="auto"/>
        <w:ind w:left="284"/>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У </w:t>
      </w:r>
      <w:r>
        <w:rPr>
          <w:rFonts w:ascii="Times New Roman" w:eastAsia="Times New Roman" w:hAnsi="Times New Roman" w:cs="Times New Roman"/>
          <w:sz w:val="28"/>
          <w:szCs w:val="28"/>
          <w:lang w:val="uk-UA" w:eastAsia="uk-UA"/>
        </w:rPr>
        <w:t>гімназії</w:t>
      </w:r>
      <w:r w:rsidRPr="00D62E72">
        <w:rPr>
          <w:rFonts w:ascii="Times New Roman" w:eastAsia="Times New Roman" w:hAnsi="Times New Roman" w:cs="Times New Roman"/>
          <w:sz w:val="28"/>
          <w:szCs w:val="28"/>
          <w:lang w:val="uk-UA" w:eastAsia="uk-UA"/>
        </w:rPr>
        <w:t xml:space="preserve"> періодично організовуються  заняття для дітей з питань прав дитини та захисту від насильства і зловживань.</w:t>
      </w:r>
    </w:p>
    <w:p w:rsidR="00D62E72" w:rsidRPr="00D62E72" w:rsidRDefault="00D62E72" w:rsidP="00D62E72">
      <w:pPr>
        <w:numPr>
          <w:ilvl w:val="0"/>
          <w:numId w:val="9"/>
        </w:numPr>
        <w:tabs>
          <w:tab w:val="clear" w:pos="2771"/>
          <w:tab w:val="num" w:pos="2411"/>
        </w:tabs>
        <w:spacing w:before="100" w:beforeAutospacing="1" w:after="100" w:afterAutospacing="1" w:line="240" w:lineRule="auto"/>
        <w:ind w:left="284"/>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Діти знають, до кого вони мають звертатися за порадами та допомогою у випадках насильства.</w:t>
      </w:r>
    </w:p>
    <w:p w:rsidR="00D62E72" w:rsidRPr="00D62E72" w:rsidRDefault="00D62E72" w:rsidP="00D62E72">
      <w:pPr>
        <w:numPr>
          <w:ilvl w:val="0"/>
          <w:numId w:val="9"/>
        </w:numPr>
        <w:tabs>
          <w:tab w:val="clear" w:pos="2771"/>
          <w:tab w:val="num" w:pos="2411"/>
        </w:tabs>
        <w:spacing w:before="100" w:beforeAutospacing="1" w:after="100" w:afterAutospacing="1" w:line="240" w:lineRule="auto"/>
        <w:ind w:left="284"/>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У закладі розроблено Рекомендації здобувачам освіти щодо уникнення насильства, Пам'ятку для жертви насильства.</w:t>
      </w:r>
    </w:p>
    <w:p w:rsidR="00D62E72" w:rsidRPr="00D62E72" w:rsidRDefault="00D62E72" w:rsidP="00D62E72">
      <w:pPr>
        <w:numPr>
          <w:ilvl w:val="0"/>
          <w:numId w:val="9"/>
        </w:numPr>
        <w:tabs>
          <w:tab w:val="clear" w:pos="2771"/>
          <w:tab w:val="num" w:pos="2411"/>
        </w:tabs>
        <w:spacing w:before="100" w:beforeAutospacing="1" w:after="100" w:afterAutospacing="1" w:line="240" w:lineRule="auto"/>
        <w:ind w:left="284"/>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lastRenderedPageBreak/>
        <w:t>У закладі освіти є навчальні матеріали для дітей (електронні книги, брошури, листівки) з питань прав дитини, захисту від насильства, ризиків насильства та зловживань, правил безпечної поведінки в мережі Інтернет.</w:t>
      </w:r>
    </w:p>
    <w:p w:rsidR="00D62E72" w:rsidRPr="00D62E72" w:rsidRDefault="00D62E72" w:rsidP="00D62E72">
      <w:pPr>
        <w:numPr>
          <w:ilvl w:val="0"/>
          <w:numId w:val="9"/>
        </w:numPr>
        <w:tabs>
          <w:tab w:val="clear" w:pos="2771"/>
          <w:tab w:val="num" w:pos="2411"/>
        </w:tabs>
        <w:spacing w:after="0" w:line="240" w:lineRule="auto"/>
        <w:ind w:left="284"/>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Здобувачі освіти отримують допомогу в складних ситуаціях. На інформаційних стендах та сайті закладу освіти для учнів розміщена така інформація:</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Права та обов'язки здобувачів освіти ;</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Правила поведінки здобувача освіти в закладі освіти;</w:t>
      </w:r>
    </w:p>
    <w:p w:rsidR="00D62E72" w:rsidRPr="00D62E72" w:rsidRDefault="00D62E72" w:rsidP="00D62E72">
      <w:pPr>
        <w:spacing w:after="0"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Телефони довіри для дітей і молоді.</w:t>
      </w:r>
    </w:p>
    <w:p w:rsidR="00D62E72" w:rsidRPr="00D62E72" w:rsidRDefault="00D62E72" w:rsidP="00D62E72">
      <w:pPr>
        <w:spacing w:after="0" w:line="240" w:lineRule="auto"/>
        <w:jc w:val="center"/>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bCs/>
          <w:sz w:val="28"/>
          <w:szCs w:val="28"/>
          <w:lang w:val="uk-UA" w:eastAsia="uk-UA"/>
        </w:rPr>
        <w:t>ЗАКЛЮЧНІ ПОЛОЖЕННЯ</w:t>
      </w:r>
    </w:p>
    <w:p w:rsidR="00D62E72" w:rsidRPr="00D62E72" w:rsidRDefault="00D62E72" w:rsidP="00D62E72">
      <w:pPr>
        <w:numPr>
          <w:ilvl w:val="0"/>
          <w:numId w:val="10"/>
        </w:numPr>
        <w:spacing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Положення запобігання насильству та унеможливлення жорстокого поводження з дітьми затверджується директором закладу.</w:t>
      </w:r>
    </w:p>
    <w:p w:rsidR="00D62E72" w:rsidRPr="00D62E72" w:rsidRDefault="00D62E72" w:rsidP="00D62E72">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 Учасники освітнього процесу мають бути ознайомлені з порядком захисту дітей від різних форм насильства та жорстокого поводження в закладі освіти .</w:t>
      </w:r>
    </w:p>
    <w:p w:rsidR="00D62E72" w:rsidRPr="00D62E72" w:rsidRDefault="00D62E72" w:rsidP="00D62E72">
      <w:pPr>
        <w:spacing w:after="0" w:line="240" w:lineRule="auto"/>
        <w:jc w:val="right"/>
        <w:rPr>
          <w:rFonts w:ascii="Times New Roman" w:eastAsia="Times New Roman" w:hAnsi="Times New Roman" w:cs="Times New Roman"/>
          <w:sz w:val="26"/>
          <w:szCs w:val="26"/>
          <w:lang w:val="uk-UA" w:eastAsia="uk-UA"/>
        </w:rPr>
      </w:pPr>
    </w:p>
    <w:p w:rsidR="00D62E72" w:rsidRPr="00D62E72" w:rsidRDefault="0079583D" w:rsidP="0079583D">
      <w:pPr>
        <w:spacing w:after="0" w:line="240" w:lineRule="auto"/>
        <w:jc w:val="center"/>
        <w:rPr>
          <w:rFonts w:ascii="Times New Roman" w:hAnsi="Times New Roman" w:cs="Times New Roman"/>
          <w:sz w:val="28"/>
          <w:szCs w:val="28"/>
          <w:lang w:val="uk-UA"/>
        </w:rPr>
      </w:pPr>
      <w:proofErr w:type="spellStart"/>
      <w:r>
        <w:rPr>
          <w:rFonts w:ascii="Times New Roman" w:eastAsia="Times New Roman" w:hAnsi="Times New Roman" w:cs="Times New Roman"/>
          <w:sz w:val="26"/>
          <w:szCs w:val="26"/>
          <w:lang w:val="uk-UA" w:eastAsia="uk-UA"/>
        </w:rPr>
        <w:t>В.о.директора</w:t>
      </w:r>
      <w:proofErr w:type="spellEnd"/>
      <w:r>
        <w:rPr>
          <w:rFonts w:ascii="Times New Roman" w:eastAsia="Times New Roman" w:hAnsi="Times New Roman" w:cs="Times New Roman"/>
          <w:sz w:val="26"/>
          <w:szCs w:val="26"/>
          <w:lang w:val="uk-UA" w:eastAsia="uk-UA"/>
        </w:rPr>
        <w:t xml:space="preserve">                                    Валентина ШЕВЧУК</w:t>
      </w:r>
    </w:p>
    <w:p w:rsidR="00D62E72" w:rsidRPr="00D62E72" w:rsidRDefault="00D62E72" w:rsidP="00D62E72">
      <w:pPr>
        <w:tabs>
          <w:tab w:val="left" w:pos="3264"/>
        </w:tabs>
        <w:spacing w:after="0" w:line="240" w:lineRule="auto"/>
        <w:jc w:val="both"/>
        <w:rPr>
          <w:rFonts w:ascii="Times New Roman" w:hAnsi="Times New Roman" w:cs="Times New Roman"/>
          <w:sz w:val="28"/>
          <w:szCs w:val="28"/>
          <w:lang w:val="uk-UA"/>
        </w:rPr>
      </w:pPr>
    </w:p>
    <w:p w:rsidR="00201C94" w:rsidRDefault="00201C94"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D62E72"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79583D" w:rsidRDefault="00D62E72" w:rsidP="00D62E72">
      <w:pPr>
        <w:spacing w:after="0" w:line="240" w:lineRule="auto"/>
        <w:ind w:firstLine="709"/>
        <w:jc w:val="center"/>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                                                    </w:t>
      </w:r>
    </w:p>
    <w:p w:rsidR="00D62E72" w:rsidRPr="00D62E72" w:rsidRDefault="0079583D" w:rsidP="00D62E72">
      <w:pPr>
        <w:spacing w:after="0" w:line="240" w:lineRule="auto"/>
        <w:ind w:firstLine="709"/>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                                                     </w:t>
      </w:r>
      <w:r w:rsidR="00D62E72" w:rsidRPr="00D62E72">
        <w:rPr>
          <w:rFonts w:ascii="Times New Roman" w:eastAsia="Times New Roman" w:hAnsi="Times New Roman" w:cs="Times New Roman"/>
          <w:sz w:val="28"/>
          <w:szCs w:val="28"/>
          <w:lang w:val="uk-UA" w:eastAsia="uk-UA"/>
        </w:rPr>
        <w:t xml:space="preserve"> ЗАТВЕРДЖЕНО</w:t>
      </w:r>
    </w:p>
    <w:p w:rsidR="00D62E72" w:rsidRPr="00D62E72" w:rsidRDefault="00D62E72" w:rsidP="00D62E72">
      <w:pPr>
        <w:spacing w:after="0" w:line="240" w:lineRule="auto"/>
        <w:ind w:firstLine="709"/>
        <w:jc w:val="center"/>
        <w:rPr>
          <w:rFonts w:ascii="Times New Roman" w:eastAsia="Times New Roman" w:hAnsi="Times New Roman" w:cs="Times New Roman"/>
          <w:sz w:val="28"/>
          <w:szCs w:val="28"/>
          <w:lang w:val="uk-UA" w:eastAsia="uk-UA"/>
        </w:rPr>
      </w:pPr>
      <w:r w:rsidRPr="00D62E72">
        <w:rPr>
          <w:rFonts w:ascii="Times New Roman" w:hAnsi="Times New Roman" w:cs="Times New Roman"/>
          <w:sz w:val="28"/>
          <w:szCs w:val="28"/>
          <w:lang w:val="uk-UA"/>
        </w:rPr>
        <w:t xml:space="preserve">                                                           Додаток 2 до наказу </w:t>
      </w:r>
      <w:r w:rsidRPr="00D62E72">
        <w:rPr>
          <w:rFonts w:ascii="Times New Roman" w:eastAsia="Times New Roman" w:hAnsi="Times New Roman" w:cs="Times New Roman"/>
          <w:sz w:val="28"/>
          <w:szCs w:val="28"/>
          <w:lang w:val="uk-UA" w:eastAsia="uk-UA"/>
        </w:rPr>
        <w:t xml:space="preserve"> </w:t>
      </w:r>
    </w:p>
    <w:p w:rsidR="00D62E72" w:rsidRPr="00D62E72" w:rsidRDefault="00D62E72" w:rsidP="00D62E72">
      <w:pPr>
        <w:spacing w:after="0" w:line="240" w:lineRule="auto"/>
        <w:ind w:firstLine="709"/>
        <w:jc w:val="center"/>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                                           </w:t>
      </w:r>
      <w:r w:rsidR="0079583D">
        <w:rPr>
          <w:rFonts w:ascii="Times New Roman" w:eastAsia="Times New Roman" w:hAnsi="Times New Roman" w:cs="Times New Roman"/>
          <w:sz w:val="28"/>
          <w:szCs w:val="28"/>
          <w:lang w:val="uk-UA" w:eastAsia="uk-UA"/>
        </w:rPr>
        <w:t xml:space="preserve">                       </w:t>
      </w:r>
      <w:proofErr w:type="spellStart"/>
      <w:r w:rsidR="0079583D">
        <w:rPr>
          <w:rFonts w:ascii="Times New Roman" w:eastAsia="Times New Roman" w:hAnsi="Times New Roman" w:cs="Times New Roman"/>
          <w:sz w:val="28"/>
          <w:szCs w:val="28"/>
          <w:lang w:val="uk-UA" w:eastAsia="uk-UA"/>
        </w:rPr>
        <w:t>Великомид</w:t>
      </w:r>
      <w:r w:rsidRPr="00D62E72">
        <w:rPr>
          <w:rFonts w:ascii="Times New Roman" w:eastAsia="Times New Roman" w:hAnsi="Times New Roman" w:cs="Times New Roman"/>
          <w:sz w:val="28"/>
          <w:szCs w:val="28"/>
          <w:lang w:val="uk-UA" w:eastAsia="uk-UA"/>
        </w:rPr>
        <w:t>сько</w:t>
      </w:r>
      <w:r>
        <w:rPr>
          <w:rFonts w:ascii="Times New Roman" w:eastAsia="Times New Roman" w:hAnsi="Times New Roman" w:cs="Times New Roman"/>
          <w:sz w:val="28"/>
          <w:szCs w:val="28"/>
          <w:lang w:val="uk-UA" w:eastAsia="uk-UA"/>
        </w:rPr>
        <w:t>ї</w:t>
      </w:r>
      <w:proofErr w:type="spellEnd"/>
      <w:r>
        <w:rPr>
          <w:rFonts w:ascii="Times New Roman" w:eastAsia="Times New Roman" w:hAnsi="Times New Roman" w:cs="Times New Roman"/>
          <w:sz w:val="28"/>
          <w:szCs w:val="28"/>
          <w:lang w:val="uk-UA" w:eastAsia="uk-UA"/>
        </w:rPr>
        <w:t xml:space="preserve"> гімназії</w:t>
      </w:r>
    </w:p>
    <w:p w:rsidR="00D62E72" w:rsidRPr="00D62E72" w:rsidRDefault="00D62E72" w:rsidP="00D62E72">
      <w:pPr>
        <w:spacing w:after="0" w:line="240" w:lineRule="auto"/>
        <w:ind w:firstLine="709"/>
        <w:jc w:val="center"/>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                                                                          Костопільської міської ради</w:t>
      </w:r>
    </w:p>
    <w:p w:rsidR="00D62E72" w:rsidRPr="00D62E72" w:rsidRDefault="00D62E72" w:rsidP="00D62E72">
      <w:pPr>
        <w:tabs>
          <w:tab w:val="left" w:pos="3264"/>
        </w:tabs>
        <w:spacing w:after="0" w:line="240" w:lineRule="auto"/>
        <w:jc w:val="center"/>
        <w:rPr>
          <w:rFonts w:ascii="Times New Roman" w:hAnsi="Times New Roman" w:cs="Times New Roman"/>
          <w:sz w:val="28"/>
          <w:szCs w:val="28"/>
          <w:lang w:val="uk-UA"/>
        </w:rPr>
      </w:pPr>
      <w:r w:rsidRPr="00D62E72">
        <w:rPr>
          <w:rFonts w:ascii="Times New Roman" w:hAnsi="Times New Roman" w:cs="Times New Roman"/>
          <w:sz w:val="28"/>
          <w:szCs w:val="28"/>
          <w:lang w:val="uk-UA"/>
        </w:rPr>
        <w:t xml:space="preserve">                                  </w:t>
      </w:r>
      <w:r w:rsidR="0079583D">
        <w:rPr>
          <w:rFonts w:ascii="Times New Roman" w:hAnsi="Times New Roman" w:cs="Times New Roman"/>
          <w:sz w:val="28"/>
          <w:szCs w:val="28"/>
          <w:lang w:val="uk-UA"/>
        </w:rPr>
        <w:t xml:space="preserve">                           02.01</w:t>
      </w:r>
      <w:r w:rsidRPr="00D62E72">
        <w:rPr>
          <w:rFonts w:ascii="Times New Roman" w:hAnsi="Times New Roman" w:cs="Times New Roman"/>
          <w:sz w:val="28"/>
          <w:szCs w:val="28"/>
          <w:lang w:val="uk-UA"/>
        </w:rPr>
        <w:t>.202</w:t>
      </w:r>
      <w:r w:rsidR="0079583D">
        <w:rPr>
          <w:rFonts w:ascii="Times New Roman" w:hAnsi="Times New Roman" w:cs="Times New Roman"/>
          <w:sz w:val="28"/>
          <w:szCs w:val="28"/>
          <w:lang w:val="uk-UA"/>
        </w:rPr>
        <w:t>6 № 3</w:t>
      </w:r>
    </w:p>
    <w:p w:rsidR="00D62E72" w:rsidRPr="00D62E72" w:rsidRDefault="00D62E72" w:rsidP="00D62E72">
      <w:pPr>
        <w:spacing w:after="0" w:line="240" w:lineRule="auto"/>
        <w:rPr>
          <w:rFonts w:ascii="Times New Roman" w:eastAsia="Times New Roman" w:hAnsi="Times New Roman" w:cs="Times New Roman"/>
          <w:sz w:val="26"/>
          <w:szCs w:val="26"/>
          <w:lang w:val="uk-UA" w:eastAsia="uk-UA"/>
        </w:rPr>
      </w:pPr>
    </w:p>
    <w:p w:rsidR="00D62E72" w:rsidRPr="00D62E72" w:rsidRDefault="00D62E72" w:rsidP="00D62E72">
      <w:pPr>
        <w:spacing w:after="0" w:line="240" w:lineRule="auto"/>
        <w:rPr>
          <w:rFonts w:ascii="Times New Roman" w:eastAsia="Times New Roman" w:hAnsi="Times New Roman" w:cs="Times New Roman"/>
          <w:sz w:val="26"/>
          <w:szCs w:val="26"/>
          <w:lang w:val="uk-UA" w:eastAsia="uk-UA"/>
        </w:rPr>
      </w:pPr>
    </w:p>
    <w:p w:rsidR="00286A6E" w:rsidRDefault="00D62E72" w:rsidP="00D62E72">
      <w:pPr>
        <w:widowControl w:val="0"/>
        <w:tabs>
          <w:tab w:val="left" w:pos="711"/>
        </w:tabs>
        <w:suppressAutoHyphens/>
        <w:spacing w:after="0" w:line="240" w:lineRule="auto"/>
        <w:ind w:left="680"/>
        <w:jc w:val="center"/>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 xml:space="preserve">Склад </w:t>
      </w:r>
      <w:r w:rsidR="00286A6E" w:rsidRPr="00286A6E">
        <w:rPr>
          <w:rFonts w:ascii="Times New Roman" w:eastAsia="Times New Roman" w:hAnsi="Times New Roman" w:cs="Times New Roman"/>
          <w:sz w:val="28"/>
          <w:szCs w:val="28"/>
          <w:lang w:val="uk-UA" w:eastAsia="uk-UA"/>
        </w:rPr>
        <w:t xml:space="preserve">комісії з розгляду випадку насильства </w:t>
      </w:r>
    </w:p>
    <w:p w:rsidR="00D62E72" w:rsidRPr="00D62E72" w:rsidRDefault="00286A6E" w:rsidP="00D62E72">
      <w:pPr>
        <w:widowControl w:val="0"/>
        <w:tabs>
          <w:tab w:val="left" w:pos="711"/>
        </w:tabs>
        <w:suppressAutoHyphens/>
        <w:spacing w:after="0" w:line="240" w:lineRule="auto"/>
        <w:ind w:left="680"/>
        <w:jc w:val="center"/>
        <w:rPr>
          <w:rFonts w:ascii="Times New Roman" w:eastAsia="Times New Roman" w:hAnsi="Times New Roman" w:cs="Times New Roman"/>
          <w:sz w:val="28"/>
          <w:szCs w:val="28"/>
          <w:lang w:val="uk-UA" w:eastAsia="uk-UA"/>
        </w:rPr>
      </w:pPr>
      <w:r w:rsidRPr="00286A6E">
        <w:rPr>
          <w:rFonts w:ascii="Times New Roman" w:eastAsia="Times New Roman" w:hAnsi="Times New Roman" w:cs="Times New Roman"/>
          <w:sz w:val="28"/>
          <w:szCs w:val="28"/>
          <w:lang w:val="uk-UA" w:eastAsia="uk-UA"/>
        </w:rPr>
        <w:t xml:space="preserve">та жорстокого поводження з дитиною </w:t>
      </w:r>
      <w:r w:rsidR="00D62E72" w:rsidRPr="00D62E72">
        <w:rPr>
          <w:rFonts w:ascii="Times New Roman" w:eastAsia="Times New Roman" w:hAnsi="Times New Roman" w:cs="Times New Roman"/>
          <w:sz w:val="28"/>
          <w:szCs w:val="28"/>
          <w:lang w:val="uk-UA" w:eastAsia="uk-UA"/>
        </w:rPr>
        <w:t>у</w:t>
      </w:r>
    </w:p>
    <w:p w:rsidR="00D62E72" w:rsidRPr="00D62E72" w:rsidRDefault="0079583D" w:rsidP="00D62E72">
      <w:pPr>
        <w:widowControl w:val="0"/>
        <w:tabs>
          <w:tab w:val="left" w:pos="711"/>
        </w:tabs>
        <w:suppressAutoHyphens/>
        <w:spacing w:after="0" w:line="240" w:lineRule="auto"/>
        <w:ind w:left="680"/>
        <w:jc w:val="center"/>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Великомид</w:t>
      </w:r>
      <w:r w:rsidR="00D62E72">
        <w:rPr>
          <w:rFonts w:ascii="Times New Roman" w:eastAsia="Times New Roman" w:hAnsi="Times New Roman" w:cs="Times New Roman"/>
          <w:sz w:val="28"/>
          <w:szCs w:val="28"/>
          <w:lang w:val="uk-UA" w:eastAsia="uk-UA"/>
        </w:rPr>
        <w:t>ській</w:t>
      </w:r>
      <w:proofErr w:type="spellEnd"/>
      <w:r w:rsidR="00D62E72">
        <w:rPr>
          <w:rFonts w:ascii="Times New Roman" w:eastAsia="Times New Roman" w:hAnsi="Times New Roman" w:cs="Times New Roman"/>
          <w:sz w:val="28"/>
          <w:szCs w:val="28"/>
          <w:lang w:val="uk-UA" w:eastAsia="uk-UA"/>
        </w:rPr>
        <w:t xml:space="preserve"> гімназії</w:t>
      </w:r>
      <w:r w:rsidR="00D62E72" w:rsidRPr="00D62E72">
        <w:rPr>
          <w:rFonts w:ascii="Times New Roman" w:eastAsia="Times New Roman" w:hAnsi="Times New Roman" w:cs="Times New Roman"/>
          <w:sz w:val="28"/>
          <w:szCs w:val="28"/>
          <w:lang w:val="uk-UA" w:eastAsia="uk-UA"/>
        </w:rPr>
        <w:t>:</w:t>
      </w:r>
    </w:p>
    <w:p w:rsidR="00D62E72" w:rsidRPr="00D62E72" w:rsidRDefault="00D62E72" w:rsidP="00D62E72">
      <w:pPr>
        <w:widowControl w:val="0"/>
        <w:tabs>
          <w:tab w:val="left" w:pos="711"/>
        </w:tabs>
        <w:suppressAutoHyphens/>
        <w:spacing w:after="0" w:line="240" w:lineRule="auto"/>
        <w:ind w:left="680"/>
        <w:jc w:val="center"/>
        <w:rPr>
          <w:rFonts w:ascii="Times New Roman" w:eastAsia="Times New Roman" w:hAnsi="Times New Roman" w:cs="Times New Roman"/>
          <w:sz w:val="28"/>
          <w:szCs w:val="28"/>
          <w:lang w:val="uk-UA" w:eastAsia="uk-UA"/>
        </w:rPr>
      </w:pPr>
    </w:p>
    <w:p w:rsidR="00D62E72" w:rsidRPr="00D62E72" w:rsidRDefault="00D62E72" w:rsidP="00D62E72">
      <w:pPr>
        <w:widowControl w:val="0"/>
        <w:spacing w:after="0" w:line="240" w:lineRule="auto"/>
        <w:ind w:left="680"/>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Голова комісії:</w:t>
      </w:r>
    </w:p>
    <w:p w:rsidR="00D62E72" w:rsidRPr="00D62E72" w:rsidRDefault="0079583D" w:rsidP="00D62E72">
      <w:pPr>
        <w:widowControl w:val="0"/>
        <w:spacing w:after="1"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Валентина ШЕВЧУК</w:t>
      </w:r>
      <w:r w:rsidR="00D62E72" w:rsidRPr="00D62E72">
        <w:rPr>
          <w:rFonts w:ascii="Times New Roman" w:eastAsia="Times New Roman" w:hAnsi="Times New Roman" w:cs="Times New Roman"/>
          <w:sz w:val="28"/>
          <w:szCs w:val="28"/>
          <w:lang w:val="uk-UA" w:eastAsia="uk-UA"/>
        </w:rPr>
        <w:t xml:space="preserve"> – </w:t>
      </w:r>
      <w:proofErr w:type="spellStart"/>
      <w:r>
        <w:rPr>
          <w:rFonts w:ascii="Times New Roman" w:eastAsia="Times New Roman" w:hAnsi="Times New Roman" w:cs="Times New Roman"/>
          <w:sz w:val="28"/>
          <w:szCs w:val="28"/>
          <w:lang w:val="uk-UA" w:eastAsia="uk-UA"/>
        </w:rPr>
        <w:t>в.о.</w:t>
      </w:r>
      <w:r w:rsidR="00D62E72" w:rsidRPr="00D62E72">
        <w:rPr>
          <w:rFonts w:ascii="Times New Roman" w:eastAsia="Times New Roman" w:hAnsi="Times New Roman" w:cs="Times New Roman"/>
          <w:sz w:val="28"/>
          <w:szCs w:val="28"/>
          <w:lang w:val="uk-UA" w:eastAsia="uk-UA"/>
        </w:rPr>
        <w:t>директор</w:t>
      </w:r>
      <w:r>
        <w:rPr>
          <w:rFonts w:ascii="Times New Roman" w:eastAsia="Times New Roman" w:hAnsi="Times New Roman" w:cs="Times New Roman"/>
          <w:sz w:val="28"/>
          <w:szCs w:val="28"/>
          <w:lang w:val="uk-UA" w:eastAsia="uk-UA"/>
        </w:rPr>
        <w:t>а</w:t>
      </w:r>
      <w:proofErr w:type="spellEnd"/>
      <w:r w:rsidR="00D62E72" w:rsidRPr="00D62E72">
        <w:rPr>
          <w:rFonts w:ascii="Times New Roman" w:eastAsia="Times New Roman" w:hAnsi="Times New Roman" w:cs="Times New Roman"/>
          <w:sz w:val="28"/>
          <w:szCs w:val="28"/>
          <w:lang w:val="uk-UA" w:eastAsia="uk-UA"/>
        </w:rPr>
        <w:t>.</w:t>
      </w:r>
    </w:p>
    <w:p w:rsidR="00D62E72" w:rsidRPr="00D62E72" w:rsidRDefault="00D62E72" w:rsidP="00D62E72">
      <w:pPr>
        <w:widowControl w:val="0"/>
        <w:spacing w:after="0" w:line="240" w:lineRule="auto"/>
        <w:ind w:left="680"/>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Заступник голови комісії:</w:t>
      </w:r>
    </w:p>
    <w:p w:rsidR="00D62E72" w:rsidRPr="00D62E72" w:rsidRDefault="0079583D" w:rsidP="00D62E72">
      <w:pPr>
        <w:widowControl w:val="0"/>
        <w:spacing w:after="0"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Віта ДУЦЬ – вчитель української мови</w:t>
      </w:r>
      <w:r w:rsidR="00D62E72" w:rsidRPr="00D62E72">
        <w:rPr>
          <w:rFonts w:ascii="Times New Roman" w:eastAsia="Times New Roman" w:hAnsi="Times New Roman" w:cs="Times New Roman"/>
          <w:sz w:val="28"/>
          <w:szCs w:val="28"/>
          <w:lang w:val="uk-UA" w:eastAsia="uk-UA"/>
        </w:rPr>
        <w:t>.</w:t>
      </w:r>
    </w:p>
    <w:p w:rsidR="00D62E72" w:rsidRPr="00D62E72" w:rsidRDefault="00D62E72" w:rsidP="00D62E72">
      <w:pPr>
        <w:widowControl w:val="0"/>
        <w:spacing w:after="0" w:line="240" w:lineRule="auto"/>
        <w:ind w:left="680"/>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Секретар:</w:t>
      </w:r>
    </w:p>
    <w:p w:rsidR="00D62E72" w:rsidRPr="00D62E72" w:rsidRDefault="0079583D" w:rsidP="00D62E72">
      <w:pPr>
        <w:widowControl w:val="0"/>
        <w:spacing w:after="4"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Валентина КОРНІЙЧУК</w:t>
      </w:r>
      <w:r w:rsidR="00D62E72" w:rsidRPr="00D62E72">
        <w:rPr>
          <w:rFonts w:ascii="Times New Roman" w:eastAsia="Times New Roman" w:hAnsi="Times New Roman" w:cs="Times New Roman"/>
          <w:sz w:val="28"/>
          <w:szCs w:val="28"/>
          <w:lang w:val="uk-UA" w:eastAsia="uk-UA"/>
        </w:rPr>
        <w:t xml:space="preserve"> -  </w:t>
      </w:r>
      <w:r>
        <w:rPr>
          <w:rFonts w:ascii="Times New Roman" w:eastAsia="Times New Roman" w:hAnsi="Times New Roman" w:cs="Times New Roman"/>
          <w:sz w:val="28"/>
          <w:szCs w:val="28"/>
          <w:lang w:val="uk-UA" w:eastAsia="uk-UA"/>
        </w:rPr>
        <w:t>педагог-організатор</w:t>
      </w:r>
      <w:r w:rsidR="00D62E72" w:rsidRPr="00D62E72">
        <w:rPr>
          <w:rFonts w:ascii="Times New Roman" w:eastAsia="Times New Roman" w:hAnsi="Times New Roman" w:cs="Times New Roman"/>
          <w:sz w:val="28"/>
          <w:szCs w:val="28"/>
          <w:lang w:val="uk-UA" w:eastAsia="uk-UA"/>
        </w:rPr>
        <w:t>.</w:t>
      </w:r>
    </w:p>
    <w:p w:rsidR="00D62E72" w:rsidRPr="00D62E72" w:rsidRDefault="00D62E72" w:rsidP="00D62E72">
      <w:pPr>
        <w:widowControl w:val="0"/>
        <w:spacing w:after="0" w:line="240" w:lineRule="auto"/>
        <w:ind w:left="680"/>
        <w:jc w:val="both"/>
        <w:rPr>
          <w:rFonts w:ascii="Times New Roman" w:eastAsia="Times New Roman" w:hAnsi="Times New Roman" w:cs="Times New Roman"/>
          <w:sz w:val="28"/>
          <w:szCs w:val="28"/>
          <w:lang w:val="uk-UA" w:eastAsia="uk-UA"/>
        </w:rPr>
      </w:pPr>
      <w:r w:rsidRPr="00D62E72">
        <w:rPr>
          <w:rFonts w:ascii="Times New Roman" w:eastAsia="Times New Roman" w:hAnsi="Times New Roman" w:cs="Times New Roman"/>
          <w:sz w:val="28"/>
          <w:szCs w:val="28"/>
          <w:lang w:val="uk-UA" w:eastAsia="uk-UA"/>
        </w:rPr>
        <w:t>Члени комісії:</w:t>
      </w:r>
    </w:p>
    <w:p w:rsidR="00D62E72" w:rsidRPr="00D62E72" w:rsidRDefault="0079583D" w:rsidP="00D62E72">
      <w:pPr>
        <w:widowControl w:val="0"/>
        <w:spacing w:after="0"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Софія ХОМИЧ</w:t>
      </w:r>
      <w:r w:rsidR="00D62E72" w:rsidRPr="00D62E72">
        <w:rPr>
          <w:rFonts w:ascii="Times New Roman" w:eastAsia="Times New Roman" w:hAnsi="Times New Roman" w:cs="Times New Roman"/>
          <w:sz w:val="28"/>
          <w:szCs w:val="28"/>
          <w:lang w:val="uk-UA" w:eastAsia="uk-UA"/>
        </w:rPr>
        <w:t xml:space="preserve"> – практичний психолог;</w:t>
      </w:r>
    </w:p>
    <w:p w:rsidR="0079583D" w:rsidRDefault="0079583D" w:rsidP="00D62E72">
      <w:pPr>
        <w:widowControl w:val="0"/>
        <w:spacing w:after="0"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Оксана НОВАК</w:t>
      </w:r>
      <w:r w:rsidR="00D62E72" w:rsidRPr="00D62E72">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фахівець соціальної роботи КПЦНСП  </w:t>
      </w:r>
    </w:p>
    <w:p w:rsidR="00D62E72" w:rsidRDefault="0079583D" w:rsidP="00D62E72">
      <w:pPr>
        <w:widowControl w:val="0"/>
        <w:spacing w:after="0" w:line="240" w:lineRule="auto"/>
        <w:ind w:left="680" w:firstLine="620"/>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Костопільської</w:t>
      </w:r>
      <w:proofErr w:type="spellEnd"/>
      <w:r>
        <w:rPr>
          <w:rFonts w:ascii="Times New Roman" w:eastAsia="Times New Roman" w:hAnsi="Times New Roman" w:cs="Times New Roman"/>
          <w:sz w:val="28"/>
          <w:szCs w:val="28"/>
          <w:lang w:val="uk-UA" w:eastAsia="uk-UA"/>
        </w:rPr>
        <w:t xml:space="preserve"> міської ради</w:t>
      </w:r>
      <w:r w:rsidR="00286A6E">
        <w:rPr>
          <w:rFonts w:ascii="Times New Roman" w:eastAsia="Times New Roman" w:hAnsi="Times New Roman" w:cs="Times New Roman"/>
          <w:sz w:val="28"/>
          <w:szCs w:val="28"/>
          <w:lang w:val="uk-UA" w:eastAsia="uk-UA"/>
        </w:rPr>
        <w:t>;</w:t>
      </w:r>
    </w:p>
    <w:p w:rsidR="00286A6E" w:rsidRDefault="0079583D" w:rsidP="00D62E72">
      <w:pPr>
        <w:widowControl w:val="0"/>
        <w:spacing w:after="0"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Ігор НОВАК – представник батьківської громадс</w:t>
      </w:r>
      <w:r w:rsidR="004B4CCC">
        <w:rPr>
          <w:rFonts w:ascii="Times New Roman" w:eastAsia="Times New Roman" w:hAnsi="Times New Roman" w:cs="Times New Roman"/>
          <w:sz w:val="28"/>
          <w:szCs w:val="28"/>
          <w:lang w:val="uk-UA" w:eastAsia="uk-UA"/>
        </w:rPr>
        <w:t>ь</w:t>
      </w:r>
      <w:r>
        <w:rPr>
          <w:rFonts w:ascii="Times New Roman" w:eastAsia="Times New Roman" w:hAnsi="Times New Roman" w:cs="Times New Roman"/>
          <w:sz w:val="28"/>
          <w:szCs w:val="28"/>
          <w:lang w:val="uk-UA" w:eastAsia="uk-UA"/>
        </w:rPr>
        <w:t>кості</w:t>
      </w:r>
      <w:r w:rsidR="00286A6E">
        <w:rPr>
          <w:rFonts w:ascii="Times New Roman" w:eastAsia="Times New Roman" w:hAnsi="Times New Roman" w:cs="Times New Roman"/>
          <w:sz w:val="28"/>
          <w:szCs w:val="28"/>
          <w:lang w:val="uk-UA" w:eastAsia="uk-UA"/>
        </w:rPr>
        <w:t>;</w:t>
      </w:r>
    </w:p>
    <w:p w:rsidR="004B4CCC" w:rsidRDefault="004B4CCC" w:rsidP="00D62E72">
      <w:pPr>
        <w:widowControl w:val="0"/>
        <w:spacing w:after="0"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Людмила КИРИША – вчитель біології та хімії;</w:t>
      </w:r>
    </w:p>
    <w:p w:rsidR="004B4CCC" w:rsidRDefault="004B4CCC" w:rsidP="00D62E72">
      <w:pPr>
        <w:widowControl w:val="0"/>
        <w:spacing w:after="0" w:line="240" w:lineRule="auto"/>
        <w:ind w:left="680" w:firstLine="6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Олександра НЕЗГОДА – старший інспектор СЮП </w:t>
      </w:r>
      <w:proofErr w:type="spellStart"/>
      <w:r>
        <w:rPr>
          <w:rFonts w:ascii="Times New Roman" w:eastAsia="Times New Roman" w:hAnsi="Times New Roman" w:cs="Times New Roman"/>
          <w:sz w:val="28"/>
          <w:szCs w:val="28"/>
          <w:lang w:val="uk-UA" w:eastAsia="uk-UA"/>
        </w:rPr>
        <w:t>ВВзГ</w:t>
      </w:r>
      <w:proofErr w:type="spellEnd"/>
      <w:r>
        <w:rPr>
          <w:rFonts w:ascii="Times New Roman" w:eastAsia="Times New Roman" w:hAnsi="Times New Roman" w:cs="Times New Roman"/>
          <w:sz w:val="28"/>
          <w:szCs w:val="28"/>
          <w:lang w:val="uk-UA" w:eastAsia="uk-UA"/>
        </w:rPr>
        <w:t xml:space="preserve"> </w:t>
      </w:r>
    </w:p>
    <w:p w:rsidR="004B4CCC" w:rsidRDefault="004B4CCC" w:rsidP="004B4CCC">
      <w:pPr>
        <w:widowControl w:val="0"/>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Рівненського РУП ГУНП в Рівненській області, капітан поліції.</w:t>
      </w:r>
    </w:p>
    <w:p w:rsidR="00D62E72" w:rsidRDefault="00D62E72" w:rsidP="00D62E72">
      <w:pPr>
        <w:spacing w:after="0" w:line="240" w:lineRule="auto"/>
        <w:jc w:val="right"/>
        <w:rPr>
          <w:rFonts w:ascii="Times New Roman" w:eastAsia="Times New Roman" w:hAnsi="Times New Roman" w:cs="Times New Roman"/>
          <w:sz w:val="26"/>
          <w:szCs w:val="26"/>
          <w:lang w:val="uk-UA" w:eastAsia="uk-UA"/>
        </w:rPr>
      </w:pPr>
    </w:p>
    <w:p w:rsidR="0078797F" w:rsidRDefault="0078797F" w:rsidP="00D62E72">
      <w:pPr>
        <w:spacing w:after="0" w:line="240" w:lineRule="auto"/>
        <w:jc w:val="right"/>
        <w:rPr>
          <w:rFonts w:ascii="Times New Roman" w:eastAsia="Times New Roman" w:hAnsi="Times New Roman" w:cs="Times New Roman"/>
          <w:sz w:val="26"/>
          <w:szCs w:val="26"/>
          <w:lang w:val="uk-UA" w:eastAsia="uk-UA"/>
        </w:rPr>
      </w:pPr>
    </w:p>
    <w:p w:rsidR="0078797F" w:rsidRPr="00D62E72" w:rsidRDefault="0078797F" w:rsidP="00D62E72">
      <w:pPr>
        <w:spacing w:after="0" w:line="240" w:lineRule="auto"/>
        <w:jc w:val="right"/>
        <w:rPr>
          <w:rFonts w:ascii="Times New Roman" w:eastAsia="Times New Roman" w:hAnsi="Times New Roman" w:cs="Times New Roman"/>
          <w:sz w:val="26"/>
          <w:szCs w:val="26"/>
          <w:lang w:val="uk-UA" w:eastAsia="uk-UA"/>
        </w:rPr>
      </w:pPr>
    </w:p>
    <w:p w:rsidR="00D62E72" w:rsidRPr="00D62E72" w:rsidRDefault="00D62E72" w:rsidP="00D62E72">
      <w:pPr>
        <w:spacing w:after="0" w:line="240" w:lineRule="auto"/>
        <w:jc w:val="right"/>
        <w:rPr>
          <w:rFonts w:ascii="Times New Roman" w:eastAsia="Times New Roman" w:hAnsi="Times New Roman" w:cs="Times New Roman"/>
          <w:sz w:val="26"/>
          <w:szCs w:val="26"/>
          <w:lang w:val="uk-UA" w:eastAsia="uk-UA"/>
        </w:rPr>
      </w:pPr>
    </w:p>
    <w:p w:rsidR="00D62E72" w:rsidRPr="00D62E72" w:rsidRDefault="00D62E72" w:rsidP="00D62E72">
      <w:pPr>
        <w:spacing w:after="0" w:line="240" w:lineRule="auto"/>
        <w:jc w:val="right"/>
        <w:rPr>
          <w:rFonts w:ascii="Times New Roman" w:eastAsia="Times New Roman" w:hAnsi="Times New Roman" w:cs="Times New Roman"/>
          <w:sz w:val="26"/>
          <w:szCs w:val="26"/>
          <w:lang w:val="uk-UA" w:eastAsia="uk-UA"/>
        </w:rPr>
      </w:pPr>
    </w:p>
    <w:p w:rsidR="00D62E72" w:rsidRPr="0000503F" w:rsidRDefault="00D62E72"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00503F" w:rsidRPr="0000503F" w:rsidRDefault="0000503F" w:rsidP="0000503F">
      <w:pPr>
        <w:spacing w:before="100" w:beforeAutospacing="1" w:after="100" w:afterAutospacing="1" w:line="240" w:lineRule="auto"/>
        <w:rPr>
          <w:rFonts w:ascii="Times New Roman" w:eastAsia="Times New Roman" w:hAnsi="Times New Roman" w:cs="Times New Roman"/>
          <w:sz w:val="28"/>
          <w:szCs w:val="28"/>
          <w:lang w:val="uk-UA" w:eastAsia="uk-UA"/>
        </w:rPr>
      </w:pPr>
    </w:p>
    <w:p w:rsidR="0000503F" w:rsidRDefault="0000503F"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Default="00654692" w:rsidP="0000503F">
      <w:pPr>
        <w:pStyle w:val="a3"/>
        <w:spacing w:after="0"/>
        <w:rPr>
          <w:rFonts w:ascii="Times New Roman" w:hAnsi="Times New Roman" w:cs="Times New Roman"/>
          <w:sz w:val="28"/>
          <w:szCs w:val="28"/>
          <w:lang w:val="uk-UA"/>
        </w:rPr>
      </w:pPr>
    </w:p>
    <w:p w:rsidR="00654692" w:rsidRPr="004B4CCC" w:rsidRDefault="00654692" w:rsidP="004B4CCC">
      <w:pPr>
        <w:spacing w:after="0"/>
        <w:rPr>
          <w:rFonts w:ascii="Times New Roman" w:hAnsi="Times New Roman" w:cs="Times New Roman"/>
          <w:sz w:val="28"/>
          <w:szCs w:val="28"/>
          <w:lang w:val="uk-UA"/>
        </w:rPr>
      </w:pPr>
    </w:p>
    <w:p w:rsidR="00654692" w:rsidRPr="0000503F" w:rsidRDefault="00654692" w:rsidP="00654692">
      <w:pPr>
        <w:spacing w:after="0" w:line="240" w:lineRule="auto"/>
        <w:ind w:firstLine="709"/>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                                                     </w:t>
      </w:r>
      <w:r w:rsidRPr="0000503F">
        <w:rPr>
          <w:rFonts w:ascii="Times New Roman" w:eastAsia="Times New Roman" w:hAnsi="Times New Roman" w:cs="Times New Roman"/>
          <w:sz w:val="28"/>
          <w:szCs w:val="28"/>
          <w:lang w:val="uk-UA" w:eastAsia="uk-UA"/>
        </w:rPr>
        <w:t>ЗАТВЕРДЖЕНО</w:t>
      </w:r>
    </w:p>
    <w:p w:rsidR="00654692" w:rsidRPr="0000503F" w:rsidRDefault="00654692" w:rsidP="00654692">
      <w:pPr>
        <w:spacing w:after="0" w:line="240" w:lineRule="auto"/>
        <w:ind w:firstLine="709"/>
        <w:jc w:val="center"/>
        <w:rPr>
          <w:rFonts w:ascii="Times New Roman" w:eastAsia="Times New Roman" w:hAnsi="Times New Roman" w:cs="Times New Roman"/>
          <w:sz w:val="28"/>
          <w:szCs w:val="28"/>
          <w:lang w:val="uk-UA" w:eastAsia="uk-UA"/>
        </w:rPr>
      </w:pPr>
      <w:r w:rsidRPr="0000503F">
        <w:rPr>
          <w:rFonts w:ascii="Times New Roman" w:hAnsi="Times New Roman" w:cs="Times New Roman"/>
          <w:sz w:val="28"/>
          <w:szCs w:val="28"/>
          <w:lang w:val="uk-UA"/>
        </w:rPr>
        <w:t xml:space="preserve">                                                           Додаток </w:t>
      </w:r>
      <w:r>
        <w:rPr>
          <w:rFonts w:ascii="Times New Roman" w:hAnsi="Times New Roman" w:cs="Times New Roman"/>
          <w:sz w:val="28"/>
          <w:szCs w:val="28"/>
          <w:lang w:val="uk-UA"/>
        </w:rPr>
        <w:t>3</w:t>
      </w:r>
      <w:r w:rsidRPr="0000503F">
        <w:rPr>
          <w:rFonts w:ascii="Times New Roman" w:hAnsi="Times New Roman" w:cs="Times New Roman"/>
          <w:sz w:val="28"/>
          <w:szCs w:val="28"/>
          <w:lang w:val="uk-UA"/>
        </w:rPr>
        <w:t xml:space="preserve"> до наказу </w:t>
      </w:r>
      <w:r w:rsidRPr="0000503F">
        <w:rPr>
          <w:rFonts w:ascii="Times New Roman" w:eastAsia="Times New Roman" w:hAnsi="Times New Roman" w:cs="Times New Roman"/>
          <w:sz w:val="28"/>
          <w:szCs w:val="28"/>
          <w:lang w:val="uk-UA" w:eastAsia="uk-UA"/>
        </w:rPr>
        <w:t xml:space="preserve"> </w:t>
      </w:r>
    </w:p>
    <w:p w:rsidR="00654692" w:rsidRPr="0000503F" w:rsidRDefault="00654692" w:rsidP="00654692">
      <w:pPr>
        <w:spacing w:after="0" w:line="240" w:lineRule="auto"/>
        <w:ind w:firstLine="709"/>
        <w:jc w:val="center"/>
        <w:rPr>
          <w:rFonts w:ascii="Times New Roman" w:eastAsia="Times New Roman" w:hAnsi="Times New Roman" w:cs="Times New Roman"/>
          <w:sz w:val="28"/>
          <w:szCs w:val="28"/>
          <w:lang w:val="uk-UA" w:eastAsia="uk-UA"/>
        </w:rPr>
      </w:pPr>
      <w:r w:rsidRPr="0000503F">
        <w:rPr>
          <w:rFonts w:ascii="Times New Roman" w:eastAsia="Times New Roman" w:hAnsi="Times New Roman" w:cs="Times New Roman"/>
          <w:sz w:val="28"/>
          <w:szCs w:val="28"/>
          <w:lang w:val="uk-UA" w:eastAsia="uk-UA"/>
        </w:rPr>
        <w:t xml:space="preserve">                                           </w:t>
      </w:r>
      <w:r w:rsidR="004B4CCC">
        <w:rPr>
          <w:rFonts w:ascii="Times New Roman" w:eastAsia="Times New Roman" w:hAnsi="Times New Roman" w:cs="Times New Roman"/>
          <w:sz w:val="28"/>
          <w:szCs w:val="28"/>
          <w:lang w:val="uk-UA" w:eastAsia="uk-UA"/>
        </w:rPr>
        <w:t xml:space="preserve">                      </w:t>
      </w:r>
      <w:proofErr w:type="spellStart"/>
      <w:r w:rsidR="004B4CCC">
        <w:rPr>
          <w:rFonts w:ascii="Times New Roman" w:eastAsia="Times New Roman" w:hAnsi="Times New Roman" w:cs="Times New Roman"/>
          <w:sz w:val="28"/>
          <w:szCs w:val="28"/>
          <w:lang w:val="uk-UA" w:eastAsia="uk-UA"/>
        </w:rPr>
        <w:t>Великомид</w:t>
      </w:r>
      <w:r w:rsidRPr="0000503F">
        <w:rPr>
          <w:rFonts w:ascii="Times New Roman" w:eastAsia="Times New Roman" w:hAnsi="Times New Roman" w:cs="Times New Roman"/>
          <w:sz w:val="28"/>
          <w:szCs w:val="28"/>
          <w:lang w:val="uk-UA" w:eastAsia="uk-UA"/>
        </w:rPr>
        <w:t>сько</w:t>
      </w:r>
      <w:r>
        <w:rPr>
          <w:rFonts w:ascii="Times New Roman" w:eastAsia="Times New Roman" w:hAnsi="Times New Roman" w:cs="Times New Roman"/>
          <w:sz w:val="28"/>
          <w:szCs w:val="28"/>
          <w:lang w:val="uk-UA" w:eastAsia="uk-UA"/>
        </w:rPr>
        <w:t>ї</w:t>
      </w:r>
      <w:proofErr w:type="spellEnd"/>
      <w:r w:rsidRPr="0000503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гімназії</w:t>
      </w:r>
    </w:p>
    <w:p w:rsidR="00654692" w:rsidRPr="0000503F" w:rsidRDefault="00654692" w:rsidP="00654692">
      <w:pPr>
        <w:spacing w:after="0" w:line="240" w:lineRule="auto"/>
        <w:ind w:firstLine="709"/>
        <w:jc w:val="center"/>
        <w:rPr>
          <w:rFonts w:ascii="Times New Roman" w:eastAsia="Times New Roman" w:hAnsi="Times New Roman" w:cs="Times New Roman"/>
          <w:sz w:val="28"/>
          <w:szCs w:val="28"/>
          <w:lang w:val="uk-UA" w:eastAsia="uk-UA"/>
        </w:rPr>
      </w:pPr>
      <w:r w:rsidRPr="0000503F">
        <w:rPr>
          <w:rFonts w:ascii="Times New Roman" w:eastAsia="Times New Roman" w:hAnsi="Times New Roman" w:cs="Times New Roman"/>
          <w:sz w:val="28"/>
          <w:szCs w:val="28"/>
          <w:lang w:val="uk-UA" w:eastAsia="uk-UA"/>
        </w:rPr>
        <w:t xml:space="preserve">                                          </w:t>
      </w:r>
      <w:r w:rsidR="004B4CCC">
        <w:rPr>
          <w:rFonts w:ascii="Times New Roman" w:eastAsia="Times New Roman" w:hAnsi="Times New Roman" w:cs="Times New Roman"/>
          <w:sz w:val="28"/>
          <w:szCs w:val="28"/>
          <w:lang w:val="uk-UA" w:eastAsia="uk-UA"/>
        </w:rPr>
        <w:t xml:space="preserve">                             </w:t>
      </w:r>
      <w:proofErr w:type="spellStart"/>
      <w:r w:rsidRPr="0000503F">
        <w:rPr>
          <w:rFonts w:ascii="Times New Roman" w:eastAsia="Times New Roman" w:hAnsi="Times New Roman" w:cs="Times New Roman"/>
          <w:sz w:val="28"/>
          <w:szCs w:val="28"/>
          <w:lang w:val="uk-UA" w:eastAsia="uk-UA"/>
        </w:rPr>
        <w:t>Костопільської</w:t>
      </w:r>
      <w:proofErr w:type="spellEnd"/>
      <w:r w:rsidRPr="0000503F">
        <w:rPr>
          <w:rFonts w:ascii="Times New Roman" w:eastAsia="Times New Roman" w:hAnsi="Times New Roman" w:cs="Times New Roman"/>
          <w:sz w:val="28"/>
          <w:szCs w:val="28"/>
          <w:lang w:val="uk-UA" w:eastAsia="uk-UA"/>
        </w:rPr>
        <w:t xml:space="preserve"> міської ради</w:t>
      </w:r>
    </w:p>
    <w:p w:rsidR="00654692" w:rsidRPr="0000503F" w:rsidRDefault="00654692" w:rsidP="00654692">
      <w:pPr>
        <w:spacing w:after="0" w:line="240" w:lineRule="auto"/>
        <w:jc w:val="center"/>
        <w:rPr>
          <w:rFonts w:ascii="Times New Roman" w:eastAsia="Times New Roman" w:hAnsi="Times New Roman" w:cs="Times New Roman"/>
          <w:sz w:val="26"/>
          <w:szCs w:val="26"/>
          <w:lang w:val="uk-UA" w:eastAsia="uk-UA"/>
        </w:rPr>
      </w:pPr>
      <w:r w:rsidRPr="0000503F">
        <w:rPr>
          <w:rFonts w:ascii="Times New Roman" w:hAnsi="Times New Roman" w:cs="Times New Roman"/>
          <w:sz w:val="28"/>
          <w:szCs w:val="28"/>
          <w:lang w:val="uk-UA"/>
        </w:rPr>
        <w:t xml:space="preserve">                                </w:t>
      </w:r>
      <w:r w:rsidR="004B4CCC">
        <w:rPr>
          <w:rFonts w:ascii="Times New Roman" w:hAnsi="Times New Roman" w:cs="Times New Roman"/>
          <w:sz w:val="28"/>
          <w:szCs w:val="28"/>
          <w:lang w:val="uk-UA"/>
        </w:rPr>
        <w:t xml:space="preserve">                           02.012026 № 3</w:t>
      </w:r>
    </w:p>
    <w:p w:rsidR="00654692" w:rsidRPr="00654692" w:rsidRDefault="00654692" w:rsidP="00654692">
      <w:pPr>
        <w:keepNext/>
        <w:keepLines/>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ПОРЯДОК</w:t>
      </w:r>
    </w:p>
    <w:p w:rsidR="00654692" w:rsidRPr="00654692" w:rsidRDefault="00654692" w:rsidP="00654692">
      <w:pPr>
        <w:keepNext/>
        <w:keepLines/>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 xml:space="preserve"> реагування на випадки насильства та жорстокого поводження з дітьми</w:t>
      </w:r>
    </w:p>
    <w:p w:rsidR="00654692" w:rsidRPr="00654692" w:rsidRDefault="00654692" w:rsidP="0065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Загальні положення</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1. Цей Порядок визначає механізм реагування на випадки насильства та жорстокого поводження з дітьми в </w:t>
      </w:r>
      <w:proofErr w:type="spellStart"/>
      <w:r w:rsidR="004B4CCC">
        <w:rPr>
          <w:rFonts w:ascii="Times New Roman" w:eastAsia="Times New Roman" w:hAnsi="Times New Roman" w:cs="Times New Roman"/>
          <w:sz w:val="28"/>
          <w:szCs w:val="28"/>
          <w:lang w:val="uk-UA" w:eastAsia="uk-UA"/>
        </w:rPr>
        <w:t>Великомид</w:t>
      </w:r>
      <w:r w:rsidR="00286A6E">
        <w:rPr>
          <w:rFonts w:ascii="Times New Roman" w:eastAsia="Times New Roman" w:hAnsi="Times New Roman" w:cs="Times New Roman"/>
          <w:sz w:val="28"/>
          <w:szCs w:val="28"/>
          <w:lang w:val="uk-UA" w:eastAsia="uk-UA"/>
        </w:rPr>
        <w:t>ській</w:t>
      </w:r>
      <w:proofErr w:type="spellEnd"/>
      <w:r w:rsidR="00286A6E">
        <w:rPr>
          <w:rFonts w:ascii="Times New Roman" w:eastAsia="Times New Roman" w:hAnsi="Times New Roman" w:cs="Times New Roman"/>
          <w:sz w:val="28"/>
          <w:szCs w:val="28"/>
          <w:lang w:val="uk-UA" w:eastAsia="uk-UA"/>
        </w:rPr>
        <w:t xml:space="preserve"> гімназії </w:t>
      </w:r>
      <w:proofErr w:type="spellStart"/>
      <w:r w:rsidR="00286A6E">
        <w:rPr>
          <w:rFonts w:ascii="Times New Roman" w:eastAsia="Times New Roman" w:hAnsi="Times New Roman" w:cs="Times New Roman"/>
          <w:sz w:val="28"/>
          <w:szCs w:val="28"/>
          <w:lang w:val="uk-UA" w:eastAsia="uk-UA"/>
        </w:rPr>
        <w:t>Костопільської</w:t>
      </w:r>
      <w:proofErr w:type="spellEnd"/>
      <w:r w:rsidR="00286A6E">
        <w:rPr>
          <w:rFonts w:ascii="Times New Roman" w:eastAsia="Times New Roman" w:hAnsi="Times New Roman" w:cs="Times New Roman"/>
          <w:sz w:val="28"/>
          <w:szCs w:val="28"/>
          <w:lang w:val="uk-UA" w:eastAsia="uk-UA"/>
        </w:rPr>
        <w:t xml:space="preserve"> міської ради </w:t>
      </w:r>
      <w:r w:rsidR="00286A6E" w:rsidRPr="00286A6E">
        <w:rPr>
          <w:rFonts w:ascii="Times New Roman" w:eastAsia="Times New Roman" w:hAnsi="Times New Roman" w:cs="Times New Roman"/>
          <w:sz w:val="28"/>
          <w:szCs w:val="28"/>
          <w:lang w:val="uk-UA" w:eastAsia="uk-UA"/>
        </w:rPr>
        <w:t>(далі – Суб’єкт</w:t>
      </w:r>
      <w:r w:rsidR="00286A6E">
        <w:rPr>
          <w:rFonts w:ascii="Times New Roman" w:eastAsia="Times New Roman" w:hAnsi="Times New Roman" w:cs="Times New Roman"/>
          <w:sz w:val="28"/>
          <w:szCs w:val="28"/>
          <w:lang w:val="uk-UA" w:eastAsia="uk-UA"/>
        </w:rPr>
        <w:t>а</w:t>
      </w:r>
      <w:r w:rsidR="00286A6E" w:rsidRPr="00286A6E">
        <w:rPr>
          <w:rFonts w:ascii="Times New Roman" w:eastAsia="Times New Roman" w:hAnsi="Times New Roman" w:cs="Times New Roman"/>
          <w:sz w:val="28"/>
          <w:szCs w:val="28"/>
          <w:lang w:val="uk-UA" w:eastAsia="uk-UA"/>
        </w:rPr>
        <w:t>).</w:t>
      </w:r>
      <w:r w:rsidR="00286A6E">
        <w:rPr>
          <w:rFonts w:ascii="Times New Roman" w:eastAsia="Times New Roman" w:hAnsi="Times New Roman" w:cs="Times New Roman"/>
          <w:sz w:val="28"/>
          <w:szCs w:val="28"/>
          <w:lang w:val="uk-UA" w:eastAsia="uk-UA"/>
        </w:rPr>
        <w:t xml:space="preserve"> </w:t>
      </w:r>
    </w:p>
    <w:p w:rsidR="00654692" w:rsidRPr="00654692" w:rsidRDefault="00654692" w:rsidP="00654692">
      <w:pP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2. Цей Порядок є обов’язковим для Суб’єкт</w:t>
      </w:r>
      <w:r w:rsidR="00286A6E">
        <w:rPr>
          <w:rFonts w:ascii="Times New Roman" w:eastAsia="Times New Roman" w:hAnsi="Times New Roman" w:cs="Times New Roman"/>
          <w:sz w:val="28"/>
          <w:szCs w:val="28"/>
          <w:lang w:val="uk-UA" w:eastAsia="uk-UA"/>
        </w:rPr>
        <w:t>а</w:t>
      </w:r>
      <w:r w:rsidRPr="00654692">
        <w:rPr>
          <w:rFonts w:ascii="Times New Roman" w:eastAsia="Times New Roman" w:hAnsi="Times New Roman" w:cs="Times New Roman"/>
          <w:sz w:val="28"/>
          <w:szCs w:val="28"/>
          <w:lang w:val="uk-UA" w:eastAsia="uk-UA"/>
        </w:rPr>
        <w:t xml:space="preserve"> при розробленні положення про запобігання та протидію насильству та жорстокому поводженню з дітьми.</w:t>
      </w:r>
    </w:p>
    <w:p w:rsidR="00654692" w:rsidRPr="00654692" w:rsidRDefault="00654692" w:rsidP="00654692">
      <w:pP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3. У цьому Порядку терміни вживаються у значеннях, наведених у Сімейному кодексі України, законах У</w:t>
      </w:r>
      <w:r w:rsidR="00286A6E">
        <w:rPr>
          <w:rFonts w:ascii="Times New Roman" w:eastAsia="Times New Roman" w:hAnsi="Times New Roman" w:cs="Times New Roman"/>
          <w:sz w:val="28"/>
          <w:szCs w:val="28"/>
          <w:lang w:val="uk-UA" w:eastAsia="uk-UA"/>
        </w:rPr>
        <w:t>країни «</w:t>
      </w:r>
      <w:r w:rsidRPr="00654692">
        <w:rPr>
          <w:rFonts w:ascii="Times New Roman" w:eastAsia="Times New Roman" w:hAnsi="Times New Roman" w:cs="Times New Roman"/>
          <w:sz w:val="28"/>
          <w:szCs w:val="28"/>
          <w:lang w:val="uk-UA" w:eastAsia="uk-UA"/>
        </w:rPr>
        <w:t>Про охорону дитинства</w:t>
      </w:r>
      <w:r w:rsidR="00286A6E">
        <w:rPr>
          <w:rFonts w:ascii="Times New Roman" w:eastAsia="Times New Roman" w:hAnsi="Times New Roman" w:cs="Times New Roman"/>
          <w:sz w:val="28"/>
          <w:szCs w:val="28"/>
          <w:lang w:val="uk-UA" w:eastAsia="uk-UA"/>
        </w:rPr>
        <w:t>», «</w:t>
      </w:r>
      <w:r w:rsidRPr="00654692">
        <w:rPr>
          <w:rFonts w:ascii="Times New Roman" w:eastAsia="Times New Roman" w:hAnsi="Times New Roman" w:cs="Times New Roman"/>
          <w:sz w:val="28"/>
          <w:szCs w:val="28"/>
          <w:lang w:val="uk-UA" w:eastAsia="uk-UA"/>
        </w:rPr>
        <w:t>Про запобігання та протидію домашньому насильству</w:t>
      </w:r>
      <w:r w:rsidR="00286A6E">
        <w:rPr>
          <w:rFonts w:ascii="Times New Roman" w:eastAsia="Times New Roman" w:hAnsi="Times New Roman" w:cs="Times New Roman"/>
          <w:sz w:val="28"/>
          <w:szCs w:val="28"/>
          <w:lang w:val="uk-UA" w:eastAsia="uk-UA"/>
        </w:rPr>
        <w:t>»</w:t>
      </w:r>
      <w:r w:rsidRPr="00654692">
        <w:rPr>
          <w:rFonts w:ascii="Times New Roman" w:eastAsia="Times New Roman" w:hAnsi="Times New Roman" w:cs="Times New Roman"/>
          <w:sz w:val="28"/>
          <w:szCs w:val="28"/>
          <w:lang w:val="uk-UA" w:eastAsia="uk-UA"/>
        </w:rPr>
        <w:t>, інших нормативно-правових актах.</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Заходи реагування на випадки насильства </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та жорстокого поводження з дітьми</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4. Працівники Суб’єкта, яким стало відомо про дитину, яка постраждала від насильства та жорстокого поводження зобов’язані:</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за можливості вжити невідкладних заходів для припинення насильства та жорстокого поводження з нею;</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у разі потреби надати дитині </w:t>
      </w:r>
      <w:proofErr w:type="spellStart"/>
      <w:r w:rsidRPr="00654692">
        <w:rPr>
          <w:rFonts w:ascii="Times New Roman" w:eastAsia="Times New Roman" w:hAnsi="Times New Roman" w:cs="Times New Roman"/>
          <w:sz w:val="28"/>
          <w:szCs w:val="28"/>
          <w:lang w:val="uk-UA" w:eastAsia="uk-UA"/>
        </w:rPr>
        <w:t>домедичну</w:t>
      </w:r>
      <w:proofErr w:type="spellEnd"/>
      <w:r w:rsidRPr="00654692">
        <w:rPr>
          <w:rFonts w:ascii="Times New Roman" w:eastAsia="Times New Roman" w:hAnsi="Times New Roman" w:cs="Times New Roman"/>
          <w:sz w:val="28"/>
          <w:szCs w:val="28"/>
          <w:lang w:val="uk-UA" w:eastAsia="uk-UA"/>
        </w:rPr>
        <w:t xml:space="preserve"> допомогу (у разі виявлення дитини особами, які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 викликати бригаду екстреної (швидкої) медичної допомоги для надання дитині екстреної медичної допомоги;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у разі потреби повідомити в усній формі, а у строк що не перевищує однієї доби – у письмовій формі (в тому числі із застосуванням засобів електронної комунікації) уповноваженому підрозділу органу Національної поліції та службі у справах дітей за місцем розташування Суб’єкта;</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невідкладно повідомити керівника Суб’єкта, батьків або інших законних представників дитини (за допомогою телефонного зв’язку або у інший спосіб швидкої передачі інформації) крім випадків, коли батьки або інші законні представники є  кривдниками дитини;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lastRenderedPageBreak/>
        <w:t>повідомити засновника такого закладу або уповноважений ним орган у випадку виявлення насильства та жорстокого поводження з дитиною зі сторони керівника закладу.</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5. Керівник Суб’єкта:</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здійснює заходи, визначені в типовій програмі унеможливлення насильства та жорстокого поводження з дітьми, затвердженій Кабінетом Міністрів України;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розглядає усні та письмові заяви (скарги, повідомлення) про випадки насильства та жорстокого поводження з дітьми у Суб’єкті (далі – Повідомлення) протягом однієї доби з дня надходження;</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у разі виявлення ознак насильства або жорстокого поводження з дитиною невідкладно, у строк, що не перевищує однієї доби, повідомляє про це батьків або інших законних представників дитини (крім випадків, коли батьки або інші законні представники дитини є кривдниками дитини), письмово повідомляє уповноважений підрозділ органу Національної поліції та службу у справах дітей за місцем розташування Суб’єкта,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w:t>
      </w:r>
      <w:r w:rsidR="00286A6E">
        <w:rPr>
          <w:rFonts w:ascii="Times New Roman" w:eastAsia="Times New Roman" w:hAnsi="Times New Roman" w:cs="Times New Roman"/>
          <w:sz w:val="28"/>
          <w:szCs w:val="28"/>
          <w:lang w:val="uk-UA" w:eastAsia="uk-UA"/>
        </w:rPr>
        <w:t>585 «</w:t>
      </w:r>
      <w:r w:rsidRPr="00654692">
        <w:rPr>
          <w:rFonts w:ascii="Times New Roman" w:eastAsia="Times New Roman" w:hAnsi="Times New Roman" w:cs="Times New Roman"/>
          <w:sz w:val="28"/>
          <w:szCs w:val="28"/>
          <w:lang w:val="uk-UA" w:eastAsia="uk-UA"/>
        </w:rPr>
        <w:t>Про забезпечення соціального захисту дітей, які перебувають у складних життєвих обставинах</w:t>
      </w:r>
      <w:r w:rsidR="00286A6E">
        <w:rPr>
          <w:rFonts w:ascii="Times New Roman" w:eastAsia="Times New Roman" w:hAnsi="Times New Roman" w:cs="Times New Roman"/>
          <w:sz w:val="28"/>
          <w:szCs w:val="28"/>
          <w:lang w:val="uk-UA" w:eastAsia="uk-UA"/>
        </w:rPr>
        <w:t>»</w:t>
      </w:r>
      <w:r w:rsidRPr="00654692">
        <w:rPr>
          <w:rFonts w:ascii="Times New Roman" w:eastAsia="Times New Roman" w:hAnsi="Times New Roman" w:cs="Times New Roman"/>
          <w:sz w:val="28"/>
          <w:szCs w:val="28"/>
          <w:lang w:val="uk-UA" w:eastAsia="uk-UA"/>
        </w:rPr>
        <w:t xml:space="preserve"> (Офіційний вісник України, 2020 р., № 57, ст. 1779);</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скликає засідання комісії з розгляду випадку насильства та жорстокого поводження з дитиною (далі – комісія) не пізніше ніж упродовж трьох робочих днів з дня отримання Повідомлення.</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Склад комісії, права та обов’язки її членів</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6. Комісія виконує свої обов’язки на постійній основі.</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Склад комісії формується з урахуванням основних завдань комісії та затверджується керівником Суб’єкта.</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Комісія складається з голови, заступника голови, секретаря та не менше ніж п’яти її членів.</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До складу комісії входять працівники Суб’єкта, зокрема, за наявності, педагогічні (науково-педагогічні) працівники, практичний психолог та соціальний педагог, а також представники служби у справах дітей за місцем розташування Суб’єкта та центру соціальних служб.</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До участі в засіданні комісії за згодою залучаються батьки або інші законні представники дитини.</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7. Головою комісії є керівник Суб’єкта.</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lastRenderedPageBreak/>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8.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9. Член комісії має право:</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ознайомлюватися з матеріалами, що стосуються випадку насильства та жорстокого поводження з дітьми, брати участь у їх перевірці;</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подавати пропозиції, висловлювати власну думку з питань, що розглядаються;</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брати участь у прийнятті рішення шляхом голосування;</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висловлювати окрему думку усно або письмово;</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вносити пропозиції до порядку денного засідання комісії.</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10. Член комісії зобов’язаний:</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особисто брати участь у роботі комісії;</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виконувати в межах, передбачених законодавством та посадовими обов’язками, доручення голови комісії;</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брати участь у голосуванні.</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Порядок роботи комісії</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11. Метою діяльності комісії є припинення випадків насильства та жорстокого поводження з дітьми в Суб’єкті; відновлення та нормалізація стосунків, створення сприятливих умов для подальшого перебування дітей в </w:t>
      </w:r>
      <w:r w:rsidRPr="00654692">
        <w:rPr>
          <w:rFonts w:ascii="Times New Roman" w:eastAsia="Times New Roman" w:hAnsi="Times New Roman" w:cs="Times New Roman"/>
          <w:sz w:val="28"/>
          <w:szCs w:val="28"/>
          <w:lang w:val="uk-UA" w:eastAsia="uk-UA"/>
        </w:rPr>
        <w:lastRenderedPageBreak/>
        <w:t>Суб'єкті; з’ясування причин, які призвели до випадку насильства та жорстокого поводження з дитиною, та вжиття заходів для усунення таких причин; оцінка потреб сторін насильства та жорстокого поводження з дітьми в соціальних та психолого-педагогічних послугах та забезпечення таких послуг; рекомендувати добровільне проходження особами, які вчинили насильство та жорстоке поводження з дитиною, стали свідком або постраждали від насильства та жорстокого поводження, відповідної програми для таких осіб; розроблення змін до положення про запобігання та протидію насильству та жорстокому поводженню з дітьми</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12. Діяльність комісії здійснюється на принципах:</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законності;</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верховенства права;</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поваги та дотримання прав і свобод людини;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неупередженого ставлення;</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відкритості та прозорості;</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конфіденційності та захисту персональних даних;</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невідкладного реагування;</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комплексного підходу до розгляду випадку насильства та жорстокого поводження з дітьми;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нетерпимості насильства та жорстокого поводження з дітьми та визнання його суспільної небезпеки.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Комісія у своїй діяльності забезпечує до</w:t>
      </w:r>
      <w:r w:rsidR="001F1F85">
        <w:rPr>
          <w:rFonts w:ascii="Times New Roman" w:eastAsia="Times New Roman" w:hAnsi="Times New Roman" w:cs="Times New Roman"/>
          <w:sz w:val="28"/>
          <w:szCs w:val="28"/>
          <w:lang w:val="uk-UA" w:eastAsia="uk-UA"/>
        </w:rPr>
        <w:t>тримання вимог Законів України «</w:t>
      </w:r>
      <w:r w:rsidRPr="00654692">
        <w:rPr>
          <w:rFonts w:ascii="Times New Roman" w:eastAsia="Times New Roman" w:hAnsi="Times New Roman" w:cs="Times New Roman"/>
          <w:sz w:val="28"/>
          <w:szCs w:val="28"/>
          <w:lang w:val="uk-UA" w:eastAsia="uk-UA"/>
        </w:rPr>
        <w:t>Про інформацію</w:t>
      </w:r>
      <w:r w:rsidR="001F1F85">
        <w:rPr>
          <w:rFonts w:ascii="Times New Roman" w:eastAsia="Times New Roman" w:hAnsi="Times New Roman" w:cs="Times New Roman"/>
          <w:sz w:val="28"/>
          <w:szCs w:val="28"/>
          <w:lang w:val="uk-UA" w:eastAsia="uk-UA"/>
        </w:rPr>
        <w:t>»</w:t>
      </w:r>
      <w:r w:rsidRPr="00654692">
        <w:rPr>
          <w:rFonts w:ascii="Times New Roman" w:eastAsia="Times New Roman" w:hAnsi="Times New Roman" w:cs="Times New Roman"/>
          <w:sz w:val="28"/>
          <w:szCs w:val="28"/>
          <w:lang w:val="uk-UA" w:eastAsia="uk-UA"/>
        </w:rPr>
        <w:t xml:space="preserve">, </w:t>
      </w:r>
      <w:r w:rsidR="001F1F85">
        <w:rPr>
          <w:rFonts w:ascii="Times New Roman" w:eastAsia="Times New Roman" w:hAnsi="Times New Roman" w:cs="Times New Roman"/>
          <w:sz w:val="28"/>
          <w:szCs w:val="28"/>
          <w:lang w:val="uk-UA" w:eastAsia="uk-UA"/>
        </w:rPr>
        <w:t>«</w:t>
      </w:r>
      <w:r w:rsidRPr="00654692">
        <w:rPr>
          <w:rFonts w:ascii="Times New Roman" w:eastAsia="Times New Roman" w:hAnsi="Times New Roman" w:cs="Times New Roman"/>
          <w:sz w:val="28"/>
          <w:szCs w:val="28"/>
          <w:lang w:val="uk-UA" w:eastAsia="uk-UA"/>
        </w:rPr>
        <w:t>Про захист персональних даних</w:t>
      </w:r>
      <w:r w:rsidR="001F1F85">
        <w:rPr>
          <w:rFonts w:ascii="Times New Roman" w:eastAsia="Times New Roman" w:hAnsi="Times New Roman" w:cs="Times New Roman"/>
          <w:sz w:val="28"/>
          <w:szCs w:val="28"/>
          <w:lang w:val="uk-UA" w:eastAsia="uk-UA"/>
        </w:rPr>
        <w:t>»</w:t>
      </w:r>
      <w:r w:rsidRPr="00654692">
        <w:rPr>
          <w:rFonts w:ascii="Times New Roman" w:eastAsia="Times New Roman" w:hAnsi="Times New Roman" w:cs="Times New Roman"/>
          <w:sz w:val="28"/>
          <w:szCs w:val="28"/>
          <w:lang w:val="uk-UA" w:eastAsia="uk-UA"/>
        </w:rPr>
        <w:t>.</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13. До завдань комісії належать:</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збір інформації щодо обставин випадку насильства та жорстокого поводження з дитиною, зокрема пояснень сторін насильства та жорстокого поводження з дитиною, батьків або інших законних представників дитини, яка вчинила насильство та жорстоке поводження, та дитини, яка постраждала від насильства та жорстокого поводження; висновків практичного психолога; відомостей служби у справах дітей та центру соціальних служб; експертних висновків (за наявності), якщо у результаті вчинення насильства та жорстокого поводження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розгляд та аналіз зібраних матеріалів щодо обставин випадку насильства та жорстокого поводження з дитиною та прийняття рішення про наявність / </w:t>
      </w:r>
      <w:r w:rsidRPr="00654692">
        <w:rPr>
          <w:rFonts w:ascii="Times New Roman" w:eastAsia="Times New Roman" w:hAnsi="Times New Roman" w:cs="Times New Roman"/>
          <w:sz w:val="28"/>
          <w:szCs w:val="28"/>
          <w:lang w:val="uk-UA" w:eastAsia="uk-UA"/>
        </w:rPr>
        <w:lastRenderedPageBreak/>
        <w:t>відсутність обставин, що обґрунтовують інформацію, зазначену у Повідомленні.</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У разі прийняття рішення комісією про наявність обставин, що обґрунтовують інформацію, зазначену у Повідомленні, комісія має:</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оцінити потреби сторін насильства та жорстокого поводження з дитиною в отриманні соціальних та психолого-педагогічних послуг та забезпечення таких послуг, у тому числі із залученням фахівців служби у справах дітей та центру соціальних служб;</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рекомендувати добровільне проходження особами, які вчинили насильство та жорстоке поводження з дитиною, стали свідком або постраждали від насильства та жорстокого поводження з дитиною, відповідної програми для таких осіб;</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визначення причин насильства та жорстокого поводження та необхідних заходів для усунення таких причин;</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визначити заходи виховного впливу щодо дітей та осіб, які вчинили насильство та жорстоке поводження з дитиною;</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здійснити моніторинг ефективності соціальних та психолого-педагогічних послуг, заходів з усунення причин насильства та жорстокого поводження з дитиною, заходів виховного впливу та корегування (за потреби) відповідних послуг та заходів;</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надання рекомендацій для працівників Суб’єкта щодо доцільних методів здійснення заходів з дітьми сторонами насильства та жорстокого поводження, їхніми батьками або іншими законними представниками дитини;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надання рекомендацій для батьків або інших законних представників дитини, яка стала стороною насильства та жорстокого поводження.</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14. Формою роботи комісії є засідання, які проводяться в разі потреби. Дату, час і місце проведення засідання комісії визначає її голова.</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15. Засідання комісії є правоможним у разі участі в ньому не менш як двох третин її складу.</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16. Секретар комісії не пізніше ніж за добу повідомляє членів комісії, а також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lastRenderedPageBreak/>
        <w:t xml:space="preserve">18. Під час проведення засідання комісії секретар комісії веде протокол засідання комісії за формою згідно з </w:t>
      </w:r>
      <w:r w:rsidRPr="001F1F85">
        <w:rPr>
          <w:rFonts w:ascii="Times New Roman" w:eastAsia="Times New Roman" w:hAnsi="Times New Roman" w:cs="Times New Roman"/>
          <w:sz w:val="28"/>
          <w:szCs w:val="28"/>
          <w:u w:val="single"/>
          <w:lang w:val="uk-UA" w:eastAsia="uk-UA"/>
        </w:rPr>
        <w:t>додатком 1</w:t>
      </w:r>
      <w:r w:rsidRPr="00654692">
        <w:rPr>
          <w:rFonts w:ascii="Times New Roman" w:eastAsia="Times New Roman" w:hAnsi="Times New Roman" w:cs="Times New Roman"/>
          <w:sz w:val="28"/>
          <w:szCs w:val="28"/>
          <w:lang w:val="uk-UA" w:eastAsia="uk-UA"/>
        </w:rPr>
        <w:t xml:space="preserve"> до цього Порядку, що оформлюється наказом керівника Суб’єкта.</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Особи, залучені до участі в засіданні комісії, під час засідання комісії мають право:</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ознайомлюватися з матеріалами, поданими на розгляд комісії;</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ставити питання по суті розгляду;</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подавати пропозиції, висловлювати власну думку з питань, що розглядаються.</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20. Голова комісії доводить до відома заінтересованих осіб рішення комісії згідно з протоколом засідання та здійснює контроль за їхнім виконанням.</w:t>
      </w:r>
    </w:p>
    <w:p w:rsidR="00654692" w:rsidRPr="00654692" w:rsidRDefault="00654692" w:rsidP="00654692">
      <w:pPr>
        <w:pBdr>
          <w:top w:val="nil"/>
          <w:left w:val="nil"/>
          <w:bottom w:val="nil"/>
          <w:right w:val="nil"/>
          <w:between w:val="nil"/>
        </w:pBdr>
        <w:shd w:val="clear" w:color="auto" w:fill="FFFFFF"/>
        <w:spacing w:before="200" w:after="0" w:line="240" w:lineRule="auto"/>
        <w:ind w:firstLine="72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21. Строк розгляду комісією Повідомлень та виконання нею своїх завдань не має перевищувати </w:t>
      </w:r>
      <w:r w:rsidRPr="001F1F85">
        <w:rPr>
          <w:rFonts w:ascii="Times New Roman" w:eastAsia="Times New Roman" w:hAnsi="Times New Roman" w:cs="Times New Roman"/>
          <w:sz w:val="28"/>
          <w:szCs w:val="28"/>
          <w:u w:val="single"/>
          <w:lang w:val="uk-UA" w:eastAsia="uk-UA"/>
        </w:rPr>
        <w:t>десяти робочих днів</w:t>
      </w:r>
      <w:r w:rsidRPr="00654692">
        <w:rPr>
          <w:rFonts w:ascii="Times New Roman" w:eastAsia="Times New Roman" w:hAnsi="Times New Roman" w:cs="Times New Roman"/>
          <w:sz w:val="28"/>
          <w:szCs w:val="28"/>
          <w:lang w:val="uk-UA" w:eastAsia="uk-UA"/>
        </w:rPr>
        <w:t xml:space="preserve"> із дня отримання заяви або повідомлення керівником закладу освіти.</w:t>
      </w:r>
    </w:p>
    <w:p w:rsidR="00654692" w:rsidRPr="00654692" w:rsidRDefault="00654692" w:rsidP="006546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Особливості реагування на випадки насильства та жорстокого поводження з дітьми, які проживають або цілодобово перебувають в Суб’єкті</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22. Для забезпечення можливості </w:t>
      </w:r>
      <w:proofErr w:type="spellStart"/>
      <w:r w:rsidRPr="00654692">
        <w:rPr>
          <w:rFonts w:ascii="Times New Roman" w:eastAsia="Times New Roman" w:hAnsi="Times New Roman" w:cs="Times New Roman"/>
          <w:sz w:val="28"/>
          <w:szCs w:val="28"/>
          <w:highlight w:val="white"/>
          <w:lang w:val="uk-UA" w:eastAsia="uk-UA"/>
        </w:rPr>
        <w:t>самозвернення</w:t>
      </w:r>
      <w:proofErr w:type="spellEnd"/>
      <w:r w:rsidRPr="00654692">
        <w:rPr>
          <w:rFonts w:ascii="Times New Roman" w:eastAsia="Times New Roman" w:hAnsi="Times New Roman" w:cs="Times New Roman"/>
          <w:sz w:val="28"/>
          <w:szCs w:val="28"/>
          <w:highlight w:val="white"/>
          <w:lang w:val="uk-UA" w:eastAsia="uk-UA"/>
        </w:rPr>
        <w:t xml:space="preserve"> дітей, які проживають або цілодобово перебувають в Суб’єкті, щодо випадків насильства та жорстокого поводження з ними, або загрози їхньому життю чи здоров’ю, а також  випадків насильства та жорстокого поводження, або загрози життю чи здоров’ю інших дітей в таких закладах, керівники відповідних закладів за сприяння їх засновників зобов’язані забезпечити функціонування в доступному для дітей місці телефонного апарату з дотриманням таких вимог: </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телефонний апарат має працювати цілодобово протягом всього календарного року;</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користування телефонним апаратом має бути доступним для кожної дитини, яка отримує послуги в Суб’єкта, у будь-який час її перебування в ньому, без присутності працівників відповідного закладу. У разі, якщо в Суб’єкті отримують послуги діти, які належать до </w:t>
      </w:r>
      <w:proofErr w:type="spellStart"/>
      <w:r w:rsidRPr="00654692">
        <w:rPr>
          <w:rFonts w:ascii="Times New Roman" w:eastAsia="Times New Roman" w:hAnsi="Times New Roman" w:cs="Times New Roman"/>
          <w:sz w:val="28"/>
          <w:szCs w:val="28"/>
          <w:highlight w:val="white"/>
          <w:lang w:val="uk-UA" w:eastAsia="uk-UA"/>
        </w:rPr>
        <w:t>маломобільних</w:t>
      </w:r>
      <w:proofErr w:type="spellEnd"/>
      <w:r w:rsidRPr="00654692">
        <w:rPr>
          <w:rFonts w:ascii="Times New Roman" w:eastAsia="Times New Roman" w:hAnsi="Times New Roman" w:cs="Times New Roman"/>
          <w:sz w:val="28"/>
          <w:szCs w:val="28"/>
          <w:highlight w:val="white"/>
          <w:lang w:val="uk-UA" w:eastAsia="uk-UA"/>
        </w:rPr>
        <w:t xml:space="preserve"> груп населення, засновники відповідних закладів, їх керівники зобов’язані забезпечити умови доступу до телефонного апарату з дотриманням принципів </w:t>
      </w:r>
      <w:proofErr w:type="spellStart"/>
      <w:r w:rsidRPr="00654692">
        <w:rPr>
          <w:rFonts w:ascii="Times New Roman" w:eastAsia="Times New Roman" w:hAnsi="Times New Roman" w:cs="Times New Roman"/>
          <w:sz w:val="28"/>
          <w:szCs w:val="28"/>
          <w:highlight w:val="white"/>
          <w:lang w:val="uk-UA" w:eastAsia="uk-UA"/>
        </w:rPr>
        <w:t>безбар’єрності</w:t>
      </w:r>
      <w:proofErr w:type="spellEnd"/>
      <w:r w:rsidRPr="00654692">
        <w:rPr>
          <w:rFonts w:ascii="Times New Roman" w:eastAsia="Times New Roman" w:hAnsi="Times New Roman" w:cs="Times New Roman"/>
          <w:sz w:val="28"/>
          <w:szCs w:val="28"/>
          <w:highlight w:val="white"/>
          <w:lang w:val="uk-UA" w:eastAsia="uk-UA"/>
        </w:rPr>
        <w:t>;</w:t>
      </w:r>
    </w:p>
    <w:p w:rsidR="00654692" w:rsidRPr="00654692" w:rsidRDefault="00654692" w:rsidP="00654692">
      <w:pPr>
        <w:pBdr>
          <w:top w:val="nil"/>
          <w:left w:val="nil"/>
          <w:bottom w:val="nil"/>
          <w:right w:val="nil"/>
          <w:between w:val="nil"/>
        </w:pBd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lastRenderedPageBreak/>
        <w:t xml:space="preserve">поряд із телефонним апаратом має бути розміщена інформація у вигляді буклетів, </w:t>
      </w:r>
      <w:proofErr w:type="spellStart"/>
      <w:r w:rsidRPr="00654692">
        <w:rPr>
          <w:rFonts w:ascii="Times New Roman" w:eastAsia="Times New Roman" w:hAnsi="Times New Roman" w:cs="Times New Roman"/>
          <w:sz w:val="28"/>
          <w:szCs w:val="28"/>
          <w:highlight w:val="white"/>
          <w:lang w:val="uk-UA" w:eastAsia="uk-UA"/>
        </w:rPr>
        <w:t>постерів</w:t>
      </w:r>
      <w:proofErr w:type="spellEnd"/>
      <w:r w:rsidRPr="00654692">
        <w:rPr>
          <w:rFonts w:ascii="Times New Roman" w:eastAsia="Times New Roman" w:hAnsi="Times New Roman" w:cs="Times New Roman"/>
          <w:sz w:val="28"/>
          <w:szCs w:val="28"/>
          <w:highlight w:val="white"/>
          <w:lang w:val="uk-UA" w:eastAsia="uk-UA"/>
        </w:rPr>
        <w:t xml:space="preserve">, стендів, щодо контактних номерів телефонів, до яких дитина може звернутися по допомогу. Примірний перелік контактних номерів телефонів та служб для звернення дітей по допомогу у випадку насильства та  жорстокого поводження з ними або загрози їхньому життю чи здоров’ю, а також  випадків насильства та жорстокого поводження або загрози життю чи здоров’ю інших дітей в закладах згідно з </w:t>
      </w:r>
      <w:r w:rsidRPr="001F1F85">
        <w:rPr>
          <w:rFonts w:ascii="Times New Roman" w:eastAsia="Times New Roman" w:hAnsi="Times New Roman" w:cs="Times New Roman"/>
          <w:sz w:val="28"/>
          <w:szCs w:val="28"/>
          <w:highlight w:val="white"/>
          <w:u w:val="single"/>
          <w:lang w:val="uk-UA" w:eastAsia="uk-UA"/>
        </w:rPr>
        <w:t>додатком 2</w:t>
      </w:r>
      <w:r w:rsidRPr="00654692">
        <w:rPr>
          <w:rFonts w:ascii="Times New Roman" w:eastAsia="Times New Roman" w:hAnsi="Times New Roman" w:cs="Times New Roman"/>
          <w:sz w:val="28"/>
          <w:szCs w:val="28"/>
          <w:highlight w:val="white"/>
          <w:lang w:val="uk-UA" w:eastAsia="uk-UA"/>
        </w:rPr>
        <w:t xml:space="preserve"> до цього Порядку.</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Інформування дітей про можливість </w:t>
      </w:r>
      <w:proofErr w:type="spellStart"/>
      <w:r w:rsidRPr="00654692">
        <w:rPr>
          <w:rFonts w:ascii="Times New Roman" w:eastAsia="Times New Roman" w:hAnsi="Times New Roman" w:cs="Times New Roman"/>
          <w:sz w:val="28"/>
          <w:szCs w:val="28"/>
          <w:highlight w:val="white"/>
          <w:lang w:val="uk-UA" w:eastAsia="uk-UA"/>
        </w:rPr>
        <w:t>самозвернення</w:t>
      </w:r>
      <w:proofErr w:type="spellEnd"/>
      <w:r w:rsidRPr="00654692">
        <w:rPr>
          <w:rFonts w:ascii="Times New Roman" w:eastAsia="Times New Roman" w:hAnsi="Times New Roman" w:cs="Times New Roman"/>
          <w:sz w:val="28"/>
          <w:szCs w:val="28"/>
          <w:highlight w:val="white"/>
          <w:lang w:val="uk-UA" w:eastAsia="uk-UA"/>
        </w:rPr>
        <w:t xml:space="preserve"> щодо порушення їхніх прав, у тому числі щодо випадків насильства та жорстокого поводження з ними, або загрози їхньому життю чи здоров’ю, а також  випадків насильства та жорстокого поводження, або загрози життю чи здоров’ю інших дітей забезпечується суб’єктом, до сфери управління якого належить заклад  щорічно.</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23. Керівник Суб’єкта, якому стало відомо про дітей, які проживають або цілодобово перебувають у закладах різних типів, форм власності та підпорядкування, та постраждали від насильства та жорстокого поводження, додатково до заходів, передбачених цим Порядком, зобов’язаний невідкладно, протягом </w:t>
      </w:r>
      <w:r w:rsidRPr="001F1F85">
        <w:rPr>
          <w:rFonts w:ascii="Times New Roman" w:eastAsia="Times New Roman" w:hAnsi="Times New Roman" w:cs="Times New Roman"/>
          <w:sz w:val="28"/>
          <w:szCs w:val="28"/>
          <w:u w:val="single"/>
          <w:lang w:val="uk-UA" w:eastAsia="uk-UA"/>
        </w:rPr>
        <w:t>трьох годин</w:t>
      </w:r>
      <w:r w:rsidRPr="00654692">
        <w:rPr>
          <w:rFonts w:ascii="Times New Roman" w:eastAsia="Times New Roman" w:hAnsi="Times New Roman" w:cs="Times New Roman"/>
          <w:sz w:val="28"/>
          <w:szCs w:val="28"/>
          <w:lang w:val="uk-UA" w:eastAsia="uk-UA"/>
        </w:rPr>
        <w:t>, повідомити (в усній та (або) письмовій формі, у тому числі з застосуванням засобів електронної комунікації) про це службу у справах дітей за місцем розташування Суб’єкта з одночасним інформуванням про це відповідної обласної служби у справах дітей, територіального органу Національної соціальної сервісної служби, Державної служби у справах дітей.</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24. У разі отримання інформації, визначеної в пунктах 22, 23 цього Порядку, служба у справах дітей за місцем розташування Суб’єкта, відповідна обласна служба у справах дітей, територіальний орган Національної соціальної сервісної служби, Державна служба у справах дітей зобов’язані невідкладно зареєструвати його в Журналі обліку випадків насильства над дітьми (далі – Журнал).</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За наявності відповідної технічної можливості в </w:t>
      </w:r>
      <w:r w:rsidRPr="00654692">
        <w:rPr>
          <w:rFonts w:ascii="Times New Roman" w:eastAsia="Times New Roman" w:hAnsi="Times New Roman" w:cs="Times New Roman"/>
          <w:sz w:val="28"/>
          <w:szCs w:val="28"/>
          <w:highlight w:val="white"/>
          <w:lang w:val="uk-UA" w:eastAsia="uk-UA"/>
        </w:rPr>
        <w:t>Єдиній ін</w:t>
      </w:r>
      <w:r w:rsidR="001F1F85">
        <w:rPr>
          <w:rFonts w:ascii="Times New Roman" w:eastAsia="Times New Roman" w:hAnsi="Times New Roman" w:cs="Times New Roman"/>
          <w:sz w:val="28"/>
          <w:szCs w:val="28"/>
          <w:highlight w:val="white"/>
          <w:lang w:val="uk-UA" w:eastAsia="uk-UA"/>
        </w:rPr>
        <w:t>формаційно-аналітичній системі «</w:t>
      </w:r>
      <w:r w:rsidRPr="00654692">
        <w:rPr>
          <w:rFonts w:ascii="Times New Roman" w:eastAsia="Times New Roman" w:hAnsi="Times New Roman" w:cs="Times New Roman"/>
          <w:sz w:val="28"/>
          <w:szCs w:val="28"/>
          <w:highlight w:val="white"/>
          <w:lang w:val="uk-UA" w:eastAsia="uk-UA"/>
        </w:rPr>
        <w:t>Діти</w:t>
      </w:r>
      <w:r w:rsidR="001F1F85">
        <w:rPr>
          <w:rFonts w:ascii="Times New Roman" w:eastAsia="Times New Roman" w:hAnsi="Times New Roman" w:cs="Times New Roman"/>
          <w:sz w:val="28"/>
          <w:szCs w:val="28"/>
          <w:highlight w:val="white"/>
          <w:lang w:val="uk-UA" w:eastAsia="uk-UA"/>
        </w:rPr>
        <w:t>»</w:t>
      </w:r>
      <w:r w:rsidRPr="00654692">
        <w:rPr>
          <w:rFonts w:ascii="Times New Roman" w:eastAsia="Times New Roman" w:hAnsi="Times New Roman" w:cs="Times New Roman"/>
          <w:sz w:val="28"/>
          <w:szCs w:val="28"/>
          <w:highlight w:val="white"/>
          <w:lang w:val="uk-UA" w:eastAsia="uk-UA"/>
        </w:rPr>
        <w:t xml:space="preserve"> або Єдиній інформаційній системі соціальної сфери інформування</w:t>
      </w:r>
      <w:r w:rsidRPr="00654692">
        <w:rPr>
          <w:rFonts w:ascii="Times New Roman" w:eastAsia="Times New Roman" w:hAnsi="Times New Roman" w:cs="Times New Roman"/>
          <w:sz w:val="28"/>
          <w:szCs w:val="28"/>
          <w:lang w:val="uk-UA" w:eastAsia="uk-UA"/>
        </w:rPr>
        <w:t xml:space="preserve"> служби у справах дітей за місцем розташування Суб’єкта, обласної служби у справах дітей, територіального органу Національної соціальної сервісної служби, Державної служби у справах дітей Суб’єктом, якому стало відомо про дітей, які проживають або цілодобово перебувають у закладах різних типів, форм власності та підпорядкування, та постраждали від насильства та жорстокого поводження, здійснюється шляхом створення та надсилання електронного інформаційного повідомлення про випадок насильства над дітьми з використанням програмних засобів зазначених інформаційних систем </w:t>
      </w:r>
      <w:proofErr w:type="spellStart"/>
      <w:r w:rsidRPr="00654692">
        <w:rPr>
          <w:rFonts w:ascii="Times New Roman" w:eastAsia="Times New Roman" w:hAnsi="Times New Roman" w:cs="Times New Roman"/>
          <w:sz w:val="28"/>
          <w:szCs w:val="28"/>
          <w:lang w:val="uk-UA" w:eastAsia="uk-UA"/>
        </w:rPr>
        <w:t>Мінсоцполітики</w:t>
      </w:r>
      <w:proofErr w:type="spellEnd"/>
      <w:r w:rsidRPr="00654692">
        <w:rPr>
          <w:rFonts w:ascii="Times New Roman" w:eastAsia="Times New Roman" w:hAnsi="Times New Roman" w:cs="Times New Roman"/>
          <w:sz w:val="28"/>
          <w:szCs w:val="28"/>
          <w:lang w:val="uk-UA" w:eastAsia="uk-UA"/>
        </w:rPr>
        <w:t>.</w:t>
      </w:r>
    </w:p>
    <w:p w:rsidR="00654692" w:rsidRPr="00654692" w:rsidRDefault="00654692" w:rsidP="00654692">
      <w:pPr>
        <w:pBdr>
          <w:top w:val="nil"/>
          <w:left w:val="nil"/>
          <w:bottom w:val="nil"/>
          <w:right w:val="nil"/>
          <w:between w:val="nil"/>
        </w:pBd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25. У разі надходження Повідомлення про дитину, яка проживає або цілодобово перебуває в Суб’єкті, і постраждала від насильства та жорстокого поводження, або життю чи здоров’ю якої загрожує небезпека (у тому числі </w:t>
      </w:r>
      <w:r w:rsidRPr="00654692">
        <w:rPr>
          <w:rFonts w:ascii="Times New Roman" w:eastAsia="Times New Roman" w:hAnsi="Times New Roman" w:cs="Times New Roman"/>
          <w:sz w:val="28"/>
          <w:szCs w:val="28"/>
          <w:highlight w:val="white"/>
          <w:lang w:val="uk-UA" w:eastAsia="uk-UA"/>
        </w:rPr>
        <w:lastRenderedPageBreak/>
        <w:t xml:space="preserve">ймовірно), </w:t>
      </w:r>
      <w:r w:rsidRPr="00654692">
        <w:rPr>
          <w:rFonts w:ascii="Times New Roman" w:eastAsia="Times New Roman" w:hAnsi="Times New Roman" w:cs="Times New Roman"/>
          <w:sz w:val="28"/>
          <w:szCs w:val="28"/>
          <w:lang w:val="uk-UA" w:eastAsia="uk-UA"/>
        </w:rPr>
        <w:t>служба у справах дітей за місцем розташування Суб’єкта</w:t>
      </w:r>
      <w:r w:rsidRPr="00654692">
        <w:rPr>
          <w:rFonts w:ascii="Times New Roman" w:eastAsia="Times New Roman" w:hAnsi="Times New Roman" w:cs="Times New Roman"/>
          <w:sz w:val="28"/>
          <w:szCs w:val="28"/>
          <w:highlight w:val="white"/>
          <w:lang w:val="uk-UA" w:eastAsia="uk-UA"/>
        </w:rPr>
        <w:t xml:space="preserve"> протягом години забезпечує координацію з уповноваженим підрозділом органу Національної поліції та закладу охорони здоров’я, у разі потреби інших суб’єктів, щодо вжиття невідкладних заходів із забезпечення безпеки дитини, шляхом надання інформації про дитину засобами телекомунікаційного, зокрема електронного та телефонного зв’язку.</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Представник служби у справах дітей за місцем розта</w:t>
      </w:r>
      <w:r w:rsidRPr="00654692">
        <w:rPr>
          <w:rFonts w:ascii="Times New Roman" w:eastAsia="Times New Roman" w:hAnsi="Times New Roman" w:cs="Times New Roman"/>
          <w:sz w:val="28"/>
          <w:szCs w:val="28"/>
          <w:lang w:val="uk-UA" w:eastAsia="uk-UA"/>
        </w:rPr>
        <w:t>шування Суб’єкта, де проживає або цілодобово перебуває дитина, щодо якої надійшло Повідомлення або інформація про наявність загрози її життю чи здоров’ю, спільно із представниками уповноваженого підрозділу органу Національної поліції, здійснюють заходи</w:t>
      </w:r>
      <w:r w:rsidRPr="00654692">
        <w:rPr>
          <w:rFonts w:ascii="Times New Roman" w:eastAsia="Times New Roman" w:hAnsi="Times New Roman" w:cs="Times New Roman"/>
          <w:sz w:val="28"/>
          <w:szCs w:val="28"/>
          <w:highlight w:val="white"/>
          <w:lang w:val="uk-UA" w:eastAsia="uk-UA"/>
        </w:rPr>
        <w:t xml:space="preserve"> із переміщення дитини для забезпечення безпеки дитини, щодо якої надійшло Повідомлення:</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1) негайну передачу дитини батькам, одному з них або іншому законному представнику дитини, у разі, якщо така передача відповідає найкращим інтересам дитини та під час оцінки рівня її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або негайне тимчасове влаштування дитини службою у справах дітей за місцем розташування закладу відповідно до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w:t>
      </w:r>
      <w:r w:rsidR="001F1F85">
        <w:rPr>
          <w:rFonts w:ascii="Times New Roman" w:eastAsia="Times New Roman" w:hAnsi="Times New Roman" w:cs="Times New Roman"/>
          <w:sz w:val="28"/>
          <w:szCs w:val="28"/>
          <w:highlight w:val="white"/>
          <w:lang w:val="uk-UA" w:eastAsia="uk-UA"/>
        </w:rPr>
        <w:t>и від 24 вересня 2008 р. № 866 «</w:t>
      </w:r>
      <w:r w:rsidRPr="00654692">
        <w:rPr>
          <w:rFonts w:ascii="Times New Roman" w:eastAsia="Times New Roman" w:hAnsi="Times New Roman" w:cs="Times New Roman"/>
          <w:sz w:val="28"/>
          <w:szCs w:val="28"/>
          <w:highlight w:val="white"/>
          <w:lang w:val="uk-UA" w:eastAsia="uk-UA"/>
        </w:rPr>
        <w:t>Питання діяльності органів опіки та піклування, пов’язаної із захистом прав дитини</w:t>
      </w:r>
      <w:r w:rsidR="001F1F85">
        <w:rPr>
          <w:rFonts w:ascii="Times New Roman" w:eastAsia="Times New Roman" w:hAnsi="Times New Roman" w:cs="Times New Roman"/>
          <w:sz w:val="28"/>
          <w:szCs w:val="28"/>
          <w:highlight w:val="white"/>
          <w:lang w:val="uk-UA" w:eastAsia="uk-UA"/>
        </w:rPr>
        <w:t>»</w:t>
      </w:r>
      <w:r w:rsidRPr="00654692">
        <w:rPr>
          <w:rFonts w:ascii="Times New Roman" w:eastAsia="Times New Roman" w:hAnsi="Times New Roman" w:cs="Times New Roman"/>
          <w:sz w:val="28"/>
          <w:szCs w:val="28"/>
          <w:highlight w:val="white"/>
          <w:lang w:val="uk-UA" w:eastAsia="uk-UA"/>
        </w:rPr>
        <w:t xml:space="preserve"> (Офіційний вісник України, 2008 р., № 76, ст. 2561);</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2) негайне направлення дитини до закладу охорони здоров’я для проведення та документування результатів її медичного обстеження у порядку, затвердженому МОЗ, проведення судово-медичної експертизи (у разі потреби), надання необхідної медичної допомоги, у тому числі лікування в стаціонарних умовах (у разі потреби).</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За фактом переміщення дитини з приміщення Суб’єкта складається акт про факт переміщення дитини з Суб’єкта, де проживає або цілодобово перебуває дитина, за формою згідно з </w:t>
      </w:r>
      <w:r w:rsidRPr="001F1F85">
        <w:rPr>
          <w:rFonts w:ascii="Times New Roman" w:eastAsia="Times New Roman" w:hAnsi="Times New Roman" w:cs="Times New Roman"/>
          <w:sz w:val="28"/>
          <w:szCs w:val="28"/>
          <w:highlight w:val="white"/>
          <w:u w:val="single"/>
          <w:lang w:val="uk-UA" w:eastAsia="uk-UA"/>
        </w:rPr>
        <w:t>додатком 3</w:t>
      </w:r>
      <w:r w:rsidRPr="00654692">
        <w:rPr>
          <w:rFonts w:ascii="Times New Roman" w:eastAsia="Times New Roman" w:hAnsi="Times New Roman" w:cs="Times New Roman"/>
          <w:sz w:val="28"/>
          <w:szCs w:val="28"/>
          <w:highlight w:val="white"/>
          <w:lang w:val="uk-UA" w:eastAsia="uk-UA"/>
        </w:rPr>
        <w:t xml:space="preserve"> до цього Порядку, (далі – Акт про факт переміщення), який підписується представником уповноваженого підрозділу органу Національної поліції, служби у справах дітей за місцем розташування Суб’єкта, де проживає або цілодобово перебуває дитина, щодо якої надійшло Повідомлення, та представником такого Суб’єкта. В Акті про факт переміщення зазначається факт переміщення дитини з Суб’єкта із зазначенням прізвища, власного імені, по батькові (за наявності) дитини, стану здоров’я дитини на момент передачі, дати та часу переміщення дитини.</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Акт про факт переміщення складається у трьох примірниках, один із яких залишається в Суб’єкта, другий – у службі у справах дітей за місцем розташування Суб’єкта, третій – в уповноваженому підрозділі органу Національної поліції.</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lastRenderedPageBreak/>
        <w:t xml:space="preserve">До кінця доби, у якій отримано Повідомлення, служба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спільно із представниками уповноваженого підрозділу органу Національної поліції, закладу охорони здоров’я, які діють у межах своїх повноважень, та у разі потреби, проводять оцінку рівня безпеки дитини, щодо якої надійшло Повідомлення або інформація про наявність загрози її життю чи здоров’ю та інших дітей, які проживають або цілодобово перебувають у відповідному Суб’єкті, за результатами якої складається акт за формою згідно з </w:t>
      </w:r>
      <w:r w:rsidRPr="00E5533A">
        <w:rPr>
          <w:rFonts w:ascii="Times New Roman" w:eastAsia="Times New Roman" w:hAnsi="Times New Roman" w:cs="Times New Roman"/>
          <w:sz w:val="28"/>
          <w:szCs w:val="28"/>
          <w:highlight w:val="white"/>
          <w:u w:val="single"/>
          <w:lang w:val="uk-UA" w:eastAsia="uk-UA"/>
        </w:rPr>
        <w:t>додатком 10</w:t>
      </w:r>
      <w:r w:rsidRPr="00654692">
        <w:rPr>
          <w:rFonts w:ascii="Times New Roman" w:eastAsia="Times New Roman" w:hAnsi="Times New Roman" w:cs="Times New Roman"/>
          <w:sz w:val="28"/>
          <w:szCs w:val="28"/>
          <w:highlight w:val="white"/>
          <w:lang w:val="uk-UA" w:eastAsia="uk-UA"/>
        </w:rPr>
        <w:t xml:space="preserve"> до Порядку провадження органами опіки та піклування діяльності, пов’язаної із захистом прав дитини, затвердженого постановою Кабінету Міністрів Україн</w:t>
      </w:r>
      <w:r w:rsidR="001F1F85">
        <w:rPr>
          <w:rFonts w:ascii="Times New Roman" w:eastAsia="Times New Roman" w:hAnsi="Times New Roman" w:cs="Times New Roman"/>
          <w:sz w:val="28"/>
          <w:szCs w:val="28"/>
          <w:highlight w:val="white"/>
          <w:lang w:val="uk-UA" w:eastAsia="uk-UA"/>
        </w:rPr>
        <w:t>и від 24 вересня 2008 р. № 866 «</w:t>
      </w:r>
      <w:r w:rsidRPr="00654692">
        <w:rPr>
          <w:rFonts w:ascii="Times New Roman" w:eastAsia="Times New Roman" w:hAnsi="Times New Roman" w:cs="Times New Roman"/>
          <w:sz w:val="28"/>
          <w:szCs w:val="28"/>
          <w:highlight w:val="white"/>
          <w:lang w:val="uk-UA" w:eastAsia="uk-UA"/>
        </w:rPr>
        <w:t>Питання діяльності органів опіки та піклування, пов</w:t>
      </w:r>
      <w:r w:rsidR="00E5533A">
        <w:rPr>
          <w:rFonts w:ascii="Times New Roman" w:eastAsia="Times New Roman" w:hAnsi="Times New Roman" w:cs="Times New Roman"/>
          <w:sz w:val="28"/>
          <w:szCs w:val="28"/>
          <w:highlight w:val="white"/>
          <w:lang w:val="uk-UA" w:eastAsia="uk-UA"/>
        </w:rPr>
        <w:t>’язаної із захистом прав дитини»</w:t>
      </w:r>
      <w:r w:rsidRPr="00654692">
        <w:rPr>
          <w:rFonts w:ascii="Times New Roman" w:eastAsia="Times New Roman" w:hAnsi="Times New Roman" w:cs="Times New Roman"/>
          <w:sz w:val="28"/>
          <w:szCs w:val="28"/>
          <w:highlight w:val="white"/>
          <w:lang w:val="uk-UA" w:eastAsia="uk-UA"/>
        </w:rPr>
        <w:t xml:space="preserve"> (Офіційний вісник України, 2008 р., № 76, ст. 2561).</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Під час оцінювання рівня безпеки з дитиною може проводитись бесіда, якщо дитина досягла такого віку та рівня розвитку, коли може висловити свою думку. Бесіда проводиться за згодою дитини та з урахуванням вимог, визначених пунктом 14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w:t>
      </w:r>
      <w:r w:rsidR="00E5533A">
        <w:rPr>
          <w:rFonts w:ascii="Times New Roman" w:eastAsia="Times New Roman" w:hAnsi="Times New Roman" w:cs="Times New Roman"/>
          <w:sz w:val="28"/>
          <w:szCs w:val="28"/>
          <w:highlight w:val="white"/>
          <w:lang w:val="uk-UA" w:eastAsia="uk-UA"/>
        </w:rPr>
        <w:t>їни від 1 червня 2020 р. № 585 «</w:t>
      </w:r>
      <w:r w:rsidRPr="00654692">
        <w:rPr>
          <w:rFonts w:ascii="Times New Roman" w:eastAsia="Times New Roman" w:hAnsi="Times New Roman" w:cs="Times New Roman"/>
          <w:sz w:val="28"/>
          <w:szCs w:val="28"/>
          <w:highlight w:val="white"/>
          <w:lang w:val="uk-UA" w:eastAsia="uk-UA"/>
        </w:rPr>
        <w:t>Про забезпечення соціального захисту дітей, які перебувають у складних життєвих обставинах</w:t>
      </w:r>
      <w:r w:rsidR="00E5533A">
        <w:rPr>
          <w:rFonts w:ascii="Times New Roman" w:eastAsia="Times New Roman" w:hAnsi="Times New Roman" w:cs="Times New Roman"/>
          <w:sz w:val="28"/>
          <w:szCs w:val="28"/>
          <w:highlight w:val="white"/>
          <w:lang w:val="uk-UA" w:eastAsia="uk-UA"/>
        </w:rPr>
        <w:t>»</w:t>
      </w:r>
      <w:r w:rsidRPr="00654692">
        <w:rPr>
          <w:rFonts w:ascii="Times New Roman" w:eastAsia="Times New Roman" w:hAnsi="Times New Roman" w:cs="Times New Roman"/>
          <w:sz w:val="28"/>
          <w:szCs w:val="28"/>
          <w:highlight w:val="white"/>
          <w:lang w:val="uk-UA" w:eastAsia="uk-UA"/>
        </w:rPr>
        <w:t xml:space="preserve"> (Офіційний вісник України, 2020 р., № 57, ст. 1779), без участі представників відповідного Суб’єкта, стосовно яких є підозра щодо вчинення ними насильства та жорстокого поводження з дитиною або </w:t>
      </w:r>
      <w:proofErr w:type="spellStart"/>
      <w:r w:rsidRPr="00654692">
        <w:rPr>
          <w:rFonts w:ascii="Times New Roman" w:eastAsia="Times New Roman" w:hAnsi="Times New Roman" w:cs="Times New Roman"/>
          <w:sz w:val="28"/>
          <w:szCs w:val="28"/>
          <w:highlight w:val="white"/>
          <w:lang w:val="uk-UA" w:eastAsia="uk-UA"/>
        </w:rPr>
        <w:t>наражання</w:t>
      </w:r>
      <w:proofErr w:type="spellEnd"/>
      <w:r w:rsidRPr="00654692">
        <w:rPr>
          <w:rFonts w:ascii="Times New Roman" w:eastAsia="Times New Roman" w:hAnsi="Times New Roman" w:cs="Times New Roman"/>
          <w:sz w:val="28"/>
          <w:szCs w:val="28"/>
          <w:highlight w:val="white"/>
          <w:lang w:val="uk-UA" w:eastAsia="uk-UA"/>
        </w:rPr>
        <w:t xml:space="preserve"> її на небезпеку. У разі  проведення бесіди з дитиною, до неї повинен залучатися психолог, який може бути працівником комунального надавача соціальних послуг, закладу освіти, охорони здоров’я або представником громадського об’єднання.</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Виявлення ознак сексуального насильства стосовно дитини, проведення опитування дитини, яка постраждала від сексуального насильства або стала його свідком (очевидцем), проводиться у порядку, визначеному пунктом 9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w:t>
      </w:r>
      <w:r w:rsidR="00E5533A">
        <w:rPr>
          <w:rFonts w:ascii="Times New Roman" w:eastAsia="Times New Roman" w:hAnsi="Times New Roman" w:cs="Times New Roman"/>
          <w:sz w:val="28"/>
          <w:szCs w:val="28"/>
          <w:highlight w:val="white"/>
          <w:lang w:val="uk-UA" w:eastAsia="uk-UA"/>
        </w:rPr>
        <w:t>їни від 1 червня 2020 р. № 585 «</w:t>
      </w:r>
      <w:r w:rsidRPr="00654692">
        <w:rPr>
          <w:rFonts w:ascii="Times New Roman" w:eastAsia="Times New Roman" w:hAnsi="Times New Roman" w:cs="Times New Roman"/>
          <w:sz w:val="28"/>
          <w:szCs w:val="28"/>
          <w:highlight w:val="white"/>
          <w:lang w:val="uk-UA" w:eastAsia="uk-UA"/>
        </w:rPr>
        <w:t>Про забезпечення соціального захисту дітей, які перебувають у складних життєвих обставинах</w:t>
      </w:r>
      <w:r w:rsidR="00E5533A">
        <w:rPr>
          <w:rFonts w:ascii="Times New Roman" w:eastAsia="Times New Roman" w:hAnsi="Times New Roman" w:cs="Times New Roman"/>
          <w:sz w:val="28"/>
          <w:szCs w:val="28"/>
          <w:highlight w:val="white"/>
          <w:lang w:val="uk-UA" w:eastAsia="uk-UA"/>
        </w:rPr>
        <w:t>»</w:t>
      </w:r>
      <w:r w:rsidRPr="00654692">
        <w:rPr>
          <w:rFonts w:ascii="Times New Roman" w:eastAsia="Times New Roman" w:hAnsi="Times New Roman" w:cs="Times New Roman"/>
          <w:sz w:val="28"/>
          <w:szCs w:val="28"/>
          <w:highlight w:val="white"/>
          <w:lang w:val="uk-UA" w:eastAsia="uk-UA"/>
        </w:rPr>
        <w:t xml:space="preserve"> (Офіційний вісник України, 2020 р., № 57, ст. 1779). </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У разі якщо по відношенню до дитини, яка проживає або цілодобово перебуває в Суб’єкті, надійшло Повідомлення або інформація про наявність загрози її життю чи здоров’ю представники Суб’єкта (керівник, працівники), не мають права чинити перешкоди у проведенні оцінки рівня безпеки. </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Не можуть бути підставами для недопущення представників, визначених абзацом другим цього пункту, до проведення оцінки рівня безпеки дитини такі </w:t>
      </w:r>
      <w:r w:rsidRPr="00654692">
        <w:rPr>
          <w:rFonts w:ascii="Times New Roman" w:eastAsia="Times New Roman" w:hAnsi="Times New Roman" w:cs="Times New Roman"/>
          <w:sz w:val="28"/>
          <w:szCs w:val="28"/>
          <w:highlight w:val="white"/>
          <w:lang w:val="uk-UA" w:eastAsia="uk-UA"/>
        </w:rPr>
        <w:lastRenderedPageBreak/>
        <w:t>обставини, як: час доби, відсутність керівництва, запровадження карантину тощо. Про будь-які обставини, які можуть ускладнити проведення оцінки рівня безпеки дитини, негайно інформується відповідна обласна служба у справах дітей для вжиття превентивних заходів.</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У разі встановлення (підтвердження) за результатами оцінки рівня безпеки випадків насильства та жорстокого поводження з дитиною (дітьми) або загрози її (їх) життю або здоров’ю негайно здійснюється один із  заходів для забезпечення  безпеки дитини (дітей), що фіксується у відповідному акті:</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 негайна передача дитини (дітей) батькам, одному з них або іншому законному представнику дитини, у разі, якщо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2) негайне направлення дитини (дітей) до закладу охорони здоров’я для проведення та документування результатів її медичного обстеження у порядку, затвердженому МОЗ, проведення судово-медичної експертизи (в разі потреби), надання необхідної медичної допомоги, у тому числі лікування у стаціонарних умовах;</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3) негайне тимчасове влаштування дитини (дітей) службою у справах дітей за місцем розташування Суб’єкта відповідно до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w:t>
      </w:r>
      <w:r w:rsidR="00E5533A">
        <w:rPr>
          <w:rFonts w:ascii="Times New Roman" w:eastAsia="Times New Roman" w:hAnsi="Times New Roman" w:cs="Times New Roman"/>
          <w:sz w:val="28"/>
          <w:szCs w:val="28"/>
          <w:lang w:val="uk-UA" w:eastAsia="uk-UA"/>
        </w:rPr>
        <w:t>«</w:t>
      </w:r>
      <w:r w:rsidRPr="00654692">
        <w:rPr>
          <w:rFonts w:ascii="Times New Roman" w:eastAsia="Times New Roman" w:hAnsi="Times New Roman" w:cs="Times New Roman"/>
          <w:sz w:val="28"/>
          <w:szCs w:val="28"/>
          <w:lang w:val="uk-UA" w:eastAsia="uk-UA"/>
        </w:rPr>
        <w:t>Питання діяльності органів опіки та піклування, пов'язаної із захистом прав дитини</w:t>
      </w:r>
      <w:r w:rsidR="00E5533A">
        <w:rPr>
          <w:rFonts w:ascii="Times New Roman" w:eastAsia="Times New Roman" w:hAnsi="Times New Roman" w:cs="Times New Roman"/>
          <w:sz w:val="28"/>
          <w:szCs w:val="28"/>
          <w:lang w:val="uk-UA" w:eastAsia="uk-UA"/>
        </w:rPr>
        <w:t>»</w:t>
      </w:r>
      <w:r w:rsidRPr="00654692">
        <w:rPr>
          <w:rFonts w:ascii="Times New Roman" w:eastAsia="Times New Roman" w:hAnsi="Times New Roman" w:cs="Times New Roman"/>
          <w:sz w:val="28"/>
          <w:szCs w:val="28"/>
          <w:lang w:val="uk-UA" w:eastAsia="uk-UA"/>
        </w:rPr>
        <w:t xml:space="preserve"> (Офіційний вісник України, 2008 р., № 76, ст. 2561).</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У разі якщо дитина постраждала від насильства та жорстокого поводження або їй загрожувала небезпека внаслідок </w:t>
      </w:r>
      <w:proofErr w:type="spellStart"/>
      <w:r w:rsidRPr="00654692">
        <w:rPr>
          <w:rFonts w:ascii="Times New Roman" w:eastAsia="Times New Roman" w:hAnsi="Times New Roman" w:cs="Times New Roman"/>
          <w:sz w:val="28"/>
          <w:szCs w:val="28"/>
          <w:lang w:val="uk-UA" w:eastAsia="uk-UA"/>
        </w:rPr>
        <w:t>булінгу</w:t>
      </w:r>
      <w:proofErr w:type="spellEnd"/>
      <w:r w:rsidRPr="00654692">
        <w:rPr>
          <w:rFonts w:ascii="Times New Roman" w:eastAsia="Times New Roman" w:hAnsi="Times New Roman" w:cs="Times New Roman"/>
          <w:sz w:val="28"/>
          <w:szCs w:val="28"/>
          <w:lang w:val="uk-UA" w:eastAsia="uk-UA"/>
        </w:rPr>
        <w:t xml:space="preserve"> (цькування) з боку іншої дитини або групи дітей, яка / які проживають або цілодобово перебувають в тому ж Суб’єкті, керівник Суб’єкта має забезпечити проходження дитиною / дітьми, яка / які вчиняла / вчиняли </w:t>
      </w:r>
      <w:proofErr w:type="spellStart"/>
      <w:r w:rsidRPr="00654692">
        <w:rPr>
          <w:rFonts w:ascii="Times New Roman" w:eastAsia="Times New Roman" w:hAnsi="Times New Roman" w:cs="Times New Roman"/>
          <w:sz w:val="28"/>
          <w:szCs w:val="28"/>
          <w:lang w:val="uk-UA" w:eastAsia="uk-UA"/>
        </w:rPr>
        <w:t>булінг</w:t>
      </w:r>
      <w:proofErr w:type="spellEnd"/>
      <w:r w:rsidRPr="00654692">
        <w:rPr>
          <w:rFonts w:ascii="Times New Roman" w:eastAsia="Times New Roman" w:hAnsi="Times New Roman" w:cs="Times New Roman"/>
          <w:sz w:val="28"/>
          <w:szCs w:val="28"/>
          <w:lang w:val="uk-UA" w:eastAsia="uk-UA"/>
        </w:rPr>
        <w:t xml:space="preserve"> (цькування), програми для дітей та інших осіб, які вчинили </w:t>
      </w:r>
      <w:proofErr w:type="spellStart"/>
      <w:r w:rsidRPr="00654692">
        <w:rPr>
          <w:rFonts w:ascii="Times New Roman" w:eastAsia="Times New Roman" w:hAnsi="Times New Roman" w:cs="Times New Roman"/>
          <w:sz w:val="28"/>
          <w:szCs w:val="28"/>
          <w:lang w:val="uk-UA" w:eastAsia="uk-UA"/>
        </w:rPr>
        <w:t>булінг</w:t>
      </w:r>
      <w:proofErr w:type="spellEnd"/>
      <w:r w:rsidRPr="00654692">
        <w:rPr>
          <w:rFonts w:ascii="Times New Roman" w:eastAsia="Times New Roman" w:hAnsi="Times New Roman" w:cs="Times New Roman"/>
          <w:sz w:val="28"/>
          <w:szCs w:val="28"/>
          <w:lang w:val="uk-UA" w:eastAsia="uk-UA"/>
        </w:rPr>
        <w:t xml:space="preserve"> (цькування).</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26. Після забезпечення безпеки дитини відповідно до пункту 25 цього Порядку Державна служба у справах дітей не пізніше ніж протягом одного робочого дня з дня отримання та реєстрації інформації в Журналі аналізує надану інформацію; перевіряє наявність попередніх Повідомлень щодо дитини або Суб’єкта.</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У випадку наявності ознак системності порушень або загрози життю чи здоров’ю дитини Державна служба у справах дітей ініціює проведення позапланової перевірки Суб’єкта, за потреби звертається до Національної соціальної сервісної служби для здійснення заходів державного контролю; </w:t>
      </w:r>
      <w:r w:rsidRPr="00654692">
        <w:rPr>
          <w:rFonts w:ascii="Times New Roman" w:eastAsia="Times New Roman" w:hAnsi="Times New Roman" w:cs="Times New Roman"/>
          <w:sz w:val="28"/>
          <w:szCs w:val="28"/>
          <w:highlight w:val="white"/>
          <w:lang w:val="uk-UA" w:eastAsia="uk-UA"/>
        </w:rPr>
        <w:lastRenderedPageBreak/>
        <w:t>інформує Уповноваженого Верховної Ради України з прав людини та/або Уповноваженого Президента України з прав дитини.</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Державна служба у справах дітей аналізує результати проведених заходів моніторингу та контролю за дотриманням прав дітей у Суб’єкті перевірки:</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вживає заходів щодо припинення перебування дітей у Суб’єкті в разі загрози їх життю чи здоров’ю;</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подає клопотання до відповідних органів про притягнення до відповідальності керівництва Суб’єкта або працівників;</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надає рекомендації Суб’єкту щодо усунення виявлених порушень;</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здійснює моніторинг за наданням постраждалій дитині соціальних, психологічних та правничих послуг;</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здійснює моніторинг стану дитини до повного усунення наслідків правопорушення.</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Національна соціальна сервісна служба в разі отримання Повідомлення здійснює заходи державного контролю за дотриманням прав дітей у Суб’єкті, а також контроль за дотриманням прав дитини до повного усунення наслідків виявлених порушень у Суб’єкта.</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Служба у справах дітей за місцем розташування Суб’єкта:</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організовує проведення оцінювання стану задоволеності потреб дитини відповідно до пункту 36</w:t>
      </w:r>
      <w:r w:rsidRPr="00654692">
        <w:rPr>
          <w:rFonts w:ascii="Times New Roman" w:eastAsia="Times New Roman" w:hAnsi="Times New Roman" w:cs="Times New Roman"/>
          <w:sz w:val="24"/>
          <w:szCs w:val="24"/>
          <w:highlight w:val="white"/>
          <w:vertAlign w:val="superscript"/>
          <w:lang w:val="uk-UA" w:eastAsia="uk-UA"/>
        </w:rPr>
        <w:t>1</w:t>
      </w:r>
      <w:r w:rsidRPr="00654692">
        <w:rPr>
          <w:rFonts w:ascii="Times New Roman" w:eastAsia="Times New Roman" w:hAnsi="Times New Roman" w:cs="Times New Roman"/>
          <w:sz w:val="28"/>
          <w:szCs w:val="28"/>
          <w:highlight w:val="white"/>
          <w:lang w:val="uk-UA" w:eastAsia="uk-UA"/>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організовує взаємодію з органом опіки та піклування за місцем проживання (перебування) або походження дитини щодо розроблення або перегляду індивідуального плану її соціального захисту, з наданням пропозицій до нього, які мають на меті, зокрема, забезпечення дитини послугою соціально-психологічної реабілітації та сприяння в реалізації її права на виховання в сім’ї.</w:t>
      </w:r>
    </w:p>
    <w:p w:rsidR="00654692" w:rsidRPr="00654692" w:rsidRDefault="00654692" w:rsidP="00654692">
      <w:pPr>
        <w:spacing w:before="200" w:after="0" w:line="240" w:lineRule="auto"/>
        <w:ind w:firstLine="708"/>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Орган опіки та піклування за місцем проживання (перебування) або походження дитини, за необхідності, вживає заходів, передбачених абзацами шостим-восьмим пункту 9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rsidR="00654692" w:rsidRPr="00654692" w:rsidRDefault="00654692" w:rsidP="00654692">
      <w:pP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lastRenderedPageBreak/>
        <w:t xml:space="preserve">Державна служба у справах дітей веде єдиний облік випадків насильства відповідно до вимог цього Порядку та подає узагальнену інформацію </w:t>
      </w:r>
      <w:proofErr w:type="spellStart"/>
      <w:r w:rsidRPr="00654692">
        <w:rPr>
          <w:rFonts w:ascii="Times New Roman" w:eastAsia="Times New Roman" w:hAnsi="Times New Roman" w:cs="Times New Roman"/>
          <w:sz w:val="28"/>
          <w:szCs w:val="28"/>
          <w:highlight w:val="white"/>
          <w:lang w:val="uk-UA" w:eastAsia="uk-UA"/>
        </w:rPr>
        <w:t>Мінсоцполітики</w:t>
      </w:r>
      <w:proofErr w:type="spellEnd"/>
      <w:r w:rsidRPr="00654692">
        <w:rPr>
          <w:rFonts w:ascii="Times New Roman" w:eastAsia="Times New Roman" w:hAnsi="Times New Roman" w:cs="Times New Roman"/>
          <w:sz w:val="28"/>
          <w:szCs w:val="28"/>
          <w:highlight w:val="white"/>
          <w:lang w:val="uk-UA" w:eastAsia="uk-UA"/>
        </w:rPr>
        <w:t xml:space="preserve"> щокварталу та щорічно до 10 числа місяця наступного за звітним для аналізу та розроблення заходів запобігання насильству.</w:t>
      </w:r>
      <w:r w:rsidRPr="00654692">
        <w:rPr>
          <w:rFonts w:ascii="Times New Roman" w:eastAsia="Times New Roman" w:hAnsi="Times New Roman" w:cs="Times New Roman"/>
          <w:sz w:val="24"/>
          <w:szCs w:val="24"/>
          <w:highlight w:val="white"/>
          <w:lang w:val="uk-UA" w:eastAsia="uk-UA"/>
        </w:rPr>
        <w:t xml:space="preserve"> </w:t>
      </w:r>
    </w:p>
    <w:p w:rsidR="00654692" w:rsidRPr="00654692" w:rsidRDefault="00654692" w:rsidP="00654692">
      <w:pPr>
        <w:pBdr>
          <w:top w:val="nil"/>
          <w:left w:val="nil"/>
          <w:bottom w:val="nil"/>
          <w:right w:val="nil"/>
          <w:between w:val="nil"/>
        </w:pBdr>
        <w:spacing w:before="200" w:after="0" w:line="240" w:lineRule="auto"/>
        <w:ind w:firstLine="700"/>
        <w:jc w:val="both"/>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27. Для організації соціального захисту дітей, які проживають або цілодобово перебувають в Суб’єктах, та постраждали від насильства та жорстокого поводження, або життю і здоров’ю яких загрожувала небезпека, службою у справах дітей за місцем їх проживання (перебування) або походження вживаються заходи, передбачені пунктами 15-21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 </w:t>
      </w:r>
    </w:p>
    <w:p w:rsidR="00654692" w:rsidRPr="00654692" w:rsidRDefault="00654692" w:rsidP="00654692">
      <w:pPr>
        <w:pBdr>
          <w:top w:val="nil"/>
          <w:left w:val="nil"/>
          <w:bottom w:val="nil"/>
          <w:right w:val="nil"/>
          <w:between w:val="nil"/>
        </w:pBdr>
        <w:spacing w:before="200" w:after="0" w:line="240" w:lineRule="auto"/>
        <w:ind w:firstLine="700"/>
        <w:jc w:val="both"/>
        <w:rPr>
          <w:rFonts w:ascii="Times New Roman" w:eastAsia="Times New Roman" w:hAnsi="Times New Roman" w:cs="Times New Roman"/>
          <w:sz w:val="24"/>
          <w:szCs w:val="24"/>
          <w:shd w:val="clear" w:color="auto" w:fill="F4CCCC"/>
          <w:lang w:val="uk-UA" w:eastAsia="uk-UA"/>
        </w:rPr>
      </w:pPr>
    </w:p>
    <w:p w:rsidR="00654692" w:rsidRPr="00654692" w:rsidRDefault="00654692" w:rsidP="00654692">
      <w:pPr>
        <w:spacing w:after="0" w:line="240" w:lineRule="auto"/>
        <w:ind w:firstLine="708"/>
        <w:jc w:val="both"/>
        <w:rPr>
          <w:rFonts w:ascii="Times New Roman" w:eastAsia="Times New Roman" w:hAnsi="Times New Roman" w:cs="Times New Roman"/>
          <w:sz w:val="28"/>
          <w:szCs w:val="28"/>
          <w:lang w:val="uk-UA" w:eastAsia="uk-UA"/>
        </w:rPr>
      </w:pPr>
    </w:p>
    <w:p w:rsidR="00654692" w:rsidRPr="00654692" w:rsidRDefault="00654692" w:rsidP="00654692">
      <w:pPr>
        <w:spacing w:before="240" w:after="240" w:line="240"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 __________________________</w:t>
      </w:r>
    </w:p>
    <w:p w:rsidR="00654692" w:rsidRPr="00654692" w:rsidRDefault="00654692" w:rsidP="00654692">
      <w:pPr>
        <w:spacing w:after="0" w:line="240" w:lineRule="auto"/>
        <w:ind w:left="283" w:firstLine="992"/>
        <w:jc w:val="center"/>
        <w:rPr>
          <w:rFonts w:ascii="Times New Roman" w:eastAsia="Times New Roman" w:hAnsi="Times New Roman" w:cs="Times New Roman"/>
          <w:b/>
          <w:sz w:val="28"/>
          <w:szCs w:val="28"/>
          <w:lang w:val="uk-UA" w:eastAsia="uk-UA"/>
        </w:rPr>
      </w:pPr>
      <w:bookmarkStart w:id="1" w:name="_heading=h.frkf7lbtlm5x" w:colFirst="0" w:colLast="0"/>
      <w:bookmarkEnd w:id="1"/>
    </w:p>
    <w:p w:rsidR="00654692" w:rsidRPr="00654692" w:rsidRDefault="00654692" w:rsidP="00654692">
      <w:pPr>
        <w:spacing w:after="0" w:line="240" w:lineRule="auto"/>
        <w:ind w:left="283" w:firstLine="992"/>
        <w:jc w:val="center"/>
        <w:rPr>
          <w:rFonts w:ascii="Times New Roman" w:eastAsia="Times New Roman" w:hAnsi="Times New Roman" w:cs="Times New Roman"/>
          <w:b/>
          <w:sz w:val="28"/>
          <w:szCs w:val="28"/>
          <w:lang w:val="uk-UA" w:eastAsia="uk-UA"/>
        </w:rPr>
        <w:sectPr w:rsidR="00654692" w:rsidRPr="00654692">
          <w:headerReference w:type="default" r:id="rId8"/>
          <w:headerReference w:type="first" r:id="rId9"/>
          <w:pgSz w:w="11906" w:h="16838"/>
          <w:pgMar w:top="890" w:right="567" w:bottom="1134" w:left="1701" w:header="510" w:footer="709" w:gutter="0"/>
          <w:pgNumType w:start="1"/>
          <w:cols w:space="720"/>
          <w:titlePg/>
        </w:sectPr>
      </w:pPr>
      <w:bookmarkStart w:id="2" w:name="_heading=h.m8hk4fegz3hi" w:colFirst="0" w:colLast="0"/>
      <w:bookmarkEnd w:id="2"/>
    </w:p>
    <w:p w:rsidR="00654692" w:rsidRPr="00654692" w:rsidRDefault="00654692" w:rsidP="00654692">
      <w:pPr>
        <w:pBdr>
          <w:top w:val="nil"/>
          <w:left w:val="nil"/>
          <w:bottom w:val="nil"/>
          <w:right w:val="nil"/>
          <w:between w:val="nil"/>
        </w:pBdr>
        <w:spacing w:after="0" w:line="240" w:lineRule="auto"/>
        <w:ind w:left="5669"/>
        <w:jc w:val="right"/>
        <w:rPr>
          <w:rFonts w:ascii="Times New Roman" w:eastAsia="Times New Roman" w:hAnsi="Times New Roman" w:cs="Times New Roman"/>
          <w:sz w:val="28"/>
          <w:szCs w:val="28"/>
          <w:lang w:val="uk-UA" w:eastAsia="uk-UA"/>
        </w:rPr>
      </w:pPr>
      <w:bookmarkStart w:id="3" w:name="_heading=h.vth7nul14fxu" w:colFirst="0" w:colLast="0"/>
      <w:bookmarkEnd w:id="3"/>
      <w:r w:rsidRPr="00654692">
        <w:rPr>
          <w:rFonts w:ascii="Times New Roman" w:eastAsia="Times New Roman" w:hAnsi="Times New Roman" w:cs="Times New Roman"/>
          <w:sz w:val="28"/>
          <w:szCs w:val="28"/>
          <w:lang w:val="uk-UA" w:eastAsia="uk-UA"/>
        </w:rPr>
        <w:lastRenderedPageBreak/>
        <w:t xml:space="preserve">Додаток 1 </w:t>
      </w:r>
    </w:p>
    <w:p w:rsidR="00654692" w:rsidRPr="00654692" w:rsidRDefault="00654692" w:rsidP="00654692">
      <w:pPr>
        <w:pBdr>
          <w:top w:val="nil"/>
          <w:left w:val="nil"/>
          <w:bottom w:val="nil"/>
          <w:right w:val="nil"/>
          <w:between w:val="nil"/>
        </w:pBdr>
        <w:spacing w:after="0" w:line="240" w:lineRule="auto"/>
        <w:ind w:left="5669"/>
        <w:jc w:val="right"/>
        <w:rPr>
          <w:rFonts w:ascii="Times New Roman" w:eastAsia="Times New Roman" w:hAnsi="Times New Roman" w:cs="Times New Roman"/>
          <w:sz w:val="28"/>
          <w:szCs w:val="28"/>
          <w:lang w:val="uk-UA" w:eastAsia="uk-UA"/>
        </w:rPr>
      </w:pPr>
      <w:bookmarkStart w:id="4" w:name="_heading=h.wlugfdftpz12" w:colFirst="0" w:colLast="0"/>
      <w:bookmarkEnd w:id="4"/>
      <w:r w:rsidRPr="00654692">
        <w:rPr>
          <w:rFonts w:ascii="Times New Roman" w:eastAsia="Times New Roman" w:hAnsi="Times New Roman" w:cs="Times New Roman"/>
          <w:sz w:val="28"/>
          <w:szCs w:val="28"/>
          <w:lang w:val="uk-UA" w:eastAsia="uk-UA"/>
        </w:rPr>
        <w:t>до Порядку</w:t>
      </w:r>
    </w:p>
    <w:p w:rsidR="00654692" w:rsidRPr="00654692" w:rsidRDefault="00654692" w:rsidP="00654692">
      <w:pPr>
        <w:spacing w:before="280" w:after="120" w:line="254"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ПРОТОКОЛ №_____</w:t>
      </w:r>
      <w:r w:rsidRPr="00654692">
        <w:rPr>
          <w:rFonts w:ascii="Times New Roman" w:eastAsia="Times New Roman" w:hAnsi="Times New Roman" w:cs="Times New Roman"/>
          <w:sz w:val="28"/>
          <w:szCs w:val="28"/>
          <w:lang w:val="uk-UA" w:eastAsia="uk-UA"/>
        </w:rPr>
        <w:br/>
      </w:r>
      <w:r w:rsidRPr="00654692">
        <w:rPr>
          <w:rFonts w:ascii="Times New Roman" w:eastAsia="Times New Roman" w:hAnsi="Times New Roman" w:cs="Times New Roman"/>
          <w:b/>
          <w:sz w:val="28"/>
          <w:szCs w:val="28"/>
          <w:lang w:val="uk-UA" w:eastAsia="uk-UA"/>
        </w:rPr>
        <w:t xml:space="preserve"> засідання комісії з розгляду випадків насильства та жорстокого поводження з дітьми</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0" w:after="0" w:line="254" w:lineRule="auto"/>
        <w:jc w:val="both"/>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 xml:space="preserve">           </w:t>
      </w:r>
      <w:r w:rsidRPr="00654692">
        <w:rPr>
          <w:rFonts w:ascii="Times New Roman" w:eastAsia="Times New Roman" w:hAnsi="Times New Roman" w:cs="Times New Roman"/>
          <w:sz w:val="20"/>
          <w:szCs w:val="20"/>
          <w:lang w:val="uk-UA" w:eastAsia="uk-UA"/>
        </w:rPr>
        <w:tab/>
        <w:t xml:space="preserve">                                                      (найменування Суб'єкта)</w:t>
      </w:r>
      <w:r w:rsidRPr="00654692">
        <w:rPr>
          <w:rFonts w:ascii="Times New Roman" w:eastAsia="Times New Roman" w:hAnsi="Times New Roman" w:cs="Times New Roman"/>
          <w:sz w:val="20"/>
          <w:szCs w:val="20"/>
          <w:lang w:val="uk-UA" w:eastAsia="uk-UA"/>
        </w:rPr>
        <w:br/>
      </w:r>
      <w:r w:rsidRPr="00654692">
        <w:rPr>
          <w:rFonts w:ascii="Times New Roman" w:eastAsia="Times New Roman" w:hAnsi="Times New Roman" w:cs="Times New Roman"/>
          <w:sz w:val="20"/>
          <w:szCs w:val="20"/>
          <w:lang w:val="uk-UA" w:eastAsia="uk-UA"/>
        </w:rPr>
        <w:br/>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 _______________ 20___ р. ________________________ Час: ___ год ___ хв</w:t>
      </w:r>
    </w:p>
    <w:p w:rsidR="00654692" w:rsidRPr="00654692" w:rsidRDefault="00654692" w:rsidP="00654692">
      <w:pPr>
        <w:spacing w:before="22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Підстава: ____________________________________________________________________</w:t>
      </w:r>
    </w:p>
    <w:p w:rsidR="00654692" w:rsidRPr="00654692" w:rsidRDefault="00654692" w:rsidP="00654692">
      <w:pPr>
        <w:spacing w:before="20" w:after="0" w:line="254" w:lineRule="auto"/>
        <w:jc w:val="both"/>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 xml:space="preserve">           (від кого і коли надійшло повідомлення про випадок насильства та жорстокого поводження з дітьми)</w:t>
      </w:r>
      <w:r w:rsidRPr="00654692">
        <w:rPr>
          <w:rFonts w:ascii="Times New Roman" w:eastAsia="Times New Roman" w:hAnsi="Times New Roman" w:cs="Times New Roman"/>
          <w:sz w:val="20"/>
          <w:szCs w:val="20"/>
          <w:lang w:val="uk-UA" w:eastAsia="uk-UA"/>
        </w:rPr>
        <w:br/>
      </w:r>
      <w:r w:rsidRPr="00654692">
        <w:rPr>
          <w:rFonts w:ascii="Times New Roman" w:eastAsia="Times New Roman" w:hAnsi="Times New Roman" w:cs="Times New Roman"/>
          <w:sz w:val="20"/>
          <w:szCs w:val="20"/>
          <w:lang w:val="uk-UA" w:eastAsia="uk-UA"/>
        </w:rPr>
        <w:br/>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0"/>
          <w:szCs w:val="20"/>
          <w:lang w:val="uk-UA" w:eastAsia="uk-UA"/>
        </w:rPr>
        <w:t xml:space="preserve">       </w:t>
      </w:r>
      <w:r w:rsidRPr="00654692">
        <w:rPr>
          <w:rFonts w:ascii="Times New Roman" w:eastAsia="Times New Roman" w:hAnsi="Times New Roman" w:cs="Times New Roman"/>
          <w:sz w:val="20"/>
          <w:szCs w:val="20"/>
          <w:lang w:val="uk-UA" w:eastAsia="uk-UA"/>
        </w:rPr>
        <w:tab/>
        <w:t xml:space="preserve">                                                 (стислий зміст повідомлення)</w:t>
      </w:r>
      <w:r w:rsidRPr="00654692">
        <w:rPr>
          <w:rFonts w:ascii="Times New Roman" w:eastAsia="Times New Roman" w:hAnsi="Times New Roman" w:cs="Times New Roman"/>
          <w:sz w:val="20"/>
          <w:szCs w:val="20"/>
          <w:lang w:val="uk-UA" w:eastAsia="uk-UA"/>
        </w:rPr>
        <w:br/>
      </w:r>
      <w:r w:rsidRPr="00654692">
        <w:rPr>
          <w:rFonts w:ascii="Times New Roman" w:eastAsia="Times New Roman" w:hAnsi="Times New Roman" w:cs="Times New Roman"/>
          <w:sz w:val="20"/>
          <w:szCs w:val="20"/>
          <w:lang w:val="uk-UA" w:eastAsia="uk-UA"/>
        </w:rPr>
        <w:br/>
      </w: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12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Присутні:</w:t>
      </w:r>
    </w:p>
    <w:p w:rsidR="00654692" w:rsidRPr="00654692" w:rsidRDefault="00654692" w:rsidP="00654692">
      <w:pPr>
        <w:spacing w:before="120" w:after="0" w:line="254" w:lineRule="auto"/>
        <w:ind w:firstLine="28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Члени комісії (____ осіб) згідно з наказом про склад комісії від ______ №____: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lastRenderedPageBreak/>
        <w:t>________________________________________________________________________________</w:t>
      </w:r>
    </w:p>
    <w:p w:rsidR="00654692" w:rsidRPr="00654692" w:rsidRDefault="00654692" w:rsidP="00654692">
      <w:pPr>
        <w:spacing w:before="240" w:after="0" w:line="254" w:lineRule="auto"/>
        <w:jc w:val="right"/>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Продовження додатка 1</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160" w:after="0" w:line="254" w:lineRule="auto"/>
        <w:ind w:firstLine="280"/>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Інші особи (______ осіб):</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8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СЛУХАЛИ:</w:t>
      </w:r>
    </w:p>
    <w:p w:rsidR="00654692" w:rsidRPr="00654692" w:rsidRDefault="00654692" w:rsidP="00654692">
      <w:pPr>
        <w:spacing w:before="120" w:after="60" w:line="254"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І. Затвердження Порядку денного засідання</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w:t>
      </w:r>
    </w:p>
    <w:p w:rsidR="00654692" w:rsidRPr="00654692" w:rsidRDefault="00654692" w:rsidP="00654692">
      <w:pPr>
        <w:spacing w:before="120" w:after="60" w:line="254" w:lineRule="auto"/>
        <w:jc w:val="center"/>
        <w:rPr>
          <w:rFonts w:ascii="Times New Roman" w:eastAsia="Times New Roman" w:hAnsi="Times New Roman" w:cs="Times New Roman"/>
          <w:b/>
          <w:sz w:val="28"/>
          <w:szCs w:val="28"/>
          <w:vertAlign w:val="superscript"/>
          <w:lang w:val="uk-UA" w:eastAsia="uk-UA"/>
        </w:rPr>
      </w:pPr>
      <w:r w:rsidRPr="00654692">
        <w:rPr>
          <w:rFonts w:ascii="Times New Roman" w:eastAsia="Times New Roman" w:hAnsi="Times New Roman" w:cs="Times New Roman"/>
          <w:b/>
          <w:sz w:val="28"/>
          <w:szCs w:val="28"/>
          <w:lang w:val="uk-UA" w:eastAsia="uk-UA"/>
        </w:rPr>
        <w:t>ІІ. Розгляд питань Порядку денного засідання</w:t>
      </w:r>
      <w:r w:rsidRPr="00654692">
        <w:rPr>
          <w:rFonts w:ascii="Times New Roman" w:eastAsia="Times New Roman" w:hAnsi="Times New Roman" w:cs="Times New Roman"/>
          <w:b/>
          <w:sz w:val="28"/>
          <w:szCs w:val="28"/>
          <w:vertAlign w:val="superscript"/>
          <w:lang w:val="uk-UA" w:eastAsia="uk-UA"/>
        </w:rPr>
        <w:t>1</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lastRenderedPageBreak/>
        <w:t>________________________________________________________________________________</w:t>
      </w:r>
    </w:p>
    <w:p w:rsidR="00654692" w:rsidRPr="00654692" w:rsidRDefault="00654692" w:rsidP="00654692">
      <w:pPr>
        <w:spacing w:before="240" w:after="0" w:line="254" w:lineRule="auto"/>
        <w:jc w:val="right"/>
        <w:rPr>
          <w:rFonts w:ascii="Times New Roman" w:eastAsia="Times New Roman" w:hAnsi="Times New Roman" w:cs="Times New Roman"/>
          <w:sz w:val="24"/>
          <w:szCs w:val="24"/>
          <w:lang w:val="uk-UA" w:eastAsia="uk-UA"/>
        </w:rPr>
      </w:pPr>
    </w:p>
    <w:p w:rsidR="00654692" w:rsidRPr="00654692" w:rsidRDefault="00654692" w:rsidP="00654692">
      <w:pPr>
        <w:spacing w:before="240" w:after="0" w:line="254" w:lineRule="auto"/>
        <w:jc w:val="right"/>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Продовження додатка 1</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lastRenderedPageBreak/>
        <w:t>________________________________________________________________________________</w:t>
      </w:r>
    </w:p>
    <w:p w:rsidR="00654692" w:rsidRPr="00654692" w:rsidRDefault="00654692" w:rsidP="00654692">
      <w:pPr>
        <w:spacing w:before="240" w:after="0" w:line="254" w:lineRule="auto"/>
        <w:jc w:val="right"/>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Продовження додатка 1</w:t>
      </w:r>
    </w:p>
    <w:p w:rsidR="00654692" w:rsidRPr="00654692" w:rsidRDefault="00654692" w:rsidP="00654692">
      <w:pPr>
        <w:spacing w:before="120" w:after="60" w:line="254" w:lineRule="auto"/>
        <w:jc w:val="center"/>
        <w:rPr>
          <w:rFonts w:ascii="Times New Roman" w:eastAsia="Times New Roman" w:hAnsi="Times New Roman" w:cs="Times New Roman"/>
          <w:b/>
          <w:sz w:val="28"/>
          <w:szCs w:val="28"/>
          <w:vertAlign w:val="superscript"/>
          <w:lang w:val="uk-UA" w:eastAsia="uk-UA"/>
        </w:rPr>
      </w:pPr>
      <w:r w:rsidRPr="00654692">
        <w:rPr>
          <w:rFonts w:ascii="Times New Roman" w:eastAsia="Times New Roman" w:hAnsi="Times New Roman" w:cs="Times New Roman"/>
          <w:b/>
          <w:sz w:val="28"/>
          <w:szCs w:val="28"/>
          <w:lang w:val="uk-UA" w:eastAsia="uk-UA"/>
        </w:rPr>
        <w:t>ІІІ. Ухвалили рішення про</w:t>
      </w:r>
      <w:r w:rsidRPr="00654692">
        <w:rPr>
          <w:rFonts w:ascii="Times New Roman" w:eastAsia="Times New Roman" w:hAnsi="Times New Roman" w:cs="Times New Roman"/>
          <w:b/>
          <w:sz w:val="28"/>
          <w:szCs w:val="28"/>
          <w:vertAlign w:val="superscript"/>
          <w:lang w:val="uk-UA" w:eastAsia="uk-UA"/>
        </w:rPr>
        <w:t>2</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потреби сторін насильства та жорстокого поводження з дитиною в соціальних та психолого-педагогічних послугах, рекомендації щодо добровільного </w:t>
      </w:r>
      <w:r w:rsidRPr="00654692">
        <w:rPr>
          <w:rFonts w:ascii="Times New Roman" w:eastAsia="Times New Roman" w:hAnsi="Times New Roman" w:cs="Times New Roman"/>
          <w:sz w:val="28"/>
          <w:szCs w:val="28"/>
          <w:highlight w:val="white"/>
          <w:lang w:val="uk-UA" w:eastAsia="uk-UA"/>
        </w:rPr>
        <w:t>проходженню особами, які вчинили насильство та жорстоке поводження з дитиною, стали свідком або постраждали від насильства та жорстокого поводження, відповідної програми для таких осіб.</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0" w:after="0" w:line="254" w:lineRule="auto"/>
        <w:jc w:val="center"/>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(опис відповідних послуг та відповідальні за їх надання)</w:t>
      </w:r>
      <w:r w:rsidRPr="00654692">
        <w:rPr>
          <w:rFonts w:ascii="Times New Roman" w:eastAsia="Times New Roman" w:hAnsi="Times New Roman" w:cs="Times New Roman"/>
          <w:sz w:val="20"/>
          <w:szCs w:val="20"/>
          <w:lang w:val="uk-UA" w:eastAsia="uk-UA"/>
        </w:rPr>
        <w:br/>
      </w:r>
      <w:r w:rsidRPr="00654692">
        <w:rPr>
          <w:rFonts w:ascii="Times New Roman" w:eastAsia="Times New Roman" w:hAnsi="Times New Roman" w:cs="Times New Roman"/>
          <w:sz w:val="20"/>
          <w:szCs w:val="20"/>
          <w:lang w:val="uk-UA" w:eastAsia="uk-UA"/>
        </w:rPr>
        <w:br/>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заходи для усунення причин насильства та жорстокого поводження з дітьми</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0" w:after="0" w:line="254" w:lineRule="auto"/>
        <w:jc w:val="center"/>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(опис заходів та відповідальні за їх виконання)</w:t>
      </w:r>
    </w:p>
    <w:p w:rsidR="00654692" w:rsidRPr="00654692" w:rsidRDefault="00654692" w:rsidP="00654692">
      <w:pPr>
        <w:spacing w:before="20" w:after="0" w:line="254" w:lineRule="auto"/>
        <w:jc w:val="both"/>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 xml:space="preserve"> </w:t>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заходи виховного впливу щодо сторін насильства та жорстокого поводження з дітьми</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0" w:after="0" w:line="254" w:lineRule="auto"/>
        <w:jc w:val="center"/>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(опис заходів та відповідальні за їх виконання)</w:t>
      </w:r>
      <w:r w:rsidRPr="00654692">
        <w:rPr>
          <w:rFonts w:ascii="Times New Roman" w:eastAsia="Times New Roman" w:hAnsi="Times New Roman" w:cs="Times New Roman"/>
          <w:sz w:val="20"/>
          <w:szCs w:val="20"/>
          <w:lang w:val="uk-UA" w:eastAsia="uk-UA"/>
        </w:rPr>
        <w:br/>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рекомендації для працівників Суб’єкта щодо доцільних заходів з дітьми сторонами насильства та жорстокого поводження, їхніми батьками або іншими законними представниками дитини</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0" w:after="0" w:line="254" w:lineRule="auto"/>
        <w:jc w:val="center"/>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(опис рекомендацій і суб’єктів призначення цих рекомендацій)</w:t>
      </w:r>
      <w:r w:rsidRPr="00654692">
        <w:rPr>
          <w:rFonts w:ascii="Times New Roman" w:eastAsia="Times New Roman" w:hAnsi="Times New Roman" w:cs="Times New Roman"/>
          <w:sz w:val="20"/>
          <w:szCs w:val="20"/>
          <w:lang w:val="uk-UA" w:eastAsia="uk-UA"/>
        </w:rPr>
        <w:br/>
      </w:r>
    </w:p>
    <w:p w:rsidR="00654692" w:rsidRPr="00654692" w:rsidRDefault="00654692" w:rsidP="00654692">
      <w:pPr>
        <w:spacing w:before="24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рекомендації для батьків або інших законних представників дитини, яка стала стороною насильства та жорстокого поводження</w:t>
      </w:r>
    </w:p>
    <w:p w:rsidR="00654692" w:rsidRPr="00654692" w:rsidRDefault="00654692" w:rsidP="00654692">
      <w:pPr>
        <w:spacing w:before="240" w:after="0" w:line="254" w:lineRule="auto"/>
        <w:jc w:val="both"/>
        <w:rPr>
          <w:rFonts w:ascii="Times New Roman" w:eastAsia="Times New Roman" w:hAnsi="Times New Roman" w:cs="Times New Roman"/>
          <w:sz w:val="24"/>
          <w:szCs w:val="24"/>
          <w:lang w:val="uk-UA" w:eastAsia="uk-UA"/>
        </w:rPr>
      </w:pPr>
      <w:r w:rsidRPr="00654692">
        <w:rPr>
          <w:rFonts w:ascii="Times New Roman" w:eastAsia="Times New Roman" w:hAnsi="Times New Roman" w:cs="Times New Roman"/>
          <w:sz w:val="24"/>
          <w:szCs w:val="24"/>
          <w:lang w:val="uk-UA" w:eastAsia="uk-UA"/>
        </w:rPr>
        <w:t>________________________________________________________________________________</w:t>
      </w:r>
    </w:p>
    <w:p w:rsidR="00654692" w:rsidRPr="00654692" w:rsidRDefault="00654692" w:rsidP="00654692">
      <w:pPr>
        <w:spacing w:before="20" w:after="0" w:line="254" w:lineRule="auto"/>
        <w:jc w:val="center"/>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t>(опис рекомендацій і суб’єктів призначення цих рекомендацій)</w:t>
      </w:r>
    </w:p>
    <w:p w:rsidR="00654692" w:rsidRPr="00654692" w:rsidRDefault="00654692" w:rsidP="00654692">
      <w:pPr>
        <w:spacing w:before="22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Голова комісії                                                                                    _________________</w:t>
      </w:r>
    </w:p>
    <w:p w:rsidR="00654692" w:rsidRPr="00654692" w:rsidRDefault="00654692" w:rsidP="00654692">
      <w:pPr>
        <w:spacing w:after="0" w:line="192" w:lineRule="auto"/>
        <w:jc w:val="right"/>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4"/>
          <w:szCs w:val="24"/>
          <w:lang w:val="uk-UA" w:eastAsia="uk-UA"/>
        </w:rPr>
        <w:t>(власне ім’я, прізвище)</w:t>
      </w:r>
    </w:p>
    <w:p w:rsidR="00654692" w:rsidRPr="00654692" w:rsidRDefault="00654692" w:rsidP="00654692">
      <w:pPr>
        <w:spacing w:before="120" w:after="0" w:line="254"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Секретар                                                                                         _________________</w:t>
      </w:r>
    </w:p>
    <w:p w:rsidR="00654692" w:rsidRPr="00654692" w:rsidRDefault="00654692" w:rsidP="00654692">
      <w:pPr>
        <w:spacing w:after="0" w:line="192" w:lineRule="auto"/>
        <w:jc w:val="right"/>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4"/>
          <w:szCs w:val="24"/>
          <w:lang w:val="uk-UA" w:eastAsia="uk-UA"/>
        </w:rPr>
        <w:t>(власне ім’я, прізвище)</w:t>
      </w:r>
    </w:p>
    <w:p w:rsidR="00654692" w:rsidRPr="00654692" w:rsidRDefault="00654692" w:rsidP="00654692">
      <w:pPr>
        <w:spacing w:before="60" w:after="0" w:line="252" w:lineRule="auto"/>
        <w:jc w:val="both"/>
        <w:rPr>
          <w:rFonts w:ascii="Times New Roman" w:eastAsia="Times New Roman" w:hAnsi="Times New Roman" w:cs="Times New Roman"/>
          <w:sz w:val="20"/>
          <w:szCs w:val="20"/>
          <w:lang w:val="uk-UA" w:eastAsia="uk-UA"/>
        </w:rPr>
      </w:pPr>
      <w:r w:rsidRPr="00654692">
        <w:rPr>
          <w:rFonts w:ascii="Times New Roman" w:eastAsia="Times New Roman" w:hAnsi="Times New Roman" w:cs="Times New Roman"/>
          <w:sz w:val="20"/>
          <w:szCs w:val="20"/>
          <w:lang w:val="uk-UA" w:eastAsia="uk-UA"/>
        </w:rPr>
        <w:lastRenderedPageBreak/>
        <w:t>_____________________</w:t>
      </w:r>
      <w:r w:rsidRPr="00654692">
        <w:rPr>
          <w:rFonts w:ascii="Times New Roman" w:eastAsia="Times New Roman" w:hAnsi="Times New Roman" w:cs="Times New Roman"/>
          <w:sz w:val="20"/>
          <w:szCs w:val="20"/>
          <w:lang w:val="uk-UA" w:eastAsia="uk-UA"/>
        </w:rPr>
        <w:br/>
        <w:t xml:space="preserve"> </w:t>
      </w:r>
      <w:r w:rsidRPr="00654692">
        <w:rPr>
          <w:rFonts w:ascii="Times New Roman" w:eastAsia="Times New Roman" w:hAnsi="Times New Roman" w:cs="Times New Roman"/>
          <w:sz w:val="34"/>
          <w:szCs w:val="34"/>
          <w:vertAlign w:val="superscript"/>
          <w:lang w:val="uk-UA" w:eastAsia="uk-UA"/>
        </w:rPr>
        <w:t>1</w:t>
      </w:r>
      <w:r w:rsidRPr="00654692">
        <w:rPr>
          <w:rFonts w:ascii="Times New Roman" w:eastAsia="Times New Roman" w:hAnsi="Times New Roman" w:cs="Times New Roman"/>
          <w:sz w:val="20"/>
          <w:szCs w:val="20"/>
          <w:lang w:val="uk-UA" w:eastAsia="uk-UA"/>
        </w:rPr>
        <w:t xml:space="preserve"> Розділ II доповнюється окремими сторінками.</w:t>
      </w:r>
    </w:p>
    <w:p w:rsidR="00654692" w:rsidRPr="00654692" w:rsidRDefault="00654692" w:rsidP="00654692">
      <w:pPr>
        <w:spacing w:before="60" w:after="0" w:line="252" w:lineRule="auto"/>
        <w:jc w:val="both"/>
        <w:rPr>
          <w:rFonts w:ascii="Times New Roman" w:eastAsia="Times New Roman" w:hAnsi="Times New Roman" w:cs="Times New Roman"/>
          <w:sz w:val="20"/>
          <w:szCs w:val="20"/>
          <w:lang w:val="uk-UA" w:eastAsia="uk-UA"/>
        </w:rPr>
        <w:sectPr w:rsidR="00654692" w:rsidRPr="00654692">
          <w:headerReference w:type="default" r:id="rId10"/>
          <w:pgSz w:w="11906" w:h="16838"/>
          <w:pgMar w:top="890" w:right="567" w:bottom="1134" w:left="1701" w:header="510" w:footer="709" w:gutter="0"/>
          <w:pgNumType w:start="1"/>
          <w:cols w:space="720"/>
          <w:titlePg/>
        </w:sectPr>
      </w:pPr>
      <w:r w:rsidRPr="00654692">
        <w:rPr>
          <w:rFonts w:ascii="Times New Roman" w:eastAsia="Times New Roman" w:hAnsi="Times New Roman" w:cs="Times New Roman"/>
          <w:sz w:val="34"/>
          <w:szCs w:val="34"/>
          <w:vertAlign w:val="superscript"/>
          <w:lang w:val="uk-UA" w:eastAsia="uk-UA"/>
        </w:rPr>
        <w:t xml:space="preserve">2 </w:t>
      </w:r>
      <w:r w:rsidRPr="00654692">
        <w:rPr>
          <w:rFonts w:ascii="Times New Roman" w:eastAsia="Times New Roman" w:hAnsi="Times New Roman" w:cs="Times New Roman"/>
          <w:sz w:val="20"/>
          <w:szCs w:val="20"/>
          <w:lang w:val="uk-UA" w:eastAsia="uk-UA"/>
        </w:rPr>
        <w:t>Розділ III доповнюється окремими сторінками.</w:t>
      </w:r>
    </w:p>
    <w:p w:rsidR="00654692" w:rsidRPr="00654692" w:rsidRDefault="00654692" w:rsidP="00654692">
      <w:pPr>
        <w:spacing w:before="60" w:after="0" w:line="252" w:lineRule="auto"/>
        <w:ind w:left="6803"/>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lastRenderedPageBreak/>
        <w:t>Додаток 2</w:t>
      </w:r>
    </w:p>
    <w:p w:rsidR="00654692" w:rsidRPr="00654692" w:rsidRDefault="00654692" w:rsidP="00654692">
      <w:pPr>
        <w:spacing w:before="60" w:after="0" w:line="252" w:lineRule="auto"/>
        <w:ind w:left="6803"/>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до Порядку</w:t>
      </w:r>
    </w:p>
    <w:p w:rsidR="00654692" w:rsidRPr="00654692" w:rsidRDefault="00654692" w:rsidP="00654692">
      <w:pPr>
        <w:spacing w:before="60" w:after="0" w:line="252" w:lineRule="auto"/>
        <w:ind w:left="6803"/>
        <w:jc w:val="both"/>
        <w:rPr>
          <w:rFonts w:ascii="Times New Roman" w:eastAsia="Times New Roman" w:hAnsi="Times New Roman" w:cs="Times New Roman"/>
          <w:sz w:val="28"/>
          <w:szCs w:val="28"/>
          <w:lang w:val="uk-UA" w:eastAsia="uk-UA"/>
        </w:rPr>
      </w:pPr>
    </w:p>
    <w:p w:rsidR="00654692" w:rsidRPr="00654692" w:rsidRDefault="00654692" w:rsidP="00654692">
      <w:pPr>
        <w:spacing w:after="0" w:line="252"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ПРИМІРНИЙ ПЕРЕЛІК</w:t>
      </w:r>
    </w:p>
    <w:p w:rsidR="00654692" w:rsidRPr="00654692" w:rsidRDefault="00654692" w:rsidP="00654692">
      <w:pPr>
        <w:spacing w:after="0" w:line="240" w:lineRule="auto"/>
        <w:ind w:firstLine="708"/>
        <w:jc w:val="center"/>
        <w:rPr>
          <w:rFonts w:ascii="Times New Roman" w:eastAsia="Times New Roman" w:hAnsi="Times New Roman" w:cs="Times New Roman"/>
          <w:b/>
          <w:sz w:val="28"/>
          <w:szCs w:val="28"/>
          <w:highlight w:val="white"/>
          <w:lang w:val="uk-UA" w:eastAsia="uk-UA"/>
        </w:rPr>
      </w:pPr>
      <w:r w:rsidRPr="00654692">
        <w:rPr>
          <w:rFonts w:ascii="Times New Roman" w:eastAsia="Times New Roman" w:hAnsi="Times New Roman" w:cs="Times New Roman"/>
          <w:b/>
          <w:sz w:val="28"/>
          <w:szCs w:val="28"/>
          <w:highlight w:val="white"/>
          <w:lang w:val="uk-UA" w:eastAsia="uk-UA"/>
        </w:rPr>
        <w:t>контактних номерів телефонів та служб для звернення дітей по допомогу у випадку насильства та  жорстокого поводження з ними або загрози їхньому життю чи здоров’ю, а також  випадків насильства та жорстокого поводження або загрози життю чи здоров’ю інших дітей в закладах</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Відповідно до пункту 22 Порядку реагування на випадки насильства та жорстокого поводження з дітьми, затвердженого постановою Кабінету Міністрів України від                №        (Офіційний вісник України, 2025 р., №     ,      ст.     ) у всіх приміщеннях закладів (установ), молодіжних центрів, дитячих та молодіжних громадських об’єднань, інших громадських об’єднань, що є суб’єктами молодіжної роботи, у яких у колективах перебувають діти / які працюють із дітьми, повинна бути розміщена інформація про контактні телефони служб, до яких дитина може звернутися по допомогу. Інформація має бути представлена у вигляді буклетів, </w:t>
      </w:r>
      <w:proofErr w:type="spellStart"/>
      <w:r w:rsidRPr="00654692">
        <w:rPr>
          <w:rFonts w:ascii="Times New Roman" w:eastAsia="Times New Roman" w:hAnsi="Times New Roman" w:cs="Times New Roman"/>
          <w:sz w:val="28"/>
          <w:szCs w:val="28"/>
          <w:lang w:val="uk-UA" w:eastAsia="uk-UA"/>
        </w:rPr>
        <w:t>постерів</w:t>
      </w:r>
      <w:proofErr w:type="spellEnd"/>
      <w:r w:rsidRPr="00654692">
        <w:rPr>
          <w:rFonts w:ascii="Times New Roman" w:eastAsia="Times New Roman" w:hAnsi="Times New Roman" w:cs="Times New Roman"/>
          <w:sz w:val="28"/>
          <w:szCs w:val="28"/>
          <w:lang w:val="uk-UA" w:eastAsia="uk-UA"/>
        </w:rPr>
        <w:t xml:space="preserve"> або стендів у доступних для дітей місцях, зокрема біля телефонних апаратів.</w:t>
      </w:r>
    </w:p>
    <w:p w:rsidR="00654692" w:rsidRPr="00654692" w:rsidRDefault="00654692" w:rsidP="00654692">
      <w:pPr>
        <w:spacing w:before="200" w:after="0" w:line="252" w:lineRule="auto"/>
        <w:ind w:firstLine="566"/>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1. Національна дитяча „гаряча лінія”</w:t>
      </w:r>
    </w:p>
    <w:p w:rsidR="00654692" w:rsidRPr="00654692" w:rsidRDefault="00654692" w:rsidP="00654692">
      <w:pPr>
        <w:spacing w:before="200" w:after="0" w:line="252" w:lineRule="auto"/>
        <w:ind w:firstLine="566"/>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116 111 (безкоштовно з мобільних телефонів);</w:t>
      </w:r>
    </w:p>
    <w:p w:rsidR="00654692" w:rsidRPr="00654692" w:rsidRDefault="00654692" w:rsidP="00654692">
      <w:pPr>
        <w:spacing w:after="0" w:line="252" w:lineRule="auto"/>
        <w:ind w:firstLine="566"/>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0 800 500 225 (безкоштовно зі стаціонарних та мобільних телефонів);</w:t>
      </w:r>
    </w:p>
    <w:p w:rsidR="00654692" w:rsidRPr="00654692" w:rsidRDefault="00654692" w:rsidP="00654692">
      <w:pPr>
        <w:spacing w:after="0" w:line="252" w:lineRule="auto"/>
        <w:ind w:firstLine="566"/>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Години роботи: з 12:00 до 20:00 (будні дні).</w:t>
      </w:r>
    </w:p>
    <w:p w:rsidR="00654692" w:rsidRPr="00654692" w:rsidRDefault="00654692" w:rsidP="00654692">
      <w:pPr>
        <w:spacing w:before="200" w:after="0" w:line="252" w:lineRule="auto"/>
        <w:ind w:firstLine="566"/>
        <w:jc w:val="both"/>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2. Урядова гаряча лінія з протидії торгівлі людьми, запобігання та протидії домашньому насильству, насильству за ознакою статі та насильству стосовно дітей</w:t>
      </w:r>
    </w:p>
    <w:p w:rsidR="00654692" w:rsidRPr="00654692" w:rsidRDefault="00654692" w:rsidP="00654692">
      <w:pPr>
        <w:spacing w:before="200" w:after="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15-47 (цілодобово, безкоштовно).</w:t>
      </w:r>
    </w:p>
    <w:p w:rsidR="00654692" w:rsidRPr="00654692" w:rsidRDefault="00654692" w:rsidP="00654692">
      <w:pPr>
        <w:spacing w:before="200" w:after="0" w:line="252" w:lineRule="auto"/>
        <w:ind w:firstLine="566"/>
        <w:jc w:val="both"/>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3. Національна поліція України</w:t>
      </w:r>
    </w:p>
    <w:p w:rsidR="00654692" w:rsidRPr="00654692" w:rsidRDefault="00654692" w:rsidP="00654692">
      <w:pPr>
        <w:spacing w:before="200" w:after="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102 (екстрене реагування, цілодобово).</w:t>
      </w:r>
    </w:p>
    <w:p w:rsidR="00654692" w:rsidRPr="00654692" w:rsidRDefault="00654692" w:rsidP="00654692">
      <w:pPr>
        <w:spacing w:before="200" w:after="0" w:line="252" w:lineRule="auto"/>
        <w:ind w:firstLine="566"/>
        <w:jc w:val="both"/>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4. </w:t>
      </w:r>
      <w:r w:rsidRPr="00654692">
        <w:rPr>
          <w:rFonts w:ascii="Times New Roman" w:eastAsia="Times New Roman" w:hAnsi="Times New Roman" w:cs="Times New Roman"/>
          <w:b/>
          <w:color w:val="1F1F1F"/>
          <w:sz w:val="28"/>
          <w:szCs w:val="28"/>
          <w:highlight w:val="white"/>
          <w:lang w:val="uk-UA" w:eastAsia="uk-UA"/>
        </w:rPr>
        <w:t xml:space="preserve">Єдиний телефонний номер (контактний центр системи надання безоплатної правничої допомоги) </w:t>
      </w:r>
    </w:p>
    <w:p w:rsidR="00654692" w:rsidRPr="00654692" w:rsidRDefault="00654692" w:rsidP="00654692">
      <w:pPr>
        <w:spacing w:before="200" w:after="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0 800 213 103 (безкоштовно по всій Україні).</w:t>
      </w:r>
    </w:p>
    <w:p w:rsidR="00654692" w:rsidRPr="00654692" w:rsidRDefault="00654692" w:rsidP="00654692">
      <w:pPr>
        <w:spacing w:before="200" w:after="0" w:line="252" w:lineRule="auto"/>
        <w:ind w:firstLine="566"/>
        <w:jc w:val="both"/>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 xml:space="preserve">5. Лінія довіри </w:t>
      </w:r>
      <w:proofErr w:type="spellStart"/>
      <w:r w:rsidRPr="00654692">
        <w:rPr>
          <w:rFonts w:ascii="Times New Roman" w:eastAsia="Times New Roman" w:hAnsi="Times New Roman" w:cs="Times New Roman"/>
          <w:b/>
          <w:sz w:val="28"/>
          <w:szCs w:val="28"/>
          <w:lang w:val="uk-UA" w:eastAsia="uk-UA"/>
        </w:rPr>
        <w:t>„Ла</w:t>
      </w:r>
      <w:proofErr w:type="spellEnd"/>
      <w:r w:rsidRPr="00654692">
        <w:rPr>
          <w:rFonts w:ascii="Times New Roman" w:eastAsia="Times New Roman" w:hAnsi="Times New Roman" w:cs="Times New Roman"/>
          <w:b/>
          <w:sz w:val="28"/>
          <w:szCs w:val="28"/>
          <w:lang w:val="uk-UA" w:eastAsia="uk-UA"/>
        </w:rPr>
        <w:t xml:space="preserve"> </w:t>
      </w:r>
      <w:proofErr w:type="spellStart"/>
      <w:r w:rsidRPr="00654692">
        <w:rPr>
          <w:rFonts w:ascii="Times New Roman" w:eastAsia="Times New Roman" w:hAnsi="Times New Roman" w:cs="Times New Roman"/>
          <w:b/>
          <w:sz w:val="28"/>
          <w:szCs w:val="28"/>
          <w:lang w:val="uk-UA" w:eastAsia="uk-UA"/>
        </w:rPr>
        <w:t>Страда</w:t>
      </w:r>
      <w:proofErr w:type="spellEnd"/>
      <w:r w:rsidRPr="00654692">
        <w:rPr>
          <w:rFonts w:ascii="Times New Roman" w:eastAsia="Times New Roman" w:hAnsi="Times New Roman" w:cs="Times New Roman"/>
          <w:b/>
          <w:sz w:val="28"/>
          <w:szCs w:val="28"/>
          <w:lang w:val="uk-UA" w:eastAsia="uk-UA"/>
        </w:rPr>
        <w:t xml:space="preserve"> — Україна”</w:t>
      </w:r>
    </w:p>
    <w:p w:rsidR="00654692" w:rsidRPr="00654692" w:rsidRDefault="00654692" w:rsidP="00654692">
      <w:pPr>
        <w:spacing w:before="200" w:after="0" w:line="252" w:lineRule="auto"/>
        <w:ind w:firstLine="566"/>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0 800 500 335 (зі стаціонарного);</w:t>
      </w:r>
    </w:p>
    <w:p w:rsidR="00654692" w:rsidRPr="00654692" w:rsidRDefault="00654692" w:rsidP="00654692">
      <w:pPr>
        <w:spacing w:after="0" w:line="252" w:lineRule="auto"/>
        <w:ind w:firstLine="566"/>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highlight w:val="white"/>
          <w:lang w:val="uk-UA" w:eastAsia="uk-UA"/>
        </w:rPr>
        <w:t xml:space="preserve">116 123 (з мобільного). </w:t>
      </w:r>
    </w:p>
    <w:p w:rsidR="00654692" w:rsidRPr="00654692" w:rsidRDefault="00654692" w:rsidP="00654692">
      <w:pPr>
        <w:spacing w:after="0" w:line="252" w:lineRule="auto"/>
        <w:ind w:firstLine="566"/>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Цілодобово.</w:t>
      </w:r>
    </w:p>
    <w:p w:rsidR="00654692" w:rsidRPr="00654692" w:rsidRDefault="00654692" w:rsidP="00654692">
      <w:pPr>
        <w:spacing w:before="240" w:after="240" w:line="252" w:lineRule="auto"/>
        <w:ind w:firstLine="566"/>
        <w:jc w:val="right"/>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lastRenderedPageBreak/>
        <w:t>Продовження додатка 2</w:t>
      </w:r>
    </w:p>
    <w:p w:rsidR="00654692" w:rsidRPr="00654692" w:rsidRDefault="00654692" w:rsidP="00654692">
      <w:pPr>
        <w:spacing w:before="200" w:after="0" w:line="252" w:lineRule="auto"/>
        <w:ind w:firstLine="566"/>
        <w:jc w:val="both"/>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6. Лінія довіри Міжнародного благодійного фонду „Українська фундація громадського здоров’я”</w:t>
      </w:r>
    </w:p>
    <w:p w:rsidR="00654692" w:rsidRPr="00654692" w:rsidRDefault="00654692" w:rsidP="00654692">
      <w:pPr>
        <w:spacing w:before="200" w:after="0" w:line="252" w:lineRule="auto"/>
        <w:ind w:firstLine="566"/>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 xml:space="preserve">Понеділок, п’ятниця, субота: (093) 795-34-53, (099) 366-63-45; </w:t>
      </w:r>
    </w:p>
    <w:p w:rsidR="00654692" w:rsidRPr="00654692" w:rsidRDefault="00654692" w:rsidP="00654692">
      <w:pPr>
        <w:spacing w:before="200" w:after="0" w:line="252" w:lineRule="auto"/>
        <w:ind w:firstLine="566"/>
        <w:rPr>
          <w:rFonts w:ascii="Times New Roman" w:eastAsia="Times New Roman" w:hAnsi="Times New Roman" w:cs="Times New Roman"/>
          <w:sz w:val="28"/>
          <w:szCs w:val="28"/>
          <w:highlight w:val="white"/>
          <w:lang w:val="uk-UA" w:eastAsia="uk-UA"/>
        </w:rPr>
      </w:pPr>
      <w:r w:rsidRPr="00654692">
        <w:rPr>
          <w:rFonts w:ascii="Times New Roman" w:eastAsia="Times New Roman" w:hAnsi="Times New Roman" w:cs="Times New Roman"/>
          <w:sz w:val="28"/>
          <w:szCs w:val="28"/>
          <w:highlight w:val="white"/>
          <w:lang w:val="uk-UA" w:eastAsia="uk-UA"/>
        </w:rPr>
        <w:t>вівторок, середа, четвер: (099) 366-63-58, (093) 795-31-06.</w:t>
      </w:r>
    </w:p>
    <w:p w:rsidR="00654692" w:rsidRPr="00654692" w:rsidRDefault="00654692" w:rsidP="00654692">
      <w:pPr>
        <w:spacing w:before="200" w:after="0" w:line="252" w:lineRule="auto"/>
        <w:ind w:firstLine="566"/>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7. Уповноважений Верховної Ради України з прав людини</w:t>
      </w:r>
    </w:p>
    <w:p w:rsidR="00654692" w:rsidRPr="00654692" w:rsidRDefault="00654692" w:rsidP="00654692">
      <w:pPr>
        <w:spacing w:before="200" w:after="0" w:line="252" w:lineRule="auto"/>
        <w:ind w:firstLine="566"/>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0 800 50 17 20 (гаряча лінія з прав дитини).</w:t>
      </w:r>
    </w:p>
    <w:p w:rsidR="00654692" w:rsidRPr="00654692" w:rsidRDefault="00654692" w:rsidP="00654692">
      <w:pPr>
        <w:spacing w:before="240" w:after="240" w:line="252" w:lineRule="auto"/>
        <w:ind w:firstLine="566"/>
        <w:jc w:val="both"/>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8. Служба у справах дітей при обласних та місцевих державних адміністраціях</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Контактні номери зазначаються індивідуально відповідно до місця розташування закладу.</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Крім того контактні номери телефонів:</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номер </w:t>
      </w:r>
      <w:r w:rsidR="001C5D20">
        <w:rPr>
          <w:rFonts w:ascii="Times New Roman" w:eastAsia="Times New Roman" w:hAnsi="Times New Roman" w:cs="Times New Roman"/>
          <w:sz w:val="28"/>
          <w:szCs w:val="28"/>
          <w:lang w:val="uk-UA" w:eastAsia="uk-UA"/>
        </w:rPr>
        <w:t>служби</w:t>
      </w:r>
      <w:r w:rsidRPr="00654692">
        <w:rPr>
          <w:rFonts w:ascii="Times New Roman" w:eastAsia="Times New Roman" w:hAnsi="Times New Roman" w:cs="Times New Roman"/>
          <w:sz w:val="28"/>
          <w:szCs w:val="28"/>
          <w:lang w:val="uk-UA" w:eastAsia="uk-UA"/>
        </w:rPr>
        <w:t xml:space="preserve"> у справах дітей </w:t>
      </w:r>
      <w:r w:rsidR="001C5D20">
        <w:rPr>
          <w:rFonts w:ascii="Times New Roman" w:eastAsia="Times New Roman" w:hAnsi="Times New Roman" w:cs="Times New Roman"/>
          <w:sz w:val="28"/>
          <w:szCs w:val="28"/>
          <w:lang w:val="uk-UA" w:eastAsia="uk-UA"/>
        </w:rPr>
        <w:t xml:space="preserve">Костопільської міської ради </w:t>
      </w:r>
      <w:r w:rsidR="001C5D20" w:rsidRPr="001C5D20">
        <w:rPr>
          <w:rFonts w:ascii="Times New Roman" w:eastAsia="Times New Roman" w:hAnsi="Times New Roman" w:cs="Times New Roman"/>
          <w:sz w:val="28"/>
          <w:szCs w:val="28"/>
          <w:lang w:val="uk-UA" w:eastAsia="uk-UA"/>
        </w:rPr>
        <w:t>(096) 408 64 89</w:t>
      </w:r>
      <w:r w:rsidRPr="001C5D20">
        <w:rPr>
          <w:rFonts w:ascii="Times New Roman" w:eastAsia="Times New Roman" w:hAnsi="Times New Roman" w:cs="Times New Roman"/>
          <w:sz w:val="28"/>
          <w:szCs w:val="28"/>
          <w:lang w:val="uk-UA" w:eastAsia="uk-UA"/>
        </w:rPr>
        <w:t>;</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номер психолога</w:t>
      </w:r>
      <w:r w:rsidR="004B4CCC">
        <w:rPr>
          <w:rFonts w:ascii="Times New Roman" w:eastAsia="Times New Roman" w:hAnsi="Times New Roman" w:cs="Times New Roman"/>
          <w:sz w:val="28"/>
          <w:szCs w:val="28"/>
          <w:lang w:val="uk-UA" w:eastAsia="uk-UA"/>
        </w:rPr>
        <w:t>: 0</w:t>
      </w:r>
      <w:r w:rsidR="001D2A47">
        <w:rPr>
          <w:rFonts w:ascii="Times New Roman" w:eastAsia="Times New Roman" w:hAnsi="Times New Roman" w:cs="Times New Roman"/>
          <w:sz w:val="28"/>
          <w:szCs w:val="28"/>
          <w:lang w:val="uk-UA" w:eastAsia="uk-UA"/>
        </w:rPr>
        <w:t>67-735-22-69</w:t>
      </w:r>
      <w:r w:rsidR="004B4CCC">
        <w:rPr>
          <w:rFonts w:ascii="Times New Roman" w:eastAsia="Times New Roman" w:hAnsi="Times New Roman" w:cs="Times New Roman"/>
          <w:sz w:val="28"/>
          <w:szCs w:val="28"/>
          <w:lang w:val="uk-UA" w:eastAsia="uk-UA"/>
        </w:rPr>
        <w:t xml:space="preserve"> – Софія ХОМИЧ</w:t>
      </w:r>
      <w:r w:rsidRPr="00654692">
        <w:rPr>
          <w:rFonts w:ascii="Times New Roman" w:eastAsia="Times New Roman" w:hAnsi="Times New Roman" w:cs="Times New Roman"/>
          <w:sz w:val="28"/>
          <w:szCs w:val="28"/>
          <w:lang w:val="uk-UA" w:eastAsia="uk-UA"/>
        </w:rPr>
        <w:t>;</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номер </w:t>
      </w:r>
      <w:proofErr w:type="spellStart"/>
      <w:r w:rsidR="004B4CCC">
        <w:rPr>
          <w:rFonts w:ascii="Times New Roman" w:eastAsia="Times New Roman" w:hAnsi="Times New Roman" w:cs="Times New Roman"/>
          <w:sz w:val="28"/>
          <w:szCs w:val="28"/>
          <w:lang w:val="uk-UA" w:eastAsia="uk-UA"/>
        </w:rPr>
        <w:t>в.о.директора</w:t>
      </w:r>
      <w:proofErr w:type="spellEnd"/>
      <w:r w:rsidR="004B4CCC">
        <w:rPr>
          <w:rFonts w:ascii="Times New Roman" w:eastAsia="Times New Roman" w:hAnsi="Times New Roman" w:cs="Times New Roman"/>
          <w:sz w:val="28"/>
          <w:szCs w:val="28"/>
          <w:lang w:val="uk-UA" w:eastAsia="uk-UA"/>
        </w:rPr>
        <w:t>: 067-994-03-51 – Валентина ШЕВЧУК</w:t>
      </w:r>
      <w:r w:rsidRPr="00654692">
        <w:rPr>
          <w:rFonts w:ascii="Times New Roman" w:eastAsia="Times New Roman" w:hAnsi="Times New Roman" w:cs="Times New Roman"/>
          <w:sz w:val="28"/>
          <w:szCs w:val="28"/>
          <w:lang w:val="uk-UA" w:eastAsia="uk-UA"/>
        </w:rPr>
        <w:t>.</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p>
    <w:p w:rsidR="00654692" w:rsidRPr="00654692" w:rsidRDefault="00654692" w:rsidP="00654692">
      <w:pPr>
        <w:spacing w:before="240" w:after="240" w:line="252" w:lineRule="auto"/>
        <w:ind w:firstLine="566"/>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w:t>
      </w:r>
    </w:p>
    <w:p w:rsidR="00654692" w:rsidRPr="00654692" w:rsidRDefault="00654692" w:rsidP="00654692">
      <w:pPr>
        <w:spacing w:before="240" w:after="240" w:line="252" w:lineRule="auto"/>
        <w:ind w:firstLine="566"/>
        <w:jc w:val="center"/>
        <w:rPr>
          <w:rFonts w:ascii="Times New Roman" w:eastAsia="Times New Roman" w:hAnsi="Times New Roman" w:cs="Times New Roman"/>
          <w:sz w:val="28"/>
          <w:szCs w:val="28"/>
          <w:lang w:val="uk-UA" w:eastAsia="uk-UA"/>
        </w:rPr>
      </w:pPr>
    </w:p>
    <w:p w:rsidR="00654692" w:rsidRPr="00654692" w:rsidRDefault="00654692" w:rsidP="00654692">
      <w:pPr>
        <w:spacing w:before="240" w:after="240" w:line="252" w:lineRule="auto"/>
        <w:ind w:firstLine="566"/>
        <w:jc w:val="center"/>
        <w:rPr>
          <w:rFonts w:ascii="Times New Roman" w:eastAsia="Times New Roman" w:hAnsi="Times New Roman" w:cs="Times New Roman"/>
          <w:sz w:val="28"/>
          <w:szCs w:val="28"/>
          <w:lang w:val="uk-UA" w:eastAsia="uk-UA"/>
        </w:rPr>
      </w:pPr>
    </w:p>
    <w:p w:rsidR="00654692" w:rsidRPr="00654692" w:rsidRDefault="00654692" w:rsidP="00654692">
      <w:pPr>
        <w:spacing w:before="240" w:after="240" w:line="252" w:lineRule="auto"/>
        <w:ind w:firstLine="566"/>
        <w:jc w:val="center"/>
        <w:rPr>
          <w:rFonts w:ascii="Times New Roman" w:eastAsia="Times New Roman" w:hAnsi="Times New Roman" w:cs="Times New Roman"/>
          <w:sz w:val="28"/>
          <w:szCs w:val="28"/>
          <w:lang w:val="uk-UA" w:eastAsia="uk-UA"/>
        </w:rPr>
        <w:sectPr w:rsidR="00654692" w:rsidRPr="00654692">
          <w:pgSz w:w="11906" w:h="16838"/>
          <w:pgMar w:top="890" w:right="567" w:bottom="1134" w:left="1701" w:header="510" w:footer="709" w:gutter="0"/>
          <w:pgNumType w:start="1"/>
          <w:cols w:space="720"/>
          <w:titlePg/>
        </w:sectPr>
      </w:pPr>
    </w:p>
    <w:p w:rsidR="00654692" w:rsidRPr="00654692" w:rsidRDefault="00654692" w:rsidP="00654692">
      <w:pPr>
        <w:spacing w:after="0" w:line="252" w:lineRule="auto"/>
        <w:jc w:val="right"/>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lastRenderedPageBreak/>
        <w:t>Додаток 3</w:t>
      </w:r>
    </w:p>
    <w:p w:rsidR="00654692" w:rsidRPr="00654692" w:rsidRDefault="00654692" w:rsidP="00654692">
      <w:pPr>
        <w:spacing w:after="0" w:line="252" w:lineRule="auto"/>
        <w:ind w:firstLine="566"/>
        <w:jc w:val="right"/>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до Порядку</w:t>
      </w:r>
    </w:p>
    <w:p w:rsidR="00654692" w:rsidRPr="00654692" w:rsidRDefault="00654692" w:rsidP="00654692">
      <w:pPr>
        <w:spacing w:after="0" w:line="252" w:lineRule="auto"/>
        <w:ind w:firstLine="566"/>
        <w:jc w:val="right"/>
        <w:rPr>
          <w:rFonts w:ascii="Times New Roman" w:eastAsia="Times New Roman" w:hAnsi="Times New Roman" w:cs="Times New Roman"/>
          <w:sz w:val="28"/>
          <w:szCs w:val="28"/>
          <w:lang w:val="uk-UA" w:eastAsia="uk-UA"/>
        </w:rPr>
      </w:pPr>
    </w:p>
    <w:p w:rsidR="00654692" w:rsidRPr="00654692" w:rsidRDefault="00654692" w:rsidP="00654692">
      <w:pPr>
        <w:spacing w:after="0" w:line="252"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АКТ</w:t>
      </w:r>
    </w:p>
    <w:p w:rsidR="00654692" w:rsidRPr="00654692" w:rsidRDefault="00654692" w:rsidP="00654692">
      <w:pPr>
        <w:spacing w:after="0" w:line="252"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про факт переміщення дитини із закладу (установи), молодіжного центру, дитячого / молодіжного громадського об’єднання, іншого громадського об’єднання, що є суб’єктом молодіжної роботи, у яких у колективах перебувають діти / які працюють із дітьми, де дитина проживає або цілодобово перебуває</w:t>
      </w:r>
    </w:p>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Місце складання: ________________</w:t>
      </w:r>
      <w:r w:rsidRPr="00654692">
        <w:rPr>
          <w:rFonts w:ascii="Times New Roman" w:eastAsia="Times New Roman" w:hAnsi="Times New Roman" w:cs="Times New Roman"/>
          <w:b/>
          <w:i/>
          <w:sz w:val="28"/>
          <w:szCs w:val="28"/>
          <w:lang w:val="uk-UA" w:eastAsia="uk-UA"/>
        </w:rPr>
        <w:t xml:space="preserve"> </w:t>
      </w:r>
      <w:r w:rsidRPr="00654692">
        <w:rPr>
          <w:rFonts w:ascii="Times New Roman" w:eastAsia="Times New Roman" w:hAnsi="Times New Roman" w:cs="Times New Roman"/>
          <w:b/>
          <w:i/>
          <w:sz w:val="28"/>
          <w:szCs w:val="28"/>
          <w:lang w:val="uk-UA" w:eastAsia="uk-UA"/>
        </w:rPr>
        <w:br/>
      </w:r>
      <w:r w:rsidRPr="00654692">
        <w:rPr>
          <w:rFonts w:ascii="Times New Roman" w:eastAsia="Times New Roman" w:hAnsi="Times New Roman" w:cs="Times New Roman"/>
          <w:sz w:val="28"/>
          <w:szCs w:val="28"/>
          <w:lang w:val="uk-UA" w:eastAsia="uk-UA"/>
        </w:rPr>
        <w:t xml:space="preserve"> Дата: _____  ____________ 20____ р.</w:t>
      </w:r>
      <w:r w:rsidRPr="00654692">
        <w:rPr>
          <w:rFonts w:ascii="Times New Roman" w:eastAsia="Times New Roman" w:hAnsi="Times New Roman" w:cs="Times New Roman"/>
          <w:sz w:val="28"/>
          <w:szCs w:val="28"/>
          <w:lang w:val="uk-UA" w:eastAsia="uk-UA"/>
        </w:rPr>
        <w:br/>
        <w:t xml:space="preserve"> (час: ___ год. ___ хв.)</w:t>
      </w:r>
    </w:p>
    <w:p w:rsidR="00654692" w:rsidRPr="00654692" w:rsidRDefault="00654692" w:rsidP="00654692">
      <w:pPr>
        <w:spacing w:before="240" w:after="24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Ми, що нижче підписалися:</w:t>
      </w:r>
    </w:p>
    <w:tbl>
      <w:tblPr>
        <w:tblW w:w="9615" w:type="dxa"/>
        <w:tblBorders>
          <w:top w:val="nil"/>
          <w:left w:val="nil"/>
          <w:bottom w:val="nil"/>
          <w:right w:val="nil"/>
          <w:insideH w:val="nil"/>
          <w:insideV w:val="nil"/>
        </w:tblBorders>
        <w:tblLayout w:type="fixed"/>
        <w:tblLook w:val="0600" w:firstRow="0" w:lastRow="0" w:firstColumn="0" w:lastColumn="0" w:noHBand="1" w:noVBand="1"/>
      </w:tblPr>
      <w:tblGrid>
        <w:gridCol w:w="2580"/>
        <w:gridCol w:w="2580"/>
        <w:gridCol w:w="4455"/>
      </w:tblGrid>
      <w:tr w:rsidR="00654692" w:rsidRPr="00654692" w:rsidTr="00286A6E">
        <w:trPr>
          <w:trHeight w:val="578"/>
        </w:trPr>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jc w:val="center"/>
              <w:rPr>
                <w:rFonts w:ascii="Times New Roman" w:eastAsia="Times New Roman" w:hAnsi="Times New Roman" w:cs="Times New Roman"/>
                <w:sz w:val="28"/>
                <w:szCs w:val="28"/>
                <w:lang w:val="uk-UA" w:eastAsia="uk-UA"/>
              </w:rPr>
            </w:pPr>
          </w:p>
        </w:tc>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jc w:val="center"/>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b/>
                <w:sz w:val="28"/>
                <w:szCs w:val="28"/>
                <w:lang w:val="uk-UA" w:eastAsia="uk-UA"/>
              </w:rPr>
              <w:t>Посада</w:t>
            </w:r>
          </w:p>
        </w:tc>
        <w:tc>
          <w:tcPr>
            <w:tcW w:w="4455"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jc w:val="center"/>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b/>
                <w:sz w:val="28"/>
                <w:szCs w:val="28"/>
                <w:lang w:val="uk-UA" w:eastAsia="uk-UA"/>
              </w:rPr>
              <w:t>ПІБ</w:t>
            </w:r>
          </w:p>
        </w:tc>
      </w:tr>
      <w:tr w:rsidR="00654692" w:rsidRPr="00654692" w:rsidTr="00286A6E">
        <w:trPr>
          <w:trHeight w:val="500"/>
        </w:trPr>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Представник уповноваженого підрозділу органу Національної поліції України</w:t>
            </w:r>
          </w:p>
        </w:tc>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tc>
        <w:tc>
          <w:tcPr>
            <w:tcW w:w="4455"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tc>
      </w:tr>
      <w:tr w:rsidR="00654692" w:rsidRPr="00654692" w:rsidTr="00286A6E">
        <w:trPr>
          <w:trHeight w:val="500"/>
        </w:trPr>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Представник служби у справах дітей</w:t>
            </w:r>
          </w:p>
        </w:tc>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tc>
        <w:tc>
          <w:tcPr>
            <w:tcW w:w="4455"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tc>
      </w:tr>
      <w:tr w:rsidR="00654692" w:rsidRPr="00654692" w:rsidTr="00286A6E">
        <w:trPr>
          <w:trHeight w:val="500"/>
        </w:trPr>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Представник Суб’єкта (закладу)</w:t>
            </w:r>
          </w:p>
        </w:tc>
        <w:tc>
          <w:tcPr>
            <w:tcW w:w="2580"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tc>
        <w:tc>
          <w:tcPr>
            <w:tcW w:w="4455" w:type="dxa"/>
            <w:tcBorders>
              <w:top w:val="nil"/>
              <w:left w:val="nil"/>
              <w:bottom w:val="nil"/>
              <w:right w:val="nil"/>
            </w:tcBorders>
            <w:tcMar>
              <w:top w:w="100" w:type="dxa"/>
              <w:left w:w="100" w:type="dxa"/>
              <w:bottom w:w="100" w:type="dxa"/>
              <w:right w:w="100" w:type="dxa"/>
            </w:tcMar>
          </w:tcPr>
          <w:p w:rsidR="00654692" w:rsidRPr="00654692" w:rsidRDefault="00654692" w:rsidP="00654692">
            <w:pPr>
              <w:spacing w:after="0" w:line="252" w:lineRule="auto"/>
              <w:rPr>
                <w:rFonts w:ascii="Times New Roman" w:eastAsia="Times New Roman" w:hAnsi="Times New Roman" w:cs="Times New Roman"/>
                <w:sz w:val="28"/>
                <w:szCs w:val="28"/>
                <w:lang w:val="uk-UA" w:eastAsia="uk-UA"/>
              </w:rPr>
            </w:pPr>
          </w:p>
        </w:tc>
      </w:tr>
    </w:tbl>
    <w:p w:rsidR="00654692" w:rsidRPr="00654692" w:rsidRDefault="00654692" w:rsidP="00654692">
      <w:pPr>
        <w:spacing w:before="240" w:after="24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Склали цей Акт про те, що дитина:</w:t>
      </w:r>
    </w:p>
    <w:p w:rsidR="00654692" w:rsidRPr="00654692" w:rsidRDefault="00654692" w:rsidP="00654692">
      <w:pPr>
        <w:spacing w:before="240" w:after="24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прізвище, власне ім’я, по батькові: ______________________________________</w:t>
      </w:r>
      <w:r w:rsidRPr="00654692">
        <w:rPr>
          <w:rFonts w:ascii="Times New Roman" w:eastAsia="Times New Roman" w:hAnsi="Times New Roman" w:cs="Times New Roman"/>
          <w:sz w:val="28"/>
          <w:szCs w:val="28"/>
          <w:lang w:val="uk-UA" w:eastAsia="uk-UA"/>
        </w:rPr>
        <w:br/>
        <w:t>дата народження: ____  ____________ 20___ р.</w:t>
      </w:r>
      <w:r w:rsidRPr="00654692">
        <w:rPr>
          <w:rFonts w:ascii="Times New Roman" w:eastAsia="Times New Roman" w:hAnsi="Times New Roman" w:cs="Times New Roman"/>
          <w:sz w:val="28"/>
          <w:szCs w:val="28"/>
          <w:lang w:val="uk-UA" w:eastAsia="uk-UA"/>
        </w:rPr>
        <w:br/>
        <w:t>стать: □ чоловіча □ жіноча</w:t>
      </w:r>
      <w:r w:rsidRPr="00654692">
        <w:rPr>
          <w:rFonts w:ascii="Times New Roman" w:eastAsia="Times New Roman" w:hAnsi="Times New Roman" w:cs="Times New Roman"/>
          <w:sz w:val="28"/>
          <w:szCs w:val="28"/>
          <w:lang w:val="uk-UA" w:eastAsia="uk-UA"/>
        </w:rPr>
        <w:br/>
        <w:t>стан здоров’я на момент переміщення (опис видимих ушкоджень, стан свідомості, інше): _____________________________________________________</w:t>
      </w:r>
    </w:p>
    <w:p w:rsidR="00654692" w:rsidRPr="00654692" w:rsidRDefault="00654692" w:rsidP="00654692">
      <w:pPr>
        <w:spacing w:before="240" w:after="24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________________________________________________________________________________________________________________________________________</w:t>
      </w:r>
      <w:r w:rsidRPr="00654692">
        <w:rPr>
          <w:rFonts w:ascii="Times New Roman" w:eastAsia="Times New Roman" w:hAnsi="Times New Roman" w:cs="Times New Roman"/>
          <w:sz w:val="28"/>
          <w:szCs w:val="28"/>
          <w:lang w:val="uk-UA" w:eastAsia="uk-UA"/>
        </w:rPr>
        <w:lastRenderedPageBreak/>
        <w:t>____________________________________________________________________</w:t>
      </w:r>
      <w:r w:rsidRPr="00654692">
        <w:rPr>
          <w:rFonts w:ascii="Times New Roman" w:eastAsia="Times New Roman" w:hAnsi="Times New Roman" w:cs="Times New Roman"/>
          <w:sz w:val="28"/>
          <w:szCs w:val="28"/>
          <w:lang w:val="uk-UA" w:eastAsia="uk-UA"/>
        </w:rPr>
        <w:br/>
      </w:r>
    </w:p>
    <w:p w:rsidR="00654692" w:rsidRPr="00654692" w:rsidRDefault="00654692" w:rsidP="00654692">
      <w:pPr>
        <w:spacing w:before="240" w:after="240" w:line="252" w:lineRule="auto"/>
        <w:ind w:firstLine="566"/>
        <w:jc w:val="right"/>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Продовження додатка 3</w:t>
      </w:r>
    </w:p>
    <w:p w:rsidR="00654692" w:rsidRPr="00654692" w:rsidRDefault="00654692" w:rsidP="00654692">
      <w:pPr>
        <w:spacing w:before="240" w:after="240" w:line="252" w:lineRule="auto"/>
        <w:ind w:firstLine="566"/>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Дитина переміщена з приміщення Суб’єкта:</w:t>
      </w:r>
    </w:p>
    <w:p w:rsidR="00654692" w:rsidRPr="00654692" w:rsidRDefault="00654692" w:rsidP="00654692">
      <w:pPr>
        <w:spacing w:before="240" w:after="24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назва закладу: ________________________________________________________</w:t>
      </w:r>
    </w:p>
    <w:p w:rsidR="00654692" w:rsidRPr="00654692" w:rsidRDefault="00654692" w:rsidP="00654692">
      <w:pPr>
        <w:spacing w:before="240" w:after="24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адреса: ______________________________________________________________</w:t>
      </w:r>
      <w:r w:rsidRPr="00654692">
        <w:rPr>
          <w:rFonts w:ascii="Times New Roman" w:eastAsia="Times New Roman" w:hAnsi="Times New Roman" w:cs="Times New Roman"/>
          <w:sz w:val="28"/>
          <w:szCs w:val="28"/>
          <w:lang w:val="uk-UA" w:eastAsia="uk-UA"/>
        </w:rPr>
        <w:br/>
      </w:r>
    </w:p>
    <w:p w:rsidR="00654692" w:rsidRPr="00654692" w:rsidRDefault="00654692" w:rsidP="00654692">
      <w:pPr>
        <w:spacing w:before="240" w:after="240" w:line="252" w:lineRule="auto"/>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Дата та час переміщення: ____  ____________ 20___ р., ___ год. ___ хв.</w:t>
      </w:r>
    </w:p>
    <w:p w:rsidR="00654692" w:rsidRPr="00654692" w:rsidRDefault="00654692" w:rsidP="00654692">
      <w:pPr>
        <w:spacing w:before="240" w:after="240" w:line="252"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Подальші дії:</w:t>
      </w:r>
      <w:r w:rsidRPr="00654692">
        <w:rPr>
          <w:rFonts w:ascii="Times New Roman" w:eastAsia="Times New Roman" w:hAnsi="Times New Roman" w:cs="Times New Roman"/>
          <w:sz w:val="28"/>
          <w:szCs w:val="28"/>
          <w:lang w:val="uk-UA" w:eastAsia="uk-UA"/>
        </w:rPr>
        <w:br/>
        <w:t>□ передача батькам або іншим законним представникам дитини (прізвище, власне ім’я, по батькові законного представника дитини із зазначенням інформації про категорію родинного зв’язку з дитиною):</w:t>
      </w:r>
    </w:p>
    <w:p w:rsidR="00654692" w:rsidRPr="00654692" w:rsidRDefault="00654692" w:rsidP="00654692">
      <w:pPr>
        <w:spacing w:before="240" w:after="240" w:line="252"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____________________________________________________________________________________________________________________________________________________________________________________________________________</w:t>
      </w:r>
      <w:r w:rsidRPr="00654692">
        <w:rPr>
          <w:rFonts w:ascii="Times New Roman" w:eastAsia="Times New Roman" w:hAnsi="Times New Roman" w:cs="Times New Roman"/>
          <w:sz w:val="28"/>
          <w:szCs w:val="28"/>
          <w:lang w:val="uk-UA" w:eastAsia="uk-UA"/>
        </w:rPr>
        <w:br/>
        <w:t>□ тимчасове влаштування (із зазначенням інформації про тип, адресу тимчасового влаштування, документ, на підставі якого здійснено тимчасове влаштування дитини):</w:t>
      </w:r>
    </w:p>
    <w:p w:rsidR="00654692" w:rsidRPr="00654692" w:rsidRDefault="00654692" w:rsidP="00654692">
      <w:pPr>
        <w:spacing w:before="240" w:after="240" w:line="252"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54692">
        <w:rPr>
          <w:rFonts w:ascii="Times New Roman" w:eastAsia="Times New Roman" w:hAnsi="Times New Roman" w:cs="Times New Roman"/>
          <w:sz w:val="28"/>
          <w:szCs w:val="28"/>
          <w:lang w:val="uk-UA" w:eastAsia="uk-UA"/>
        </w:rPr>
        <w:br/>
        <w:t>□ інше (вказати): _____________________________________________________</w:t>
      </w:r>
    </w:p>
    <w:p w:rsidR="00654692" w:rsidRPr="00654692" w:rsidRDefault="00654692" w:rsidP="00654692">
      <w:pPr>
        <w:spacing w:before="240" w:after="240" w:line="252" w:lineRule="auto"/>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Примітки (за наявності): _______________________________________________</w:t>
      </w:r>
    </w:p>
    <w:p w:rsidR="00654692" w:rsidRPr="00654692" w:rsidRDefault="00654692" w:rsidP="00654692">
      <w:pPr>
        <w:spacing w:before="240" w:after="240" w:line="252" w:lineRule="auto"/>
        <w:ind w:firstLine="566"/>
        <w:jc w:val="both"/>
        <w:rPr>
          <w:rFonts w:ascii="Times New Roman" w:eastAsia="Times New Roman" w:hAnsi="Times New Roman" w:cs="Times New Roman"/>
          <w:sz w:val="28"/>
          <w:szCs w:val="28"/>
          <w:lang w:val="uk-UA" w:eastAsia="uk-UA"/>
        </w:rPr>
      </w:pPr>
      <w:r w:rsidRPr="00654692">
        <w:rPr>
          <w:rFonts w:ascii="Times New Roman" w:eastAsia="Times New Roman" w:hAnsi="Times New Roman" w:cs="Times New Roman"/>
          <w:sz w:val="28"/>
          <w:szCs w:val="28"/>
          <w:lang w:val="uk-UA" w:eastAsia="uk-UA"/>
        </w:rPr>
        <w:t xml:space="preserve">Цей Акт складено у трьох примірниках, </w:t>
      </w:r>
      <w:r w:rsidRPr="00654692">
        <w:rPr>
          <w:rFonts w:ascii="Times New Roman" w:eastAsia="Times New Roman" w:hAnsi="Times New Roman" w:cs="Times New Roman"/>
          <w:sz w:val="28"/>
          <w:szCs w:val="28"/>
          <w:highlight w:val="white"/>
          <w:lang w:val="uk-UA" w:eastAsia="uk-UA"/>
        </w:rPr>
        <w:t>один із яких залишається в Суб’єкта, другий – у службі у справах дітей за місцем розташування Суб’єкта, третій – в уповноваженому підрозділі органу Національної поліції.</w:t>
      </w:r>
      <w:r w:rsidRPr="00654692">
        <w:rPr>
          <w:rFonts w:ascii="Times New Roman" w:eastAsia="Times New Roman" w:hAnsi="Times New Roman" w:cs="Times New Roman"/>
          <w:sz w:val="28"/>
          <w:szCs w:val="28"/>
          <w:lang w:val="uk-UA" w:eastAsia="uk-UA"/>
        </w:rPr>
        <w:br/>
      </w:r>
    </w:p>
    <w:p w:rsidR="00654692" w:rsidRPr="00654692" w:rsidRDefault="00654692" w:rsidP="00654692">
      <w:pPr>
        <w:spacing w:after="0" w:line="252" w:lineRule="auto"/>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sz w:val="28"/>
          <w:szCs w:val="28"/>
          <w:lang w:val="uk-UA" w:eastAsia="uk-UA"/>
        </w:rPr>
        <w:t>Підписи сторін:</w:t>
      </w:r>
      <w:r w:rsidRPr="00654692">
        <w:rPr>
          <w:rFonts w:ascii="Times New Roman" w:eastAsia="Times New Roman" w:hAnsi="Times New Roman" w:cs="Times New Roman"/>
          <w:sz w:val="28"/>
          <w:szCs w:val="28"/>
          <w:lang w:val="uk-UA" w:eastAsia="uk-UA"/>
        </w:rPr>
        <w:br/>
        <w:t xml:space="preserve">___________________ </w:t>
      </w:r>
      <w:r w:rsidRPr="00654692">
        <w:rPr>
          <w:rFonts w:ascii="Times New Roman" w:eastAsia="Times New Roman" w:hAnsi="Times New Roman" w:cs="Times New Roman"/>
          <w:b/>
          <w:sz w:val="28"/>
          <w:szCs w:val="28"/>
          <w:lang w:val="uk-UA" w:eastAsia="uk-UA"/>
        </w:rPr>
        <w:t xml:space="preserve">  ___________________        ___________________</w:t>
      </w:r>
    </w:p>
    <w:p w:rsidR="00654692" w:rsidRPr="00654692" w:rsidRDefault="00654692" w:rsidP="00654692">
      <w:pPr>
        <w:spacing w:after="0" w:line="252" w:lineRule="auto"/>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sz w:val="24"/>
          <w:szCs w:val="24"/>
          <w:lang w:val="uk-UA" w:eastAsia="uk-UA"/>
        </w:rPr>
        <w:t xml:space="preserve">           (посада)                          (власне ім’я, прізвище)                          (підпис)   </w:t>
      </w:r>
      <w:r w:rsidRPr="00654692">
        <w:rPr>
          <w:rFonts w:ascii="Times New Roman" w:eastAsia="Times New Roman" w:hAnsi="Times New Roman" w:cs="Times New Roman"/>
          <w:b/>
          <w:sz w:val="28"/>
          <w:szCs w:val="28"/>
          <w:lang w:val="uk-UA" w:eastAsia="uk-UA"/>
        </w:rPr>
        <w:t xml:space="preserve">                     </w:t>
      </w:r>
    </w:p>
    <w:p w:rsidR="00654692" w:rsidRPr="00654692" w:rsidRDefault="00654692" w:rsidP="00654692">
      <w:pPr>
        <w:spacing w:after="0" w:line="252" w:lineRule="auto"/>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sz w:val="28"/>
          <w:szCs w:val="28"/>
          <w:lang w:val="uk-UA" w:eastAsia="uk-UA"/>
        </w:rPr>
        <w:t xml:space="preserve">___________________ </w:t>
      </w:r>
      <w:r w:rsidRPr="00654692">
        <w:rPr>
          <w:rFonts w:ascii="Times New Roman" w:eastAsia="Times New Roman" w:hAnsi="Times New Roman" w:cs="Times New Roman"/>
          <w:b/>
          <w:sz w:val="28"/>
          <w:szCs w:val="28"/>
          <w:lang w:val="uk-UA" w:eastAsia="uk-UA"/>
        </w:rPr>
        <w:t xml:space="preserve">  ___________________        ___________________</w:t>
      </w:r>
    </w:p>
    <w:p w:rsidR="00654692" w:rsidRPr="00654692" w:rsidRDefault="00654692" w:rsidP="00654692">
      <w:pPr>
        <w:spacing w:after="0" w:line="252" w:lineRule="auto"/>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sz w:val="24"/>
          <w:szCs w:val="24"/>
          <w:lang w:val="uk-UA" w:eastAsia="uk-UA"/>
        </w:rPr>
        <w:t xml:space="preserve">           (посада)                          (власне ім’я, прізвище)                          (підпис)   </w:t>
      </w:r>
      <w:r w:rsidRPr="00654692">
        <w:rPr>
          <w:rFonts w:ascii="Times New Roman" w:eastAsia="Times New Roman" w:hAnsi="Times New Roman" w:cs="Times New Roman"/>
          <w:b/>
          <w:sz w:val="28"/>
          <w:szCs w:val="28"/>
          <w:lang w:val="uk-UA" w:eastAsia="uk-UA"/>
        </w:rPr>
        <w:t xml:space="preserve">         </w:t>
      </w:r>
    </w:p>
    <w:p w:rsidR="00654692" w:rsidRPr="00654692" w:rsidRDefault="00654692" w:rsidP="00654692">
      <w:pPr>
        <w:spacing w:after="0" w:line="252" w:lineRule="auto"/>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sz w:val="28"/>
          <w:szCs w:val="28"/>
          <w:lang w:val="uk-UA" w:eastAsia="uk-UA"/>
        </w:rPr>
        <w:t xml:space="preserve">___________________ </w:t>
      </w:r>
      <w:r w:rsidRPr="00654692">
        <w:rPr>
          <w:rFonts w:ascii="Times New Roman" w:eastAsia="Times New Roman" w:hAnsi="Times New Roman" w:cs="Times New Roman"/>
          <w:b/>
          <w:sz w:val="28"/>
          <w:szCs w:val="28"/>
          <w:lang w:val="uk-UA" w:eastAsia="uk-UA"/>
        </w:rPr>
        <w:t xml:space="preserve">  ___________________        ___________________</w:t>
      </w:r>
    </w:p>
    <w:p w:rsidR="00654692" w:rsidRPr="00654692" w:rsidRDefault="00654692" w:rsidP="00654692">
      <w:pPr>
        <w:spacing w:after="0" w:line="252" w:lineRule="auto"/>
        <w:rPr>
          <w:rFonts w:ascii="Times New Roman" w:eastAsia="Times New Roman" w:hAnsi="Times New Roman" w:cs="Times New Roman"/>
          <w:b/>
          <w:sz w:val="28"/>
          <w:szCs w:val="28"/>
          <w:lang w:val="uk-UA" w:eastAsia="uk-UA"/>
        </w:rPr>
      </w:pPr>
      <w:r w:rsidRPr="00654692">
        <w:rPr>
          <w:rFonts w:ascii="Times New Roman" w:eastAsia="Times New Roman" w:hAnsi="Times New Roman" w:cs="Times New Roman"/>
          <w:sz w:val="24"/>
          <w:szCs w:val="24"/>
          <w:lang w:val="uk-UA" w:eastAsia="uk-UA"/>
        </w:rPr>
        <w:t xml:space="preserve">           (посада)                          (власне ім’я, прізвище)                          (підпис)   </w:t>
      </w:r>
      <w:r w:rsidRPr="00654692">
        <w:rPr>
          <w:rFonts w:ascii="Times New Roman" w:eastAsia="Times New Roman" w:hAnsi="Times New Roman" w:cs="Times New Roman"/>
          <w:b/>
          <w:sz w:val="28"/>
          <w:szCs w:val="28"/>
          <w:lang w:val="uk-UA" w:eastAsia="uk-UA"/>
        </w:rPr>
        <w:t xml:space="preserve">         </w:t>
      </w:r>
    </w:p>
    <w:sectPr w:rsidR="00654692" w:rsidRPr="00654692" w:rsidSect="002A268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A6" w:rsidRDefault="004F71A6">
      <w:pPr>
        <w:spacing w:after="0" w:line="240" w:lineRule="auto"/>
      </w:pPr>
      <w:r>
        <w:separator/>
      </w:r>
    </w:p>
  </w:endnote>
  <w:endnote w:type="continuationSeparator" w:id="0">
    <w:p w:rsidR="004F71A6" w:rsidRDefault="004F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A6" w:rsidRDefault="004F71A6">
      <w:pPr>
        <w:spacing w:after="0" w:line="240" w:lineRule="auto"/>
      </w:pPr>
      <w:r>
        <w:separator/>
      </w:r>
    </w:p>
  </w:footnote>
  <w:footnote w:type="continuationSeparator" w:id="0">
    <w:p w:rsidR="004F71A6" w:rsidRDefault="004F7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3D" w:rsidRDefault="0079583D">
    <w:pPr>
      <w:jc w:val="center"/>
    </w:pPr>
    <w:r>
      <w:fldChar w:fldCharType="begin"/>
    </w:r>
    <w:r>
      <w:instrText>PAGE</w:instrText>
    </w:r>
    <w:r>
      <w:fldChar w:fldCharType="separate"/>
    </w:r>
    <w:r w:rsidR="00307C45">
      <w:rPr>
        <w:noProof/>
      </w:rPr>
      <w:t>20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3D" w:rsidRDefault="0079583D">
    <w:pPr>
      <w:pBdr>
        <w:top w:val="nil"/>
        <w:left w:val="nil"/>
        <w:bottom w:val="nil"/>
        <w:right w:val="nil"/>
        <w:between w:val="nil"/>
      </w:pBdr>
      <w:tabs>
        <w:tab w:val="center" w:pos="4819"/>
        <w:tab w:val="right" w:pos="9639"/>
      </w:tabs>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3D" w:rsidRDefault="0079583D">
    <w:pPr>
      <w:jc w:val="center"/>
    </w:pPr>
    <w:r>
      <w:fldChar w:fldCharType="begin"/>
    </w:r>
    <w:r>
      <w:instrText>PAGE</w:instrText>
    </w:r>
    <w:r>
      <w:fldChar w:fldCharType="separate"/>
    </w:r>
    <w:r w:rsidR="00307C45">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11F6"/>
    <w:multiLevelType w:val="multilevel"/>
    <w:tmpl w:val="9C60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87391"/>
    <w:multiLevelType w:val="multilevel"/>
    <w:tmpl w:val="8C10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33063"/>
    <w:multiLevelType w:val="multilevel"/>
    <w:tmpl w:val="E0FE17CA"/>
    <w:lvl w:ilvl="0">
      <w:start w:val="1"/>
      <w:numFmt w:val="decimal"/>
      <w:lvlText w:val="%1."/>
      <w:lvlJc w:val="left"/>
      <w:pPr>
        <w:tabs>
          <w:tab w:val="num" w:pos="2771"/>
        </w:tabs>
        <w:ind w:left="277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B22F3B"/>
    <w:multiLevelType w:val="multilevel"/>
    <w:tmpl w:val="4B22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903CD"/>
    <w:multiLevelType w:val="multilevel"/>
    <w:tmpl w:val="F506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9E1B70"/>
    <w:multiLevelType w:val="multilevel"/>
    <w:tmpl w:val="A7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DE1697"/>
    <w:multiLevelType w:val="hybridMultilevel"/>
    <w:tmpl w:val="C736F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723580"/>
    <w:multiLevelType w:val="multilevel"/>
    <w:tmpl w:val="5ABAE49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6DF94276"/>
    <w:multiLevelType w:val="multilevel"/>
    <w:tmpl w:val="EFC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16315"/>
    <w:multiLevelType w:val="hybridMultilevel"/>
    <w:tmpl w:val="2E4EBA78"/>
    <w:lvl w:ilvl="0" w:tplc="30F6B7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A01B27"/>
    <w:multiLevelType w:val="multilevel"/>
    <w:tmpl w:val="D508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8"/>
  </w:num>
  <w:num w:numId="4">
    <w:abstractNumId w:val="5"/>
  </w:num>
  <w:num w:numId="5">
    <w:abstractNumId w:val="4"/>
  </w:num>
  <w:num w:numId="6">
    <w:abstractNumId w:val="7"/>
  </w:num>
  <w:num w:numId="7">
    <w:abstractNumId w:val="0"/>
  </w:num>
  <w:num w:numId="8">
    <w:abstractNumId w:val="1"/>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89"/>
    <w:rsid w:val="0000503F"/>
    <w:rsid w:val="001C5D20"/>
    <w:rsid w:val="001D2A47"/>
    <w:rsid w:val="001F1F85"/>
    <w:rsid w:val="00201C94"/>
    <w:rsid w:val="00206E1B"/>
    <w:rsid w:val="00286A6E"/>
    <w:rsid w:val="002A2689"/>
    <w:rsid w:val="00307C45"/>
    <w:rsid w:val="004B4CCC"/>
    <w:rsid w:val="004F71A6"/>
    <w:rsid w:val="00654692"/>
    <w:rsid w:val="0078797F"/>
    <w:rsid w:val="0079583D"/>
    <w:rsid w:val="00A9792A"/>
    <w:rsid w:val="00BC60F0"/>
    <w:rsid w:val="00C01E8E"/>
    <w:rsid w:val="00CC1431"/>
    <w:rsid w:val="00D62E72"/>
    <w:rsid w:val="00E42189"/>
    <w:rsid w:val="00E5533A"/>
    <w:rsid w:val="00FF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35141</Words>
  <Characters>20031</Characters>
  <Application>Microsoft Office Word</Application>
  <DocSecurity>0</DocSecurity>
  <Lines>166</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dc:creator>
  <cp:lastModifiedBy>Валя</cp:lastModifiedBy>
  <cp:revision>4</cp:revision>
  <dcterms:created xsi:type="dcterms:W3CDTF">2026-01-08T10:09:00Z</dcterms:created>
  <dcterms:modified xsi:type="dcterms:W3CDTF">2026-01-08T10:20:00Z</dcterms:modified>
</cp:coreProperties>
</file>