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DF" w:rsidRPr="0015326E" w:rsidRDefault="006B0DDF" w:rsidP="006B0DDF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 xml:space="preserve">Дорослим: скласти 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пазл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 xml:space="preserve"> онлайн «Тигри»</w:t>
      </w:r>
    </w:p>
    <w:bookmarkEnd w:id="0"/>
    <w:p w:rsidR="006B0DDF" w:rsidRPr="0015326E" w:rsidRDefault="006B0DDF" w:rsidP="006B0DDF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"https://gallerix.ru/code/puzzle2/?f=1172354"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https://gallerix.ru/code/puzzle2/?f=1172354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6B0DDF" w:rsidRDefault="006B0DDF" w:rsidP="006B0DDF"/>
    <w:sectPr w:rsidR="006B0D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DF"/>
    <w:rsid w:val="001921B9"/>
    <w:rsid w:val="005569F1"/>
    <w:rsid w:val="006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C197"/>
  <w15:chartTrackingRefBased/>
  <w15:docId w15:val="{045093C4-16E1-4553-92ED-D8491826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2020-06-01T06:47:00Z</dcterms:created>
  <dcterms:modified xsi:type="dcterms:W3CDTF">2020-06-01T06:55:00Z</dcterms:modified>
</cp:coreProperties>
</file>