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D6" w:rsidRPr="0015326E" w:rsidRDefault="00997FD6" w:rsidP="00997FD6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«Дидактична гра «Що не так? Виправ помилку»»</w:t>
      </w:r>
    </w:p>
    <w:bookmarkEnd w:id="0"/>
    <w:p w:rsidR="00997FD6" w:rsidRPr="0015326E" w:rsidRDefault="00997FD6" w:rsidP="00997FD6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"https://www.youtube.com/watch?v=bZX4u5BLq_A&amp;pbjreload=10"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https://www.youtube.com/watch?v=bZX4u5BLq_A&amp;pbjreload=10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997FD6" w:rsidP="00997FD6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6"/>
    <w:rsid w:val="001921B9"/>
    <w:rsid w:val="005569F1"/>
    <w:rsid w:val="009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9D87-5BA0-4E65-9356-AF13461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2020-06-03T08:14:00Z</dcterms:modified>
</cp:coreProperties>
</file>