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24A24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Тема: « Міжнародні відносини наприкінці 19- початку 20ст.»</w:t>
      </w:r>
    </w:p>
    <w:p w:rsidR="00024A24" w:rsidRPr="00024A24" w:rsidRDefault="00024A24" w:rsidP="00024A24">
      <w:pPr>
        <w:widowControl w:val="0"/>
        <w:tabs>
          <w:tab w:val="left" w:pos="84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</w:t>
      </w:r>
      <w:r w:rsidRPr="00024A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План</w:t>
      </w:r>
    </w:p>
    <w:p w:rsidR="00024A24" w:rsidRPr="00024A24" w:rsidRDefault="00024A24" w:rsidP="00024A24">
      <w:pPr>
        <w:widowControl w:val="0"/>
        <w:numPr>
          <w:ilvl w:val="0"/>
          <w:numId w:val="1"/>
        </w:numPr>
        <w:tabs>
          <w:tab w:val="left" w:pos="8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/>
        </w:rPr>
        <w:t>Утворення Троїстого союзу та Антанти.</w:t>
      </w:r>
    </w:p>
    <w:p w:rsidR="00024A24" w:rsidRPr="00024A24" w:rsidRDefault="00024A24" w:rsidP="00024A24">
      <w:pPr>
        <w:widowControl w:val="0"/>
        <w:numPr>
          <w:ilvl w:val="0"/>
          <w:numId w:val="1"/>
        </w:numPr>
        <w:tabs>
          <w:tab w:val="left" w:pos="8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Початок боротьби за переділ колоніального світу.</w:t>
      </w:r>
    </w:p>
    <w:p w:rsidR="00024A24" w:rsidRPr="00024A24" w:rsidRDefault="00024A24" w:rsidP="00024A24">
      <w:pPr>
        <w:widowControl w:val="0"/>
        <w:numPr>
          <w:ilvl w:val="0"/>
          <w:numId w:val="1"/>
        </w:numPr>
        <w:tabs>
          <w:tab w:val="left" w:pos="8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/>
        </w:rPr>
        <w:t>Міжнародні кризи та збройні конфлікти на початку 20 ст.</w:t>
      </w:r>
    </w:p>
    <w:p w:rsidR="00024A24" w:rsidRPr="00024A24" w:rsidRDefault="00024A24" w:rsidP="00024A24">
      <w:pPr>
        <w:widowControl w:val="0"/>
        <w:numPr>
          <w:ilvl w:val="0"/>
          <w:numId w:val="1"/>
        </w:numPr>
        <w:tabs>
          <w:tab w:val="left" w:pos="84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/>
        </w:rPr>
        <w:t>Україна в геополітичних планах Російської, Німецької та Австро-Угорської імперій на межі 19-20 ст.</w:t>
      </w:r>
    </w:p>
    <w:p w:rsidR="00024A24" w:rsidRPr="00E55CEB" w:rsidRDefault="00024A24" w:rsidP="00024A24">
      <w:pPr>
        <w:widowControl w:val="0"/>
        <w:tabs>
          <w:tab w:val="left" w:pos="684"/>
        </w:tabs>
        <w:spacing w:after="0" w:line="276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4A24" w:rsidRPr="00E55CEB" w:rsidRDefault="00024A24" w:rsidP="00024A24">
      <w:pPr>
        <w:widowControl w:val="0"/>
        <w:tabs>
          <w:tab w:val="left" w:pos="684"/>
        </w:tabs>
        <w:spacing w:after="0" w:line="276" w:lineRule="auto"/>
        <w:ind w:left="5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4A24" w:rsidRPr="00024A24" w:rsidRDefault="00024A24" w:rsidP="00024A24">
      <w:pPr>
        <w:widowControl w:val="0"/>
        <w:tabs>
          <w:tab w:val="left" w:pos="684"/>
        </w:tabs>
        <w:spacing w:after="0" w:line="276" w:lineRule="auto"/>
        <w:ind w:left="400"/>
        <w:jc w:val="both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val="uk-UA" w:eastAsia="uk-UA" w:bidi="uk-UA"/>
        </w:rPr>
        <w:t>Утворення Троїстого союзу й Антанти</w:t>
      </w:r>
    </w:p>
    <w:p w:rsidR="00024A24" w:rsidRPr="00024A24" w:rsidRDefault="00024A24" w:rsidP="00024A24">
      <w:pPr>
        <w:widowControl w:val="0"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Наприкінці ХІХ — на початку ХХ ст. завершувався поділ світу, що зумови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ло посилення суперечностей між провідними європейськими країнами. Взаємні претензії європейських держав призвели до утворення ворогуючих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військово- політичних союзів (блоків)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— Троїстого союзу й Антанти.</w:t>
      </w:r>
    </w:p>
    <w:p w:rsidR="00024A24" w:rsidRPr="00024A24" w:rsidRDefault="00024A24" w:rsidP="00024A24">
      <w:pPr>
        <w:widowControl w:val="0"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До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Троїстого союзу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ввійшли, підписавши відповідний договір, Німеччина й Австро-Угорщина (1879), а також Італія (1882, розірвала договір у 1915).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-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їною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-лідером у цьому «трикутнику» була Німеччина.</w:t>
      </w:r>
    </w:p>
    <w:p w:rsidR="00024A24" w:rsidRPr="00024A24" w:rsidRDefault="00024A24" w:rsidP="00024A24">
      <w:pPr>
        <w:widowControl w:val="0"/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Натомість Англія, Франція та Росія для боротьби з Троїстим союзом у 1907 р. завершили утворення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Антанти,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де провідна роль належала Великій Британії. Антанта була незвичним союзом, адже Британія не мала жодних формальних зобов’язань перед Францією та Росією захищати їх у разі війни з Німеччиною. Антанта існувала на підставі окремих англо-французької (1904) та англо-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росій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-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(1907) угод. Угода між Францією та Росією існувала ще з 1891 р. Спільного договору між трьома державами не було до початку Першої світової війни.</w:t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024A24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Словничок</w:t>
      </w:r>
    </w:p>
    <w:p w:rsidR="00024A24" w:rsidRPr="00024A24" w:rsidRDefault="00024A24" w:rsidP="00024A24">
      <w:pPr>
        <w:widowControl w:val="0"/>
        <w:spacing w:after="0" w:line="276" w:lineRule="auto"/>
        <w:ind w:left="520" w:hanging="5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Військово-політичний союз (блок)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- союз або угода держав з метою спільних дій для досягнення політичних, економічних і військових цілей.</w:t>
      </w:r>
    </w:p>
    <w:p w:rsidR="00024A24" w:rsidRPr="00024A24" w:rsidRDefault="00024A24" w:rsidP="00024A24">
      <w:pPr>
        <w:widowControl w:val="0"/>
        <w:spacing w:after="0" w:line="276" w:lineRule="auto"/>
        <w:ind w:left="520" w:right="220" w:hanging="5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024A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Троїстий союз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- військово-політичний блок Німецької імперії, Австро-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Угор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-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імперії та Королівства Італія, який утворився в 1879-1882 рр. і був спря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мований проти Французької республіки, Російської імперії та Великої Британії.</w:t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Антанта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 xml:space="preserve"> (з </w:t>
      </w:r>
      <w:proofErr w:type="spellStart"/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>фр</w:t>
      </w:r>
      <w:proofErr w:type="spellEnd"/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 xml:space="preserve">. </w:t>
      </w:r>
      <w:r w:rsidRPr="00024A24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згода)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 xml:space="preserve"> — військово-політичний союз Великої Британії, Франції та Росії, який сформувався впродовж 1904-1907 рр. для боротьби з Троїстим союзом.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Англо-французький договір мав на меті врегулювання територіальних су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перечок і зміцнення співпраці проти передбачуваної загрози від Німеччини. Ве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лика Британія поширила свій вплив на Єгипет, а Франція —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на Марокко.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Що ж до англо-російського договору, то переговори між Великою Британі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єю та Росією розпочалися в 1903 р., і через чотири роки суперництво між дер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жавами поступилося взаєморозумінню. Поразка Росії у війні проти Японії за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спокоїла Англію щодо російських апетитів на Далекому Сході, а на Балканах, де Англія вже давно протистояла поширенню російського впливу, споруджена німцями стратегічна залізниця Берлін-Багдад, що проходила через Констан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тинополь (нині Стамбул), блокувала наміри Росії контролювати чорноморські протоки Босфор і Дарданелли. Отже, два давні райони, що були «яблуком роз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брату» між Британією та Росією, більше не турбували англійців.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 серпні 1907 р. між Росією та Великою Британією було досягнуто домов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леності щодо розподілу інтересів в Афганістані та Персії (сучасний Іран); Тибет передали під управління Китаю.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 результаті утворення Троїстого союзу й Антанти Європою пролягла неви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дима «лінія ворожнечі» між найбільшими європейськими державами.</w:t>
      </w:r>
    </w:p>
    <w:p w:rsidR="00024A24" w:rsidRPr="00024A24" w:rsidRDefault="00024A24" w:rsidP="00024A24">
      <w:pPr>
        <w:framePr w:h="1694" w:wrap="notBeside" w:vAnchor="text" w:hAnchor="text" w:xAlign="center" w:y="1"/>
        <w:widowControl w:val="0"/>
        <w:tabs>
          <w:tab w:val="left" w:pos="419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Утворення троїстого союзу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  <w:t>Утворення Антанти</w:t>
      </w:r>
    </w:p>
    <w:p w:rsidR="00024A24" w:rsidRPr="00024A24" w:rsidRDefault="00024A24" w:rsidP="00024A24">
      <w:pPr>
        <w:framePr w:h="1694" w:wrap="notBeside" w:vAnchor="text" w:hAnchor="text" w:xAlign="center" w:y="1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4A2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9026A" wp14:editId="118316C6">
            <wp:extent cx="4737100" cy="1079500"/>
            <wp:effectExtent l="0" t="0" r="6350" b="6350"/>
            <wp:docPr id="1" name="Рисунок 1" descr="image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3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4A24" w:rsidRPr="00024A24" w:rsidRDefault="00024A24" w:rsidP="00024A24">
      <w:pPr>
        <w:keepNext/>
        <w:keepLines/>
        <w:widowControl w:val="0"/>
        <w:tabs>
          <w:tab w:val="left" w:pos="669"/>
        </w:tabs>
        <w:spacing w:before="271" w:after="0" w:line="276" w:lineRule="auto"/>
        <w:ind w:left="380"/>
        <w:jc w:val="both"/>
        <w:outlineLvl w:val="6"/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</w:rPr>
      </w:pPr>
      <w:bookmarkStart w:id="0" w:name="bookmark175"/>
      <w:r w:rsidRPr="00024A24">
        <w:rPr>
          <w:rFonts w:ascii="Times New Roman" w:eastAsia="Times New Roman" w:hAnsi="Times New Roman" w:cs="Times New Roman"/>
          <w:b/>
          <w:color w:val="833C0B" w:themeColor="accent2" w:themeShade="80"/>
          <w:sz w:val="24"/>
          <w:szCs w:val="24"/>
          <w:lang w:val="uk-UA" w:eastAsia="uk-UA" w:bidi="uk-UA"/>
        </w:rPr>
        <w:t>Початок боротьби за переділ колоніального світу</w:t>
      </w:r>
      <w:bookmarkEnd w:id="0"/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Заснування європейськими державами колоній, яке розпочалося в XVI ст. після великих географічних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криттів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до середини XIX ст. в основному завер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шилося.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 другої половини XIX ст. колоніалізм став важливою складовою політики провідних держав. Потік фабричних товарів з метрополій перетворював коло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нії й залежні країни Сходу на ринки сировини й збуту товарів. У цей період у відносинах між Європою та рештою світу відбулися вражаючі зміни.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Наймогут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- ніші європейські держави зробили останню й найбільш рішучу спробу терито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ріального переділу світу.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У 70-х роках ХІХ ст. розпочалася серйозна боротьба між європейськими дер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жавами за володіння колоніями в Африці, і до початку Першої світової війни весь Африканський континент, за винятком християнської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Абіссінії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(Ефіопії) і Лібе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рії, був поділений між європейськими державами.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Упродовж останніх 30 років XIX ст. Британська імперія наполовину роз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ширила свою територію, а кількість підданих королеви Вікторії збільшилася на третину. Англія, яка не брала участі у війнах у Європі, стала лідером у колоні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зації інших народів.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Серйозну конкуренцію Великій Британії з часом становила Німеччина По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чинаючи з 1890 р. кайзер Вільгельм II активно утверджував Німеччину на Сході та в Африці. Та все ж на початок ХХ ст. Німецька колоніальна імперія була в 3,5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раза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менша за Французьку та в 11,5 разів менша за Британську. Росія не втручалася в боротьбу за заморські колонії, оскільки була зайнята освоєнням величезної території від Сибіру до Далекого Сходу. У середині ХІХ ст. почалася агресія країн Заходу проти Китаю. У результа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ті «опіумних» воєн були укладені нерівноправні договори з Англією, Францією,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США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й іншими країнами. Фактично на початок ХХ ст. Китай став напівколонією.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Отже, колоніальна система стала явищем світового масштабу, а роль коло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ній як ринку сировини, дешевої робочої сили, збуту товарів стрімко зростала.</w:t>
      </w:r>
    </w:p>
    <w:p w:rsidR="00024A24" w:rsidRPr="00024A24" w:rsidRDefault="00024A24" w:rsidP="00024A24">
      <w:pPr>
        <w:keepNext/>
        <w:keepLines/>
        <w:widowControl w:val="0"/>
        <w:tabs>
          <w:tab w:val="left" w:pos="674"/>
        </w:tabs>
        <w:spacing w:after="0" w:line="276" w:lineRule="auto"/>
        <w:ind w:left="380"/>
        <w:jc w:val="both"/>
        <w:outlineLvl w:val="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1" w:name="bookmark176"/>
      <w:r w:rsidRPr="00024A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uk-UA" w:bidi="uk-UA"/>
        </w:rPr>
        <w:t xml:space="preserve">3.Міжнародні кризи та збройні конфлікти на початку </w:t>
      </w:r>
      <w:proofErr w:type="spellStart"/>
      <w:r w:rsidRPr="00024A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uk-UA" w:bidi="uk-UA"/>
        </w:rPr>
        <w:t>хх</w:t>
      </w:r>
      <w:proofErr w:type="spellEnd"/>
      <w:r w:rsidRPr="00024A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uk-UA" w:bidi="uk-UA"/>
        </w:rPr>
        <w:t xml:space="preserve"> ст.</w:t>
      </w:r>
      <w:bookmarkEnd w:id="1"/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Іспано-американська війна 1898 р. за Кубу стала провісником майбутніх серйозніших збройних конфліктів. Початок ХХ ст. позначився погіршенням міжнародних відносин. Через боротьбу за ринки збуту загострилися економічні відносини між Німеччиною й Великою Британією, а також з Росією.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>Результа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softHyphen/>
        <w:t>том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зіткнення інтересів провідних держав у боротьбі за територіальний переділ стала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перша марокканська криза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1905 р., спричинена тим, що Німеччина ви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рішила застерегти Францію, яка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шукала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союзу з Англією й Росією.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Внутрішня ситуація в Марокко, яка займала вигідне стратегічне положення на півночі Африки біля Гібралтарської протоки, у 1905 р. була нестабільною. Німеччина не мала тут серйозних інтересів, оскільки Марокко належало до сфе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ри інтересів Франції. Згідно з угодою, яку підписала й Німеччина, жодна країна не мала права вживати в Марокко заходів, попередньо не проконсультувавшись з іншими країнами-підписантами. На початку 1905 р. Франція порушила цю до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мовленість, вимагаючи від марокканського султана контролю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над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армією й по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ліцією.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Німеччина вирішила скористатися цим приводом і «поставити на місце» французів, а також ослабити угоду між Францією й Англією. Оскільки Росія ще не отямилася від поразки в російсько-японській війні 1904-1905 рр., Німеччина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могла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не боятися, що вона втрутиться в марокканські події. Німецький канцлер Б.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Бюлов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порадив Вільгельму II відвідати марокканського султана й запевнити його у своїй підтримці. Це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мало стати попереджувальним сигналом для Фран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ції. Кайзер не бажав такої ризикованої подорожі й намагався ухилитися від неї. По-перше, він боявся замаху на своє життя в неспокійній країні, а по-друге, не хотів, щоб його візит до Марокко спровокував війну з Францією. Тоді Б.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Бюлов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передав до преси інформацію про те, що візит відбудеться. Пізніше він непере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конливо виправдовувався, що, мовляв, уже пізно було щось змінити.</w:t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>Наприкінці березня 1905 р. Вільгельм II прибув до столиці Марокко Тан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softHyphen/>
        <w:t>жера. Його приїзд супроводжувався кумедними подіями. Спочатку у воду впав німецький посланник, який поспішав привітати імператора, потім з’ясувалося, що текст промови Вільгельма до султана не підготовлений, а арабський скакун, присланий султаном у подарунок кайзеру, злякавшись феєрверку, скинув із себе імператора. На тлі цих подій Вільгельм II виголосив промову, у якій запев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softHyphen/>
        <w:t>нив,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ru-RU" w:bidi="ru-RU"/>
        </w:rPr>
        <w:t xml:space="preserve"> </w:t>
      </w:r>
      <w:r w:rsidRPr="00024A24">
        <w:rPr>
          <w:rFonts w:ascii="Times New Roman" w:eastAsia="Calibri" w:hAnsi="Times New Roman" w:cs="Times New Roman"/>
          <w:sz w:val="24"/>
          <w:szCs w:val="24"/>
          <w:lang w:val="uk-UA" w:eastAsia="uk-UA" w:bidi="uk-UA"/>
        </w:rPr>
        <w:t>що Німеччина підтримає султана проти домагань Франції.</w:t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uk-UA" w:eastAsia="uk-UA" w:bidi="uk-UA"/>
        </w:rPr>
      </w:pPr>
      <w:r w:rsidRPr="00024A24">
        <w:rPr>
          <w:rFonts w:ascii="Times New Roman" w:eastAsia="Calibri" w:hAnsi="Times New Roman" w:cs="Times New Roman"/>
          <w:i/>
          <w:iCs/>
          <w:sz w:val="24"/>
          <w:szCs w:val="24"/>
          <w:lang w:eastAsia="uk-UA" w:bidi="uk-UA"/>
        </w:rPr>
        <w:t>)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Це був відкритий виклик Франції. Повернувшись до Німеччини, Віль-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гельм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ІІ продовжував наполягати на тому, що майбутнє Марокко має стати предметом розгляду на міжнародній конференції. Французький уряд не почу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вався достатньо сильним, щоб рішуче покласти край таким заявам. Зрештою відповідальність узяв на себе міністр закордонних справ Франції, який подав у відставку.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Конференція, що її так прагнув Вільгельм ІІ, відбулась у квітні 1906 р. в Іс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панії. Однак Німеччина, яку підтримала лише Австро-Угорщина, нічого на ній не досягла. Хоча на конференції домовилися про незалежність Марокко, проте «підтримання законності й порядку» у країні було доручено Франції та Іспа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нії. Франція отримала право контролювати марокканські митниці й постачання зброї. Це, по суті, узаконило французьке панування в країні. Та найголовніше, що конференція виявила настороженість європейських держав щодо зростання апетитів Німеччини.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Неспокійно було й на Балканському півострові. У 1908 р. там спалахнула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Боснійська криза.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Від самого заснування Австро-Угорської імперії в ній іс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нували напружені відносини між австрійським, угорським і слов’янським на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селенням. «Захисником інтересів слов’ян» самочинно проголосила себе Росія. На Берлінському конгресі 1878 р. Австро-Угорщина отримала повноваження управляти двома сусідніми з нею провінціями — Боснією й Герцеговиною. Жи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телі цих провінцій були переважно сербами, і Сербія з нетерпінням чекала того дня, коли Боснія й Герцеговина приєднаються до неї.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Восени 1908 р. Австрія захопила ці провінції. Росія заявила протест.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Виникла загроза зіткнення, причому не так між Сербією й Австро-Угорщи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ною, як між Австро-Угорщиною та Росією. Бути чи не бути збройному кон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флікту, значною мірою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залежало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від того, як поведе себе Німеччина. Німці дозволили австрійцям лише «похизуватися в блискучих військових шатах». Річ у тім, що Німеччина ще не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була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готова до війни. Не була готова до неї й Росія, принижена тим, що нею зневажили. Зрештою обійшлося без кровопро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лиття, хоча відносини між Росією та Німеччиною й Австро-Угорщиною були ще більше зіпсовані.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Друга марокканська криза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1911 р. Після 1906 р. французький вплив у Марокко збільшився, однак це не заважало решті країн вільно торгувати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ru-RU" w:bidi="ru-RU"/>
        </w:rPr>
        <w:t xml:space="preserve">там,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 французькі й німецькі промисловці співпрацювали у видобуванні корисних копалин. Коли в 1911 р. місцеве населення повстало проти султана й він звер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нувся до французів по допомогу, з Франції до Марокко прибули війська, які зайняли столицю країни.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На початку липня 1911 р. на рейді порту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Агадір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несподівано з’явився ні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мецький військовий корабель «Пантера» і став на якір. Це суперечило рішенням міжнародної конференції 1906 р. Німеччина пояснила свої дії тим, що, мовляв, корабель прибув для «захисту німців», які проживали в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Агадірі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. Проте справжні причини були іншими: по-перше, побрязкати зброєю й залякати французів;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друге,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випробувати сили англо-французької Антанти.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Англія рішуче стала на захист Франції. Якийсь час здавалося, що війни не уникнути. Однак до листопада 1911 р. напруження потроху ослабло. Франція поступилася Німеччині певною територією в Конго в обмін на свободу дій у Марокко.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Німеччина відчувала себе приниженою й побачила в зміцненні Антанти до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каз того, що Англія здатна оточити німців щільним кільцем ворогів.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Італія й Тріполі.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Того ж року Італія вирішила захопити Тріполі (терито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рія сучасної Лівії) — останню частину Османської імперії в Північній Африці. У вересні 1911 р. Італія оголосила Османській імперії війну й зайняла Тріполі. Коли бойові дії поширилися на о. Крит, османи закрили для судноплавства 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</w:t>
      </w:r>
      <w:r w:rsidRPr="00024A2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току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Босфор. Тепер уже Росія мала проблеми з експортуванням зерна через Се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редземне море, і полум’я старої ворожнечі між Росією й Османською імперією спалахнуло з новою силою. У результаті італійці, самі того не бажаючи, спрово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кували нову кризу на Балканах.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Балканські війни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1912-1913 рр. У 1912 р. Греція, Сербія, Чорногорія й Болгарія об’єдналися в Балканську лігу. Для них настав сприятливий момент для захоплення всіх територій, які ще залишалися в Європі за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Османською імперією.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Перша балканська війна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розпочалася в листопаді 1912 р. перемогами військ Балканської ліги. За шість тижнів майже всі європейські володіння Османської імперії, за винятком Константинополя, були захоплені військами ліги. Цей блискавичний успіх стурбував як Австро-Угорщину, так і Росію, оскільки вони втрачали свій вплив на Балканах.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Крапку у війні поставив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Лондонський мирний договір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(травень 1913 р.). Під контролем Османської імперії залишилися Константинополь і Босфор. Решта її володінь у Європі були поділені між чотирма членами ліги.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Однак договір не гарантував миру. Розподіл османських володінь не за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довольнив Сербію, яка розраховувала розширити територію на південь до Адріатичного моря. Щоб не допустити цього, Австро-Угорщина підтримала створення держави Албанія.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Болгарія, чий внесок у розгром Османської імперії був найбільшим, також була незадоволена. Болгари вважали, що головні здобутки від перемоги діс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талися іншим членам ліги. Тепер уже Болгарія оголосила війну трьом своїм вчорашнім союзникам: Греції, Сербії й Чорногорії. Розпочалася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друга балкан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softHyphen/>
        <w:t>ська війна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червні-липні 1913 р. Сподіваючись повернути втрачені території, Османська імперія виступила у війні на стороні Болгарії. Однак болгари швид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ко втратили чимало з того, що отримали за Лондонським договором.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Згідно з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Бухарестським мирним договором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(серпень 1913 р.), Македонія була поділена між Грецією та Сербією. Греки отримали також о. Крит. Румунії дісталася частина болгарської провінції Добруджа; болгари мусили відмовити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ся від Адріанополя (нині м.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Едирне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в Туреччині).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Однак остаточний поділ здобичі важить набагато менше, ніж загальні ре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зультати двох балканських воєн.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Найбільш негативним наслідком балканських воєн та інших збройних конфліктів було те, що в європейських столицях запанувала хибна впевне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ність у швидкоплинності й «нешкідливості» майбутньої великої європейської війни, яка, мовляв, нагадуватиме «старі добрі кабінетні війни ХУШ ст.». Кож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на держава прагнула зробити все можливе, щоб у разі війни бути сильнішою</w:t>
      </w:r>
    </w:p>
    <w:p w:rsidR="00024A24" w:rsidRPr="00024A24" w:rsidRDefault="00024A24" w:rsidP="00024A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за супротивника. Між Троїстим союзом та Антантою набирала обертів </w:t>
      </w:r>
      <w:r w:rsidRPr="00024A24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shd w:val="clear" w:color="auto" w:fill="FFFFFF"/>
          <w:lang w:val="uk-UA" w:eastAsia="uk-UA" w:bidi="uk-UA"/>
        </w:rPr>
        <w:t>гонка озброєнь.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Це стимулювало обопільну пропаганду й психологічно готувало на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роди до збройного зіткнення. Уряди країн Антанти й Троїстого союзу не шкоду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вали зусиль і коштів для масових пропагандистських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акцій.</w:t>
      </w:r>
    </w:p>
    <w:p w:rsidR="00024A24" w:rsidRPr="00024A24" w:rsidRDefault="00024A24" w:rsidP="00024A24">
      <w:pPr>
        <w:keepNext/>
        <w:keepLines/>
        <w:widowControl w:val="0"/>
        <w:spacing w:after="0" w:line="276" w:lineRule="auto"/>
        <w:jc w:val="both"/>
        <w:outlineLvl w:val="6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bookmarkStart w:id="2" w:name="bookmark177"/>
      <w:r w:rsidRPr="00024A24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uk-UA" w:eastAsia="uk-UA" w:bidi="uk-UA"/>
        </w:rPr>
        <w:t>Результати балканських воєн</w:t>
      </w:r>
      <w:bookmarkEnd w:id="2"/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Погані відносини між Австро-Угорщиною й Сербією стали ще гірши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ми. Австро-Угорщина була сповнена рішучості не допустити Сербію до моря, а також придушити слов’янський націоналізм. Територіальні претензії Ав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стро-Угорщини на південному сході Балкан могли бути задоволені лише за однієї умови — Сербія мала зникнути з політичної карти. Сербія ж прагнула створити незалежну від Австро-Угорщини потужну слов’янську державу.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12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Балканські війни недвозначно показали, як розподіляються симпатії ве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ликих держав: Німеччина обіцяла підтримку Австро-Угорщині проти сербів; Росія готова була підтримати сербів проти Австро-Угорщини; Болгарія, роз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чарована поразкою, готова була підтримати австрійців; Італія — союзник Ав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стро-Угорщини — відмовилася допомогти австрійцям на Балканах. Небезпеч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но загострилися відносини між Австро-Угорщиною та Сербією. Відчуваючи підтримку Німеччини, Австро-Угорщина терпляче чекала приводу для атаки на Сербію. Цей привід серби надали австрійцям у серпні 1914 р.</w:t>
      </w:r>
    </w:p>
    <w:p w:rsidR="00024A24" w:rsidRPr="00024A24" w:rsidRDefault="00024A24" w:rsidP="00024A24">
      <w:pPr>
        <w:keepNext/>
        <w:keepLines/>
        <w:widowControl w:val="0"/>
        <w:tabs>
          <w:tab w:val="left" w:pos="639"/>
        </w:tabs>
        <w:spacing w:before="437" w:after="0" w:line="276" w:lineRule="auto"/>
        <w:ind w:left="380"/>
        <w:jc w:val="both"/>
        <w:outlineLvl w:val="6"/>
        <w:rPr>
          <w:rFonts w:ascii="Times New Roman" w:eastAsia="Times New Roman" w:hAnsi="Times New Roman" w:cs="Times New Roman"/>
          <w:b/>
          <w:color w:val="FFC000"/>
          <w:sz w:val="24"/>
          <w:szCs w:val="24"/>
        </w:rPr>
      </w:pPr>
      <w:bookmarkStart w:id="3" w:name="bookmark178"/>
      <w:r w:rsidRPr="00024A24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uk-UA" w:bidi="uk-UA"/>
        </w:rPr>
        <w:t>4.Україна в геополітичних планах Російської, Німецької та Австро-</w:t>
      </w:r>
      <w:proofErr w:type="spellStart"/>
      <w:r w:rsidRPr="00024A24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uk-UA" w:bidi="uk-UA"/>
        </w:rPr>
        <w:t>Угор</w:t>
      </w:r>
      <w:proofErr w:type="spellEnd"/>
      <w:r w:rsidRPr="00024A24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uk-UA" w:bidi="uk-UA"/>
        </w:rPr>
        <w:t xml:space="preserve">- </w:t>
      </w:r>
      <w:proofErr w:type="spellStart"/>
      <w:r w:rsidRPr="00024A24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uk-UA" w:bidi="uk-UA"/>
        </w:rPr>
        <w:t>ської</w:t>
      </w:r>
      <w:proofErr w:type="spellEnd"/>
      <w:r w:rsidRPr="00024A24">
        <w:rPr>
          <w:rFonts w:ascii="Times New Roman" w:eastAsia="Times New Roman" w:hAnsi="Times New Roman" w:cs="Times New Roman"/>
          <w:b/>
          <w:color w:val="FFC000"/>
          <w:sz w:val="24"/>
          <w:szCs w:val="24"/>
          <w:lang w:val="uk-UA" w:eastAsia="uk-UA" w:bidi="uk-UA"/>
        </w:rPr>
        <w:t xml:space="preserve"> імперій на межі ХІХ-ХХ ст.</w:t>
      </w:r>
      <w:bookmarkEnd w:id="3"/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Оскільки в період «довгого» XIX ст. українська нація була позбавлена власної державності, Україна стала об’єктом, а не рівноправним учасником міжнародних відносин. «Українську карту» у різний час намагалися розі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грати Росія (яка вважала загарбані українські землі «своїми»), Німеччина та Австро-Угорщина. Менше опікувались «українським питанням» Велика Бри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танія та Франція.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>Словничок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val="uk-UA" w:eastAsia="uk-UA" w:bidi="uk-UA"/>
        </w:rPr>
        <w:t>Гонка озброєнь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- прискорене накопичення запасів зброї та військової техні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ки; якісне й кількісне суперництво у військовій силі між країнами, які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протистоять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одна одній.</w:t>
      </w:r>
    </w:p>
    <w:p w:rsidR="00024A24" w:rsidRPr="00024A24" w:rsidRDefault="00F03583" w:rsidP="00024A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024A24"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«Офіційна російська політика замовчувала або чинила перешкоди будь-яким згадкам про Україну за кордоном. Від середньовіччя до XVШ ст. Україна часто фігурувала в європейській літературі. Однак із другої половини ХІХ ст. Заходу на</w:t>
      </w:r>
      <w:r w:rsidR="00024A24"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лежало забути, що існує або колись існував такий народ. Доля українців Галичини під австро-угорською владою теж не була щасливою, проте кращою, ніж у тих, хто опинився під владою самодержавної Росії... Кожна з цих великих держав, між яки</w:t>
      </w:r>
      <w:r w:rsidR="00024A24"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 xml:space="preserve">ми була </w:t>
      </w:r>
      <w:r w:rsidR="00024A24"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lastRenderedPageBreak/>
        <w:t>поділена Україна, підтримувала національний рух на території іншої. Зо</w:t>
      </w:r>
      <w:r w:rsidR="00024A24"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крема, Росію стурбувало пробудження українського національного духу в Галичині. Її напівофіційні газети писали, що внаслідок цього дедалі важче придушувати національні змагання українців у самій Росії. А потім почалася лицемірна агітація за звільнення мільйонів українців, що стогнуть у Галичині під чужоземним ярмом. Фактом, не настільки широко відомим, як мало б бути, є те, що однією з причин світової війни був конфлікт між Росією та Австрією через українське питання».</w:t>
      </w:r>
    </w:p>
    <w:p w:rsidR="00024A24" w:rsidRPr="00024A24" w:rsidRDefault="00024A24" w:rsidP="00024A2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Жодна з країн не переймалася визвольними прагненнями українців і не ба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softHyphen/>
        <w:t>жала допомогти їм у боротьбі за відновлення власної держави. Росія, Німеччина й Австро-Угорщина використовували «українське питання» у власних цілях у дипломатичних розрахунках «великої політики».</w:t>
      </w:r>
    </w:p>
    <w:p w:rsidR="00024A24" w:rsidRPr="00024A24" w:rsidRDefault="00024A24" w:rsidP="00024A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 xml:space="preserve">В’ячеслав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>Липинський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>, український політичний діяч (Листи до братів хліборобів. Про ідею та організацію українського монархізму. Писані 1919-1926 рр. - Відень, 1926. - С. 98)</w:t>
      </w:r>
    </w:p>
    <w:p w:rsidR="00024A24" w:rsidRPr="00024A24" w:rsidRDefault="00024A24" w:rsidP="00024A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</w:pPr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>«Ніхто в Європі сильної та великої Української держави не бажає. Навпаки, є ба</w:t>
      </w:r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softHyphen/>
        <w:t>гато сил, що зацікавлені в тому, щоб ніякої України не було, або щоб вона була як- найслабша. Тому при відбудовуванні нашої державно-національної традиції. ми не тільки не можемо покладати надії на допомогу якоїсь «орієнтації», а навпаки мусимо бути готові, що різні зовнішні сили будуть нам у тому наскільки можливо заважати»</w:t>
      </w:r>
    </w:p>
    <w:p w:rsidR="00024A24" w:rsidRPr="00024A24" w:rsidRDefault="00024A24" w:rsidP="00024A24">
      <w:pPr>
        <w:keepNext/>
        <w:keepLines/>
        <w:widowControl w:val="0"/>
        <w:spacing w:after="0" w:line="276" w:lineRule="auto"/>
        <w:ind w:left="20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4" w:name="bookmark179"/>
      <w:proofErr w:type="spellStart"/>
      <w:r w:rsidRPr="00024A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Росія</w:t>
      </w:r>
      <w:bookmarkEnd w:id="4"/>
      <w:proofErr w:type="spellEnd"/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Російська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розглядала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окуповані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українські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як 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власну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територію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населену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малоросами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Стратегічною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метою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політики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щодо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приєднання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</w:t>
      </w:r>
      <w:r w:rsidRPr="00024A24">
        <w:rPr>
          <w:rFonts w:ascii="Times New Roman" w:eastAsia="Times New Roman" w:hAnsi="Times New Roman" w:cs="Times New Roman"/>
          <w:sz w:val="24"/>
          <w:szCs w:val="24"/>
        </w:rPr>
        <w:softHyphen/>
        <w:t>їнських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етнічних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земель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Галичини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Буковини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Закарпаття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які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межі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XIX- ХХ ст. входили </w:t>
      </w:r>
      <w:proofErr w:type="gramStart"/>
      <w:r w:rsidRPr="00024A24">
        <w:rPr>
          <w:rFonts w:ascii="Times New Roman" w:eastAsia="Times New Roman" w:hAnsi="Times New Roman" w:cs="Times New Roman"/>
          <w:sz w:val="24"/>
          <w:szCs w:val="24"/>
        </w:rPr>
        <w:t>до складу</w:t>
      </w:r>
      <w:proofErr w:type="gram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Австро-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Угорської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монархії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Національний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український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насамперед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Галичині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розглядався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загроза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цілісності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Російської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Галичина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вважалася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епіцентром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</w:t>
      </w:r>
      <w:r w:rsidRPr="00024A24">
        <w:rPr>
          <w:rFonts w:ascii="Times New Roman" w:eastAsia="Times New Roman" w:hAnsi="Times New Roman" w:cs="Times New Roman"/>
          <w:sz w:val="24"/>
          <w:szCs w:val="24"/>
        </w:rPr>
        <w:softHyphen/>
        <w:t>їнського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«сепаратизму».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Морально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матеріально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підтримувала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москфофільські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4A24">
        <w:rPr>
          <w:rFonts w:ascii="Times New Roman" w:eastAsia="Times New Roman" w:hAnsi="Times New Roman" w:cs="Times New Roman"/>
          <w:sz w:val="24"/>
          <w:szCs w:val="24"/>
        </w:rPr>
        <w:softHyphen/>
        <w:t>строї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Насаджувала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українських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землях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Російську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православну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церкву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за</w:t>
      </w:r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бороняла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українську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мову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проводила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жорстку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русифікацію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 метою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приду</w:t>
      </w:r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шення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найменших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проявів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українського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>національного</w:t>
      </w:r>
      <w:proofErr w:type="spellEnd"/>
      <w:r w:rsidRPr="00024A2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духу.</w:t>
      </w:r>
    </w:p>
    <w:p w:rsidR="00024A24" w:rsidRPr="00024A24" w:rsidRDefault="00024A24" w:rsidP="00024A24">
      <w:pPr>
        <w:keepNext/>
        <w:keepLines/>
        <w:widowControl w:val="0"/>
        <w:spacing w:after="0" w:line="276" w:lineRule="auto"/>
        <w:ind w:left="20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180"/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Німеччина</w:t>
      </w:r>
      <w:bookmarkEnd w:id="5"/>
      <w:proofErr w:type="spellEnd"/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— один з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етапів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«походу на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Схід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24A24">
        <w:rPr>
          <w:rFonts w:ascii="Times New Roman" w:eastAsia="Times New Roman" w:hAnsi="Times New Roman" w:cs="Times New Roman"/>
          <w:sz w:val="24"/>
          <w:szCs w:val="24"/>
          <w:lang w:val="de-DE" w:eastAsia="de-DE" w:bidi="de-DE"/>
        </w:rPr>
        <w:t xml:space="preserve">(Drang nach Osten);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джерело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забезпечення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продуктами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харчування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житниця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Європи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багата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природні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ресурси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сировину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країна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lastRenderedPageBreak/>
        <w:t>Звільнення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російської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окупації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було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одним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кроків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Серединної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Європи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» — союзу держав, у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якому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Німеччина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б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економічним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політичним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лідером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Припускала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можливість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виникнення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після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розпаду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Російської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українського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утворення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перебувало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б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впливом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Німеччини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keepNext/>
        <w:keepLines/>
        <w:widowControl w:val="0"/>
        <w:spacing w:after="0" w:line="276" w:lineRule="auto"/>
        <w:ind w:left="20"/>
        <w:jc w:val="both"/>
        <w:outlineLvl w:val="6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181"/>
      <w:r w:rsidRPr="00024A24">
        <w:rPr>
          <w:rFonts w:ascii="Times New Roman" w:eastAsia="Times New Roman" w:hAnsi="Times New Roman" w:cs="Times New Roman"/>
          <w:sz w:val="24"/>
          <w:szCs w:val="24"/>
        </w:rPr>
        <w:t>Австро-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Угорщина</w:t>
      </w:r>
      <w:bookmarkEnd w:id="6"/>
      <w:proofErr w:type="spellEnd"/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2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цікавила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Габсбурзьку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монархію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насамперед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як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сировинний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продовольчий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ресурс.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13"/>
        </w:tabs>
        <w:spacing w:after="0" w:line="276" w:lineRule="auto"/>
        <w:ind w:left="14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Змагалася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Росією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вплив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слов’янському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світі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сприятливої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міжнародної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ситуації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готова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приєднати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Габс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бурзької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монархії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Волинь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і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Поділля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7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Прагнула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прихилити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на свою сторону не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лише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галицьких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українців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а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українців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Наддніпрянщини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(«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рутенів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024A24" w:rsidRPr="00024A24" w:rsidRDefault="00024A24" w:rsidP="00024A24">
      <w:pPr>
        <w:widowControl w:val="0"/>
        <w:numPr>
          <w:ilvl w:val="0"/>
          <w:numId w:val="3"/>
        </w:numPr>
        <w:tabs>
          <w:tab w:val="left" w:pos="702"/>
        </w:tabs>
        <w:spacing w:after="0" w:line="276" w:lineRule="auto"/>
        <w:ind w:left="140" w:right="160" w:firstLine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Активно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підтримувала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український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рух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за межами Австро-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Угорської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. Як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далекосяжна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мета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розглядалося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навіть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створення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австрійської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підтримки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Великої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» аж до р. Дону.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Отже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на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межі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ХІХ-ХХ ст.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посідала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важливе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місце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геополітичних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планах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Російської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Німецької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та Австро-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Угорської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імперій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Усі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три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імперії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пе</w:t>
      </w:r>
      <w:r w:rsidRPr="00024A24">
        <w:rPr>
          <w:rFonts w:ascii="Times New Roman" w:eastAsia="Times New Roman" w:hAnsi="Times New Roman" w:cs="Times New Roman"/>
          <w:sz w:val="24"/>
          <w:szCs w:val="24"/>
        </w:rPr>
        <w:softHyphen/>
        <w:t>реслідували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корисливі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цілі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й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сприймали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українські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землі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як арену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боротьби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власні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імперські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4A24">
        <w:rPr>
          <w:rFonts w:ascii="Times New Roman" w:eastAsia="Times New Roman" w:hAnsi="Times New Roman" w:cs="Times New Roman"/>
          <w:sz w:val="24"/>
          <w:szCs w:val="24"/>
        </w:rPr>
        <w:t>інтереси</w:t>
      </w:r>
      <w:proofErr w:type="spellEnd"/>
      <w:r w:rsidRPr="00024A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4A24" w:rsidRPr="00024A24" w:rsidRDefault="00024A24" w:rsidP="00024A24">
      <w:pPr>
        <w:widowControl w:val="0"/>
        <w:spacing w:after="0" w:line="276" w:lineRule="auto"/>
        <w:ind w:firstLine="38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4A24" w:rsidRPr="00024A24" w:rsidRDefault="00024A24" w:rsidP="00024A2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024A24" w:rsidRPr="00024A24">
          <w:pgSz w:w="9843" w:h="14853"/>
          <w:pgMar w:top="1057" w:right="1113" w:bottom="1129" w:left="1112" w:header="0" w:footer="3" w:gutter="0"/>
          <w:cols w:space="720"/>
        </w:sectPr>
      </w:pPr>
    </w:p>
    <w:p w:rsidR="0078618A" w:rsidRPr="00E55CEB" w:rsidRDefault="0078618A" w:rsidP="00E55CEB">
      <w:bookmarkStart w:id="7" w:name="_GoBack"/>
      <w:bookmarkEnd w:id="7"/>
    </w:p>
    <w:sectPr w:rsidR="0078618A" w:rsidRPr="00E5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594"/>
    <w:multiLevelType w:val="multilevel"/>
    <w:tmpl w:val="66042E4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653C20"/>
    <w:multiLevelType w:val="hybridMultilevel"/>
    <w:tmpl w:val="0D5A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037BD"/>
    <w:multiLevelType w:val="multilevel"/>
    <w:tmpl w:val="27F41B3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E7A019F"/>
    <w:multiLevelType w:val="multilevel"/>
    <w:tmpl w:val="D43805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73"/>
    <w:rsid w:val="00024A24"/>
    <w:rsid w:val="0078618A"/>
    <w:rsid w:val="00C41873"/>
    <w:rsid w:val="00E55CEB"/>
    <w:rsid w:val="00F0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8DE2-931D-44A8-AB89-AD748A76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2020-04-13T05:29:00Z</dcterms:created>
  <dcterms:modified xsi:type="dcterms:W3CDTF">2020-04-13T05:50:00Z</dcterms:modified>
</cp:coreProperties>
</file>