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F6" w:rsidRPr="00D95001" w:rsidRDefault="00837FF6" w:rsidP="00837FF6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C00000"/>
          <w:kern w:val="36"/>
          <w:sz w:val="41"/>
          <w:szCs w:val="41"/>
          <w:lang w:eastAsia="ru-RU"/>
        </w:rPr>
      </w:pPr>
      <w:proofErr w:type="spellStart"/>
      <w:r w:rsidRPr="00D95001">
        <w:rPr>
          <w:rFonts w:ascii="Arial" w:eastAsia="Times New Roman" w:hAnsi="Arial" w:cs="Arial"/>
          <w:b/>
          <w:bCs/>
          <w:color w:val="C00000"/>
          <w:kern w:val="36"/>
          <w:sz w:val="41"/>
          <w:szCs w:val="41"/>
          <w:lang w:eastAsia="ru-RU"/>
        </w:rPr>
        <w:t>Організація</w:t>
      </w:r>
      <w:proofErr w:type="spellEnd"/>
      <w:r w:rsidRPr="00D95001">
        <w:rPr>
          <w:rFonts w:ascii="Arial" w:eastAsia="Times New Roman" w:hAnsi="Arial" w:cs="Arial"/>
          <w:b/>
          <w:bCs/>
          <w:color w:val="C00000"/>
          <w:kern w:val="36"/>
          <w:sz w:val="41"/>
          <w:szCs w:val="41"/>
          <w:lang w:eastAsia="ru-RU"/>
        </w:rPr>
        <w:t xml:space="preserve"> </w:t>
      </w:r>
      <w:proofErr w:type="spellStart"/>
      <w:r w:rsidRPr="00D95001">
        <w:rPr>
          <w:rFonts w:ascii="Arial" w:eastAsia="Times New Roman" w:hAnsi="Arial" w:cs="Arial"/>
          <w:b/>
          <w:bCs/>
          <w:color w:val="C00000"/>
          <w:kern w:val="36"/>
          <w:sz w:val="41"/>
          <w:szCs w:val="41"/>
          <w:lang w:eastAsia="ru-RU"/>
        </w:rPr>
        <w:t>виховної</w:t>
      </w:r>
      <w:proofErr w:type="spellEnd"/>
      <w:r w:rsidRPr="00D95001">
        <w:rPr>
          <w:rFonts w:ascii="Arial" w:eastAsia="Times New Roman" w:hAnsi="Arial" w:cs="Arial"/>
          <w:b/>
          <w:bCs/>
          <w:color w:val="C00000"/>
          <w:kern w:val="36"/>
          <w:sz w:val="41"/>
          <w:szCs w:val="41"/>
          <w:lang w:eastAsia="ru-RU"/>
        </w:rPr>
        <w:t xml:space="preserve"> та </w:t>
      </w:r>
      <w:proofErr w:type="spellStart"/>
      <w:r w:rsidRPr="00D95001">
        <w:rPr>
          <w:rFonts w:ascii="Arial" w:eastAsia="Times New Roman" w:hAnsi="Arial" w:cs="Arial"/>
          <w:b/>
          <w:bCs/>
          <w:color w:val="C00000"/>
          <w:kern w:val="36"/>
          <w:sz w:val="41"/>
          <w:szCs w:val="41"/>
          <w:lang w:eastAsia="ru-RU"/>
        </w:rPr>
        <w:t>позакласної</w:t>
      </w:r>
      <w:proofErr w:type="spellEnd"/>
      <w:r w:rsidRPr="00D95001">
        <w:rPr>
          <w:rFonts w:ascii="Arial" w:eastAsia="Times New Roman" w:hAnsi="Arial" w:cs="Arial"/>
          <w:b/>
          <w:bCs/>
          <w:color w:val="C00000"/>
          <w:kern w:val="36"/>
          <w:sz w:val="41"/>
          <w:szCs w:val="41"/>
          <w:lang w:eastAsia="ru-RU"/>
        </w:rPr>
        <w:t xml:space="preserve"> </w:t>
      </w:r>
      <w:proofErr w:type="spellStart"/>
      <w:r w:rsidRPr="00D95001">
        <w:rPr>
          <w:rFonts w:ascii="Arial" w:eastAsia="Times New Roman" w:hAnsi="Arial" w:cs="Arial"/>
          <w:b/>
          <w:bCs/>
          <w:color w:val="C00000"/>
          <w:kern w:val="36"/>
          <w:sz w:val="41"/>
          <w:szCs w:val="41"/>
          <w:lang w:eastAsia="ru-RU"/>
        </w:rPr>
        <w:t>роботи</w:t>
      </w:r>
      <w:proofErr w:type="spellEnd"/>
      <w:r w:rsidRPr="00D95001">
        <w:rPr>
          <w:rFonts w:ascii="Arial" w:eastAsia="Times New Roman" w:hAnsi="Arial" w:cs="Arial"/>
          <w:b/>
          <w:bCs/>
          <w:color w:val="C00000"/>
          <w:kern w:val="36"/>
          <w:sz w:val="41"/>
          <w:szCs w:val="41"/>
          <w:lang w:eastAsia="ru-RU"/>
        </w:rPr>
        <w:t xml:space="preserve"> в </w:t>
      </w:r>
      <w:proofErr w:type="spellStart"/>
      <w:r w:rsidRPr="00D95001">
        <w:rPr>
          <w:rFonts w:ascii="Arial" w:eastAsia="Times New Roman" w:hAnsi="Arial" w:cs="Arial"/>
          <w:b/>
          <w:bCs/>
          <w:color w:val="C00000"/>
          <w:kern w:val="36"/>
          <w:sz w:val="41"/>
          <w:szCs w:val="41"/>
          <w:lang w:eastAsia="ru-RU"/>
        </w:rPr>
        <w:t>школі</w:t>
      </w:r>
      <w:proofErr w:type="spellEnd"/>
    </w:p>
    <w:p w:rsidR="00837FF6" w:rsidRPr="00D95001" w:rsidRDefault="00837FF6" w:rsidP="00837FF6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Виховна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система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школи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–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це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цілісна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структура, яка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сприяє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успішній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діяльності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виховання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У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школі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відбувається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моральне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становлення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учнів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формування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них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творчого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мислення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відповідальності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На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сьогоднішній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день в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школі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склалася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система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виховної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роботи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яка на принципах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гуманізму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демократизму,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єдності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сім’ї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школи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спадкоємності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поколінь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забезпечує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здійснення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національного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виховання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спонукає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утвердження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педагогіки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особистості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сприяє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формуванню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учнів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навичок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самоосвіти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самоаналізу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допомагає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учням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розвивати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індивідуальні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здібності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творчі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задатки,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самовизначитись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та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самореалізуватись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37FF6" w:rsidRPr="00D95001" w:rsidRDefault="00837FF6" w:rsidP="00837FF6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Основна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увага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приділяється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формуванню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громадянина-патріота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створенню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умов для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самореалізації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особистості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відповідно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його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здібностей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виховання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громадянина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демократичним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світоглядом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і культурою,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формування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в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учнів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свідомого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ставлення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свого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здоров’я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належних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гігієнічних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навичок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і засад здорового способу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життя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37FF6" w:rsidRPr="00D95001" w:rsidRDefault="00837FF6" w:rsidP="00837FF6">
      <w:pPr>
        <w:spacing w:after="295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Виховна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система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школи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розроблена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відповідно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до Закону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України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«Про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загальну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середню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освіту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»,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Конвенції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ООН про права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дитини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, Статуту </w:t>
      </w:r>
      <w:proofErr w:type="spellStart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школи</w:t>
      </w:r>
      <w:proofErr w:type="spellEnd"/>
      <w:r w:rsidRPr="00D9500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837FF6" w:rsidRPr="00837FF6" w:rsidRDefault="00837FF6" w:rsidP="00837FF6">
      <w:pPr>
        <w:spacing w:after="0" w:line="295" w:lineRule="atLeast"/>
        <w:jc w:val="center"/>
        <w:outlineLvl w:val="1"/>
        <w:rPr>
          <w:rFonts w:ascii="Arial" w:eastAsia="Times New Roman" w:hAnsi="Arial" w:cs="Arial"/>
          <w:color w:val="1D5C80"/>
          <w:sz w:val="33"/>
          <w:szCs w:val="33"/>
          <w:lang w:eastAsia="ru-RU"/>
        </w:rPr>
      </w:pPr>
      <w:r w:rsidRPr="00837FF6">
        <w:rPr>
          <w:rFonts w:ascii="Arial" w:eastAsia="Times New Roman" w:hAnsi="Arial" w:cs="Arial"/>
          <w:b/>
          <w:bCs/>
          <w:color w:val="1D5C80"/>
          <w:sz w:val="33"/>
          <w:szCs w:val="33"/>
          <w:lang w:eastAsia="ru-RU"/>
        </w:rPr>
        <w:t xml:space="preserve">Система </w:t>
      </w:r>
      <w:proofErr w:type="spellStart"/>
      <w:r w:rsidRPr="00837FF6">
        <w:rPr>
          <w:rFonts w:ascii="Arial" w:eastAsia="Times New Roman" w:hAnsi="Arial" w:cs="Arial"/>
          <w:b/>
          <w:bCs/>
          <w:color w:val="1D5C80"/>
          <w:sz w:val="33"/>
          <w:szCs w:val="33"/>
          <w:lang w:eastAsia="ru-RU"/>
        </w:rPr>
        <w:t>виховної</w:t>
      </w:r>
      <w:proofErr w:type="spellEnd"/>
      <w:r w:rsidRPr="00837FF6">
        <w:rPr>
          <w:rFonts w:ascii="Arial" w:eastAsia="Times New Roman" w:hAnsi="Arial" w:cs="Arial"/>
          <w:b/>
          <w:bCs/>
          <w:color w:val="1D5C80"/>
          <w:sz w:val="33"/>
          <w:szCs w:val="33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b/>
          <w:bCs/>
          <w:color w:val="1D5C80"/>
          <w:sz w:val="33"/>
          <w:szCs w:val="33"/>
          <w:lang w:eastAsia="ru-RU"/>
        </w:rPr>
        <w:t>роботи</w:t>
      </w:r>
      <w:proofErr w:type="spellEnd"/>
      <w:r w:rsidRPr="00837FF6">
        <w:rPr>
          <w:rFonts w:ascii="Arial" w:eastAsia="Times New Roman" w:hAnsi="Arial" w:cs="Arial"/>
          <w:b/>
          <w:bCs/>
          <w:color w:val="1D5C80"/>
          <w:sz w:val="33"/>
          <w:szCs w:val="33"/>
          <w:lang w:eastAsia="ru-RU"/>
        </w:rPr>
        <w:t xml:space="preserve"> в </w:t>
      </w:r>
      <w:proofErr w:type="spellStart"/>
      <w:r w:rsidRPr="00837FF6">
        <w:rPr>
          <w:rFonts w:ascii="Arial" w:eastAsia="Times New Roman" w:hAnsi="Arial" w:cs="Arial"/>
          <w:b/>
          <w:bCs/>
          <w:color w:val="1D5C80"/>
          <w:sz w:val="33"/>
          <w:szCs w:val="33"/>
          <w:lang w:eastAsia="ru-RU"/>
        </w:rPr>
        <w:t>школі</w:t>
      </w:r>
      <w:proofErr w:type="spellEnd"/>
    </w:p>
    <w:p w:rsidR="00837FF6" w:rsidRPr="00837FF6" w:rsidRDefault="00837FF6" w:rsidP="00837FF6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37FF6">
        <w:rPr>
          <w:rFonts w:ascii="Arial" w:eastAsia="Times New Roman" w:hAnsi="Arial" w:cs="Arial"/>
          <w:noProof/>
          <w:color w:val="212121"/>
          <w:sz w:val="20"/>
          <w:szCs w:val="20"/>
          <w:lang w:eastAsia="ru-RU"/>
        </w:rPr>
        <w:drawing>
          <wp:inline distT="0" distB="0" distL="0" distR="0" wp14:anchorId="50309C89" wp14:editId="7D451BCC">
            <wp:extent cx="5715000" cy="4730262"/>
            <wp:effectExtent l="0" t="0" r="0" b="0"/>
            <wp:docPr id="1" name="Рисунок 1" descr="/Files/images/vihovna_robota/Shema_vyh_robo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vihovna_robota/Shema_vyh_robot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63" cy="4731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001" w:rsidRDefault="00D95001" w:rsidP="00837FF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D5C80"/>
          <w:sz w:val="30"/>
          <w:szCs w:val="30"/>
          <w:lang w:eastAsia="ru-RU"/>
        </w:rPr>
      </w:pPr>
    </w:p>
    <w:p w:rsidR="00D95001" w:rsidRDefault="00D95001" w:rsidP="00837FF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D5C80"/>
          <w:sz w:val="30"/>
          <w:szCs w:val="30"/>
          <w:lang w:eastAsia="ru-RU"/>
        </w:rPr>
      </w:pPr>
    </w:p>
    <w:p w:rsidR="00837FF6" w:rsidRPr="00D95001" w:rsidRDefault="00837FF6" w:rsidP="00837FF6">
      <w:pPr>
        <w:spacing w:after="0" w:line="295" w:lineRule="atLeast"/>
        <w:outlineLvl w:val="2"/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ru-RU"/>
        </w:rPr>
      </w:pPr>
      <w:proofErr w:type="spellStart"/>
      <w:r w:rsidRPr="00D95001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ru-RU"/>
        </w:rPr>
        <w:lastRenderedPageBreak/>
        <w:t>Завдання</w:t>
      </w:r>
      <w:proofErr w:type="spellEnd"/>
      <w:r w:rsidRPr="00D95001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ru-RU"/>
        </w:rPr>
        <w:t>виховної</w:t>
      </w:r>
      <w:proofErr w:type="spellEnd"/>
      <w:r w:rsidRPr="00D95001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ru-RU"/>
        </w:rPr>
        <w:t xml:space="preserve"> </w:t>
      </w:r>
      <w:proofErr w:type="spellStart"/>
      <w:r w:rsidRPr="00D95001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ru-RU"/>
        </w:rPr>
        <w:t>системи</w:t>
      </w:r>
      <w:proofErr w:type="spellEnd"/>
      <w:r w:rsidRPr="00D95001">
        <w:rPr>
          <w:rFonts w:ascii="Times New Roman" w:eastAsia="Times New Roman" w:hAnsi="Times New Roman" w:cs="Times New Roman"/>
          <w:b/>
          <w:bCs/>
          <w:i/>
          <w:color w:val="C45911" w:themeColor="accent2" w:themeShade="BF"/>
          <w:sz w:val="32"/>
          <w:szCs w:val="32"/>
          <w:lang w:eastAsia="ru-RU"/>
        </w:rPr>
        <w:t>:</w:t>
      </w:r>
    </w:p>
    <w:p w:rsidR="00837FF6" w:rsidRPr="00837FF6" w:rsidRDefault="00837FF6" w:rsidP="00837FF6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Виховувати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дитину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як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громадянина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країни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національно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свідомого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життєво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соціально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компетентного,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здатного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здійснювати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самостійний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вибір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приймати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відповідні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рішення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життєвих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ситуаціях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Сприяти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зростанню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творчого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духовного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потенціалу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особистості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розкриттю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здібностей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кожному з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етапів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Розвивати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дитяче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самоврядування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як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осередок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самореалізації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громадянського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Стимулювати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саморозвиток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самоосвіту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розвиток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життєтворчої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компетентності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через участь у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реалізації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проектів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соціального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благодійного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напрямків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Створювати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умови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для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життєтворчої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компетентності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D95001" w:rsidRPr="00104E04" w:rsidRDefault="00837FF6" w:rsidP="00D95001">
      <w:pPr>
        <w:numPr>
          <w:ilvl w:val="0"/>
          <w:numId w:val="1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Впроваджувати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оптимальні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методів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форм,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засобів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сприяють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формуванню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учнівської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молоді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основ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життєтворчості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;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розширення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можливостей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компетентного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вибору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особистістю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свого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життєвого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шляху</w:t>
      </w:r>
      <w:r w:rsidR="00D95001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>.</w:t>
      </w:r>
    </w:p>
    <w:p w:rsidR="00837FF6" w:rsidRPr="00837FF6" w:rsidRDefault="00837FF6" w:rsidP="00837FF6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Для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реалізації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завдань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розроблений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план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навчального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закладу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окремі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плани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були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затверджені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</w:t>
      </w:r>
      <w:r w:rsidR="00D95001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 xml:space="preserve"> педагогічних радах та</w:t>
      </w: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засіданнях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методичних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об’єднань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.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плани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охоплюють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всі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напрямки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: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патріотичне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правове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моральне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художньо-естетичне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трудове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фізичне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екологічне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превентивне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включають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себе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календарні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традиційні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шкільні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свята, заходи,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конкурси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міські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районні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заходи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щодо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втілення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національної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програми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«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України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»,</w:t>
      </w:r>
      <w:r w:rsidR="00D95001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 xml:space="preserve">» </w:t>
      </w:r>
      <w:r w:rsidR="00104E04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>« Національне виховання учнівської молоді»( завершальний етап)</w:t>
      </w: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«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Комплексної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програми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профілактики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злочинності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бездоглядності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», «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Програми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профілактики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ВІЛ-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інфекції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», «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Національної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програми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відродження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українського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козацтва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», заходи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щодо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зміцнення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моральності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утвердження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здорового способу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життя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Виховна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система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базується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принципах,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визначають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основні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вимоги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особистості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до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його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змісту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організацій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форм,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методів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прийомів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104E04" w:rsidRDefault="00837FF6" w:rsidP="00837FF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</w:pPr>
      <w:proofErr w:type="spellStart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>Принципи</w:t>
      </w:r>
      <w:proofErr w:type="spellEnd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 xml:space="preserve"> </w:t>
      </w:r>
      <w:proofErr w:type="spellStart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>виховної</w:t>
      </w:r>
      <w:proofErr w:type="spellEnd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 xml:space="preserve"> </w:t>
      </w:r>
      <w:proofErr w:type="spellStart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>системи</w:t>
      </w:r>
      <w:proofErr w:type="spellEnd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 xml:space="preserve"> </w:t>
      </w:r>
      <w:proofErr w:type="spellStart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>школи</w:t>
      </w:r>
      <w:proofErr w:type="spellEnd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>:</w:t>
      </w:r>
    </w:p>
    <w:p w:rsidR="00837FF6" w:rsidRPr="00837FF6" w:rsidRDefault="00837FF6" w:rsidP="00837FF6">
      <w:pPr>
        <w:numPr>
          <w:ilvl w:val="0"/>
          <w:numId w:val="2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принцип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гуманізації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демократизації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,</w:t>
      </w:r>
    </w:p>
    <w:p w:rsidR="00837FF6" w:rsidRPr="00837FF6" w:rsidRDefault="00837FF6" w:rsidP="00837FF6">
      <w:pPr>
        <w:numPr>
          <w:ilvl w:val="0"/>
          <w:numId w:val="2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принцип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зв’язку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реальним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життям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,</w:t>
      </w:r>
    </w:p>
    <w:p w:rsidR="00837FF6" w:rsidRPr="00837FF6" w:rsidRDefault="00837FF6" w:rsidP="00837FF6">
      <w:pPr>
        <w:numPr>
          <w:ilvl w:val="0"/>
          <w:numId w:val="2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особистості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колективі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ході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спільної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діяльності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,</w:t>
      </w:r>
    </w:p>
    <w:p w:rsidR="00837FF6" w:rsidRPr="00837FF6" w:rsidRDefault="00837FF6" w:rsidP="00837FF6">
      <w:pPr>
        <w:numPr>
          <w:ilvl w:val="0"/>
          <w:numId w:val="2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єдність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вимог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поваги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особистості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,</w:t>
      </w:r>
    </w:p>
    <w:p w:rsidR="00837FF6" w:rsidRDefault="00837FF6" w:rsidP="00837FF6">
      <w:pPr>
        <w:numPr>
          <w:ilvl w:val="0"/>
          <w:numId w:val="2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послідовність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систематичність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єдність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впливів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104E04" w:rsidRPr="00837FF6" w:rsidRDefault="00104E04" w:rsidP="00104E04">
      <w:pPr>
        <w:spacing w:after="0" w:line="354" w:lineRule="atLeast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837FF6" w:rsidRPr="00104E04" w:rsidRDefault="00837FF6" w:rsidP="00837FF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</w:pPr>
      <w:proofErr w:type="spellStart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>Виховна</w:t>
      </w:r>
      <w:proofErr w:type="spellEnd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 xml:space="preserve"> робота </w:t>
      </w:r>
      <w:proofErr w:type="spellStart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>реалізується</w:t>
      </w:r>
      <w:proofErr w:type="spellEnd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 xml:space="preserve"> за такими </w:t>
      </w:r>
      <w:proofErr w:type="spellStart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>напрямками</w:t>
      </w:r>
      <w:proofErr w:type="spellEnd"/>
      <w:r w:rsidRPr="00104E04">
        <w:rPr>
          <w:rFonts w:ascii="Arial" w:eastAsia="Times New Roman" w:hAnsi="Arial" w:cs="Arial"/>
          <w:b/>
          <w:bCs/>
          <w:color w:val="C45911" w:themeColor="accent2" w:themeShade="BF"/>
          <w:sz w:val="30"/>
          <w:szCs w:val="30"/>
          <w:lang w:eastAsia="ru-RU"/>
        </w:rPr>
        <w:t>:</w:t>
      </w:r>
    </w:p>
    <w:p w:rsidR="00837FF6" w:rsidRPr="00837FF6" w:rsidRDefault="00837FF6" w:rsidP="00837FF6">
      <w:pPr>
        <w:numPr>
          <w:ilvl w:val="0"/>
          <w:numId w:val="3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громадянської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свідомості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через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учнівське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самоврядування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формування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активної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життєвої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позиції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numPr>
          <w:ilvl w:val="0"/>
          <w:numId w:val="3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правової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культури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профілактика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правопорушень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numPr>
          <w:ilvl w:val="0"/>
          <w:numId w:val="3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Фізичне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пропаганда здорового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безпечного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способу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життя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.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Психологічна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підтримка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вихованців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numPr>
          <w:ilvl w:val="0"/>
          <w:numId w:val="3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Національно-патріотичне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numPr>
          <w:ilvl w:val="0"/>
          <w:numId w:val="3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Еколого-натуралістичне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краєзнавство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numPr>
          <w:ilvl w:val="0"/>
          <w:numId w:val="3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Моральне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numPr>
          <w:ilvl w:val="0"/>
          <w:numId w:val="3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Родинне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numPr>
          <w:ilvl w:val="0"/>
          <w:numId w:val="3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Художньо-естетичне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numPr>
          <w:ilvl w:val="0"/>
          <w:numId w:val="3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Розвиток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творчих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здібностей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Default="00837FF6" w:rsidP="00837FF6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37FF6">
        <w:rPr>
          <w:rFonts w:ascii="Arial" w:eastAsia="Times New Roman" w:hAnsi="Arial" w:cs="Arial"/>
          <w:noProof/>
          <w:color w:val="212121"/>
          <w:sz w:val="20"/>
          <w:szCs w:val="20"/>
          <w:lang w:eastAsia="ru-RU"/>
        </w:rPr>
        <w:lastRenderedPageBreak/>
        <w:drawing>
          <wp:inline distT="0" distB="0" distL="0" distR="0" wp14:anchorId="73F2122D" wp14:editId="2BE349CF">
            <wp:extent cx="5715000" cy="3508375"/>
            <wp:effectExtent l="0" t="0" r="0" b="0"/>
            <wp:docPr id="2" name="Рисунок 2" descr="/Files/images/vihovna_robota/naprymu_vuhovnoji_robo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Files/images/vihovna_robota/naprymu_vuhovnoji_robo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0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E04" w:rsidRPr="00837FF6" w:rsidRDefault="00104E04" w:rsidP="00837FF6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837FF6" w:rsidRPr="00104E04" w:rsidRDefault="00837FF6" w:rsidP="00837FF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</w:pPr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Система </w:t>
      </w:r>
      <w:proofErr w:type="spellStart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виховної</w:t>
      </w:r>
      <w:proofErr w:type="spellEnd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</w:t>
      </w:r>
      <w:proofErr w:type="spellStart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роботи</w:t>
      </w:r>
      <w:proofErr w:type="spellEnd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</w:t>
      </w:r>
      <w:proofErr w:type="spellStart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школи</w:t>
      </w:r>
      <w:proofErr w:type="spellEnd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</w:t>
      </w:r>
      <w:proofErr w:type="spellStart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забезпечує</w:t>
      </w:r>
      <w:proofErr w:type="spellEnd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:</w:t>
      </w:r>
    </w:p>
    <w:p w:rsidR="00837FF6" w:rsidRPr="00837FF6" w:rsidRDefault="00837FF6" w:rsidP="00837FF6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активне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залучення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батьківської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громадськості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організацію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методичної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актуальних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проблем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педагогами,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керівниками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розвиток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активності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школярів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різних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видах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діяльності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творчий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розвиток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здібностей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інтересів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особистості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позанавчальній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діяльності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гуртовування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учнівських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колективів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навколо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організації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колективних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творчих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справ, участь </w:t>
      </w:r>
      <w:proofErr w:type="gram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 проектах</w:t>
      </w:r>
      <w:proofErr w:type="gram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соціальну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захищеність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підтримку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співпрацю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дитячими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молодіжними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громадськими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організаціями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об’єднаннями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колективами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співробітництво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правоохоронними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органами,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соціальними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службами з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питань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організації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правової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освіти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профілактичної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серед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школярів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4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концентрацію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сил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педагогічного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колективу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пріоритетними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напрямками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Система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спрямована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створення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умов для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для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самореалізації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особистості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кожного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.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Пошук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сучасних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шляхів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засобів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школярів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здійснюється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засадах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педагогіки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творчості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становить одну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із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найактуальніших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проблем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навчально-виховного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Серцевиною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є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особистість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: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нахили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здібності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потреби,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інтереси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соціальний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досвід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самовідданість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, характер.</w:t>
      </w:r>
    </w:p>
    <w:p w:rsidR="00837FF6" w:rsidRPr="00837FF6" w:rsidRDefault="00837FF6" w:rsidP="00837FF6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Результатом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діяльності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закладу є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створення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сучасної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моделі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випускника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–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людини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готової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самоосвіти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самовизначення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самореалізації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у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дорослому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житті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104E04" w:rsidRDefault="00837FF6" w:rsidP="00837FF6">
      <w:pPr>
        <w:spacing w:after="0" w:line="240" w:lineRule="auto"/>
        <w:rPr>
          <w:rFonts w:ascii="Arial" w:eastAsia="Times New Roman" w:hAnsi="Arial" w:cs="Arial"/>
          <w:color w:val="C00000"/>
          <w:sz w:val="20"/>
          <w:szCs w:val="20"/>
          <w:lang w:eastAsia="ru-RU"/>
        </w:rPr>
      </w:pP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Для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керування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виховним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процесом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створено </w:t>
      </w:r>
      <w:proofErr w:type="spellStart"/>
      <w:r w:rsidR="003374CD">
        <w:fldChar w:fldCharType="begin"/>
      </w:r>
      <w:r w:rsidR="003374CD">
        <w:instrText xml:space="preserve"> HYPERLINK "http://vyshneve-school1.edukit.kiev.ua/metodichna_robota/shkiljni_metodobyednannya/mo_klasnih_kerivnikiv/" </w:instrText>
      </w:r>
      <w:r w:rsidR="003374CD">
        <w:fldChar w:fldCharType="separate"/>
      </w:r>
      <w:r w:rsidRPr="00104E04">
        <w:rPr>
          <w:rFonts w:ascii="Arial" w:eastAsia="Times New Roman" w:hAnsi="Arial" w:cs="Arial"/>
          <w:color w:val="C00000"/>
          <w:sz w:val="20"/>
          <w:szCs w:val="20"/>
          <w:u w:val="single"/>
          <w:lang w:eastAsia="ru-RU"/>
        </w:rPr>
        <w:t>методичні</w:t>
      </w:r>
      <w:proofErr w:type="spellEnd"/>
      <w:r w:rsidRPr="00104E04">
        <w:rPr>
          <w:rFonts w:ascii="Arial" w:eastAsia="Times New Roman" w:hAnsi="Arial" w:cs="Arial"/>
          <w:color w:val="C00000"/>
          <w:sz w:val="20"/>
          <w:szCs w:val="20"/>
          <w:u w:val="single"/>
          <w:lang w:eastAsia="ru-RU"/>
        </w:rPr>
        <w:t xml:space="preserve"> </w:t>
      </w:r>
      <w:proofErr w:type="spellStart"/>
      <w:r w:rsidRPr="00104E04">
        <w:rPr>
          <w:rFonts w:ascii="Arial" w:eastAsia="Times New Roman" w:hAnsi="Arial" w:cs="Arial"/>
          <w:color w:val="C00000"/>
          <w:sz w:val="20"/>
          <w:szCs w:val="20"/>
          <w:u w:val="single"/>
          <w:lang w:eastAsia="ru-RU"/>
        </w:rPr>
        <w:t>об'єдання</w:t>
      </w:r>
      <w:proofErr w:type="spellEnd"/>
      <w:r w:rsidRPr="00104E04">
        <w:rPr>
          <w:rFonts w:ascii="Arial" w:eastAsia="Times New Roman" w:hAnsi="Arial" w:cs="Arial"/>
          <w:color w:val="C00000"/>
          <w:sz w:val="20"/>
          <w:szCs w:val="20"/>
          <w:u w:val="single"/>
          <w:lang w:eastAsia="ru-RU"/>
        </w:rPr>
        <w:t xml:space="preserve"> </w:t>
      </w:r>
      <w:proofErr w:type="spellStart"/>
      <w:r w:rsidRPr="00104E04">
        <w:rPr>
          <w:rFonts w:ascii="Arial" w:eastAsia="Times New Roman" w:hAnsi="Arial" w:cs="Arial"/>
          <w:color w:val="C00000"/>
          <w:sz w:val="20"/>
          <w:szCs w:val="20"/>
          <w:u w:val="single"/>
          <w:lang w:eastAsia="ru-RU"/>
        </w:rPr>
        <w:t>класних</w:t>
      </w:r>
      <w:proofErr w:type="spellEnd"/>
      <w:r w:rsidRPr="00104E04">
        <w:rPr>
          <w:rFonts w:ascii="Arial" w:eastAsia="Times New Roman" w:hAnsi="Arial" w:cs="Arial"/>
          <w:color w:val="C00000"/>
          <w:sz w:val="20"/>
          <w:szCs w:val="20"/>
          <w:u w:val="single"/>
          <w:lang w:eastAsia="ru-RU"/>
        </w:rPr>
        <w:t xml:space="preserve"> </w:t>
      </w:r>
      <w:proofErr w:type="spellStart"/>
      <w:r w:rsidRPr="00104E04">
        <w:rPr>
          <w:rFonts w:ascii="Arial" w:eastAsia="Times New Roman" w:hAnsi="Arial" w:cs="Arial"/>
          <w:color w:val="C00000"/>
          <w:sz w:val="20"/>
          <w:szCs w:val="20"/>
          <w:u w:val="single"/>
          <w:lang w:eastAsia="ru-RU"/>
        </w:rPr>
        <w:t>керівників</w:t>
      </w:r>
      <w:proofErr w:type="spellEnd"/>
      <w:r w:rsidR="00104E04" w:rsidRPr="00104E04">
        <w:rPr>
          <w:rFonts w:ascii="Arial" w:eastAsia="Times New Roman" w:hAnsi="Arial" w:cs="Arial"/>
          <w:color w:val="C00000"/>
          <w:sz w:val="20"/>
          <w:szCs w:val="20"/>
          <w:u w:val="single"/>
          <w:lang w:val="uk-UA" w:eastAsia="ru-RU"/>
        </w:rPr>
        <w:t>, керівників гуртків ,музею</w:t>
      </w:r>
      <w:r w:rsidRPr="00104E04">
        <w:rPr>
          <w:rFonts w:ascii="Arial" w:eastAsia="Times New Roman" w:hAnsi="Arial" w:cs="Arial"/>
          <w:color w:val="C00000"/>
          <w:sz w:val="20"/>
          <w:szCs w:val="20"/>
          <w:u w:val="single"/>
          <w:lang w:eastAsia="ru-RU"/>
        </w:rPr>
        <w:t>.</w:t>
      </w:r>
      <w:r w:rsidR="003374CD">
        <w:rPr>
          <w:rFonts w:ascii="Arial" w:eastAsia="Times New Roman" w:hAnsi="Arial" w:cs="Arial"/>
          <w:color w:val="C00000"/>
          <w:sz w:val="20"/>
          <w:szCs w:val="20"/>
          <w:u w:val="single"/>
          <w:lang w:eastAsia="ru-RU"/>
        </w:rPr>
        <w:fldChar w:fldCharType="end"/>
      </w:r>
    </w:p>
    <w:p w:rsidR="00837FF6" w:rsidRPr="00104E04" w:rsidRDefault="00837FF6" w:rsidP="00837FF6">
      <w:pPr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</w:pPr>
      <w:proofErr w:type="spellStart"/>
      <w:r w:rsidRPr="00837FF6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Методичне</w:t>
      </w:r>
      <w:proofErr w:type="spellEnd"/>
      <w:r w:rsidRPr="00837FF6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об'єднання</w:t>
      </w:r>
      <w:proofErr w:type="spellEnd"/>
      <w:r w:rsidRPr="00837FF6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класних</w:t>
      </w:r>
      <w:proofErr w:type="spellEnd"/>
      <w:r w:rsidRPr="00837FF6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 xml:space="preserve"> </w:t>
      </w:r>
      <w:proofErr w:type="spellStart"/>
      <w:proofErr w:type="gramStart"/>
      <w:r w:rsidRPr="00837FF6">
        <w:rPr>
          <w:rFonts w:ascii="Arial" w:eastAsia="Times New Roman" w:hAnsi="Arial" w:cs="Arial"/>
          <w:b/>
          <w:bCs/>
          <w:color w:val="212121"/>
          <w:sz w:val="20"/>
          <w:szCs w:val="20"/>
          <w:lang w:eastAsia="ru-RU"/>
        </w:rPr>
        <w:t>керівників</w:t>
      </w:r>
      <w:proofErr w:type="spellEnd"/>
      <w:r w:rsidR="00104E04">
        <w:rPr>
          <w:rFonts w:ascii="Arial" w:eastAsia="Times New Roman" w:hAnsi="Arial" w:cs="Arial"/>
          <w:b/>
          <w:bCs/>
          <w:color w:val="212121"/>
          <w:sz w:val="20"/>
          <w:szCs w:val="20"/>
          <w:lang w:val="uk-UA" w:eastAsia="ru-RU"/>
        </w:rPr>
        <w:t>,керівників</w:t>
      </w:r>
      <w:proofErr w:type="gramEnd"/>
      <w:r w:rsidR="00104E04">
        <w:rPr>
          <w:rFonts w:ascii="Arial" w:eastAsia="Times New Roman" w:hAnsi="Arial" w:cs="Arial"/>
          <w:b/>
          <w:bCs/>
          <w:color w:val="212121"/>
          <w:sz w:val="20"/>
          <w:szCs w:val="20"/>
          <w:lang w:val="uk-UA" w:eastAsia="ru-RU"/>
        </w:rPr>
        <w:t xml:space="preserve"> гуртків, музею</w:t>
      </w: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–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структурний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підрозділ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внутрішньошкільної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системи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керування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виховним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процесом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який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координує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науково-методичну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організа</w:t>
      </w:r>
      <w:r w:rsidR="00104E04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ційну</w:t>
      </w:r>
      <w:proofErr w:type="spellEnd"/>
      <w:r w:rsidR="00104E04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роботу </w:t>
      </w:r>
      <w:proofErr w:type="spellStart"/>
      <w:r w:rsidR="00104E04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класних</w:t>
      </w:r>
      <w:proofErr w:type="spellEnd"/>
      <w:r w:rsidR="00104E04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="00104E04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керівників</w:t>
      </w:r>
      <w:proofErr w:type="spellEnd"/>
      <w:r w:rsidR="00104E04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>, керівників гуртків та музею.</w:t>
      </w:r>
    </w:p>
    <w:p w:rsidR="00837FF6" w:rsidRPr="00104E04" w:rsidRDefault="00837FF6" w:rsidP="00837FF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</w:pPr>
      <w:proofErr w:type="spellStart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lastRenderedPageBreak/>
        <w:t>Основні</w:t>
      </w:r>
      <w:proofErr w:type="spellEnd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</w:t>
      </w:r>
      <w:proofErr w:type="spellStart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завдання</w:t>
      </w:r>
      <w:proofErr w:type="spellEnd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</w:t>
      </w:r>
      <w:proofErr w:type="spellStart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шкільного</w:t>
      </w:r>
      <w:proofErr w:type="spellEnd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методичного </w:t>
      </w:r>
      <w:proofErr w:type="spellStart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об'єднання</w:t>
      </w:r>
      <w:proofErr w:type="spellEnd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</w:t>
      </w:r>
      <w:proofErr w:type="spellStart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класних</w:t>
      </w:r>
      <w:proofErr w:type="spellEnd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</w:t>
      </w:r>
      <w:proofErr w:type="spellStart"/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керівників</w:t>
      </w:r>
      <w:proofErr w:type="spellEnd"/>
      <w:r w:rsidR="00104E04">
        <w:rPr>
          <w:rFonts w:ascii="Arial" w:eastAsia="Times New Roman" w:hAnsi="Arial" w:cs="Arial"/>
          <w:b/>
          <w:bCs/>
          <w:color w:val="C00000"/>
          <w:sz w:val="30"/>
          <w:szCs w:val="30"/>
          <w:lang w:val="uk-UA" w:eastAsia="ru-RU"/>
        </w:rPr>
        <w:t>, керівників гуртків, музею</w:t>
      </w:r>
      <w:r w:rsidRPr="00104E04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:</w:t>
      </w:r>
    </w:p>
    <w:p w:rsidR="00837FF6" w:rsidRPr="00837FF6" w:rsidRDefault="00837FF6" w:rsidP="00837FF6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підвищення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теоретичного,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науково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-методичного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рівня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підготовки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керівників</w:t>
      </w:r>
      <w:proofErr w:type="spellEnd"/>
      <w:r w:rsidR="00104E04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 xml:space="preserve">, керівників </w:t>
      </w:r>
      <w:proofErr w:type="gramStart"/>
      <w:r w:rsidR="00104E04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 xml:space="preserve">гуртків </w:t>
      </w: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із</w:t>
      </w:r>
      <w:proofErr w:type="spellEnd"/>
      <w:proofErr w:type="gram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питань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психології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педагогіки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забезпечення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виконання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єдиних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принципових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підходів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й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соціалізації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озброєння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керівників</w:t>
      </w:r>
      <w:proofErr w:type="spellEnd"/>
      <w:r w:rsidR="005E32BB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>, керівників гуртків, музею</w:t>
      </w: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сучасними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виховними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технологіями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знанням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сучасних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форм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методів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вивчення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узагальнення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використання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передового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педагогічного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досвіду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="005E32BB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 xml:space="preserve"> керівників гуртків та</w:t>
      </w: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координування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планування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організації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педагогічного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аналізу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заходів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колективів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Default="00837FF6" w:rsidP="005E32BB">
      <w:pPr>
        <w:numPr>
          <w:ilvl w:val="0"/>
          <w:numId w:val="5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сприяння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становленню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й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розвитку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системи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керівників</w:t>
      </w:r>
      <w:proofErr w:type="spellEnd"/>
      <w:r w:rsidR="005E32BB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 xml:space="preserve">, керівників гуртків, </w:t>
      </w:r>
      <w:proofErr w:type="gramStart"/>
      <w:r w:rsidR="005E32BB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 xml:space="preserve">музею </w:t>
      </w:r>
      <w:r w:rsidRPr="005E32B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  <w:proofErr w:type="gramEnd"/>
    </w:p>
    <w:p w:rsidR="005E32BB" w:rsidRPr="005E32BB" w:rsidRDefault="005E32BB" w:rsidP="005E32BB">
      <w:pPr>
        <w:spacing w:after="0" w:line="354" w:lineRule="atLeast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837FF6" w:rsidRPr="005E32BB" w:rsidRDefault="00837FF6" w:rsidP="00837FF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</w:pPr>
      <w:proofErr w:type="spellStart"/>
      <w:r w:rsidRPr="005E32BB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Функції</w:t>
      </w:r>
      <w:proofErr w:type="spellEnd"/>
      <w:r w:rsidRPr="005E32BB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</w:t>
      </w:r>
      <w:proofErr w:type="spellStart"/>
      <w:r w:rsidRPr="005E32BB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шкільного</w:t>
      </w:r>
      <w:proofErr w:type="spellEnd"/>
      <w:r w:rsidRPr="005E32BB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методичного </w:t>
      </w:r>
      <w:proofErr w:type="spellStart"/>
      <w:r w:rsidRPr="005E32BB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об'єднання</w:t>
      </w:r>
      <w:proofErr w:type="spellEnd"/>
      <w:r w:rsidRPr="005E32BB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</w:t>
      </w:r>
      <w:proofErr w:type="spellStart"/>
      <w:r w:rsidRPr="005E32BB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класних</w:t>
      </w:r>
      <w:proofErr w:type="spellEnd"/>
      <w:r w:rsidRPr="005E32BB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 xml:space="preserve"> </w:t>
      </w:r>
      <w:proofErr w:type="spellStart"/>
      <w:r w:rsidRPr="005E32BB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керівників</w:t>
      </w:r>
      <w:proofErr w:type="spellEnd"/>
      <w:r w:rsidR="005E32BB">
        <w:rPr>
          <w:rFonts w:ascii="Arial" w:eastAsia="Times New Roman" w:hAnsi="Arial" w:cs="Arial"/>
          <w:b/>
          <w:bCs/>
          <w:color w:val="C00000"/>
          <w:sz w:val="30"/>
          <w:szCs w:val="30"/>
          <w:lang w:val="uk-UA" w:eastAsia="ru-RU"/>
        </w:rPr>
        <w:t>, керівників гуртків, музею</w:t>
      </w:r>
      <w:r w:rsidRPr="005E32BB">
        <w:rPr>
          <w:rFonts w:ascii="Arial" w:eastAsia="Times New Roman" w:hAnsi="Arial" w:cs="Arial"/>
          <w:b/>
          <w:bCs/>
          <w:color w:val="C00000"/>
          <w:sz w:val="30"/>
          <w:szCs w:val="30"/>
          <w:lang w:eastAsia="ru-RU"/>
        </w:rPr>
        <w:t>:</w:t>
      </w:r>
    </w:p>
    <w:p w:rsidR="00837FF6" w:rsidRPr="00837FF6" w:rsidRDefault="00837FF6" w:rsidP="00837FF6">
      <w:pPr>
        <w:numPr>
          <w:ilvl w:val="0"/>
          <w:numId w:val="6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організує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колективне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планування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колективний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аналіз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життєдіяльності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колективів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6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координує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діяльність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колективів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організує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їхню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взаємодію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педагогічному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процесі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6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планує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постійно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коригує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принципи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соціалізації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6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організує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вивчення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та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запровадження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керівниками</w:t>
      </w:r>
      <w:proofErr w:type="spellEnd"/>
      <w:r w:rsidR="005E32BB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 xml:space="preserve">, керівниками гурткової </w:t>
      </w:r>
      <w:proofErr w:type="gramStart"/>
      <w:r w:rsidR="005E32BB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 xml:space="preserve">роботи </w:t>
      </w: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сучасних</w:t>
      </w:r>
      <w:proofErr w:type="spellEnd"/>
      <w:proofErr w:type="gram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технологій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форм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методів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Pr="00837FF6" w:rsidRDefault="00837FF6" w:rsidP="00837FF6">
      <w:pPr>
        <w:numPr>
          <w:ilvl w:val="0"/>
          <w:numId w:val="6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обговорює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соціально-педагогічні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програми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керівників</w:t>
      </w:r>
      <w:proofErr w:type="spellEnd"/>
      <w:r w:rsidR="005E32BB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 xml:space="preserve">, керівників </w:t>
      </w:r>
      <w:proofErr w:type="gramStart"/>
      <w:r w:rsidR="005E32BB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>гуртків ,</w:t>
      </w:r>
      <w:proofErr w:type="gramEnd"/>
      <w:r w:rsidR="005E32BB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 xml:space="preserve"> музею</w:t>
      </w: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творчих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груп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педагогів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матеріалами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узагальнення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передового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досвіду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матеріалами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атестації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;</w:t>
      </w:r>
    </w:p>
    <w:p w:rsidR="00837FF6" w:rsidRDefault="00837FF6" w:rsidP="00837FF6">
      <w:pPr>
        <w:numPr>
          <w:ilvl w:val="0"/>
          <w:numId w:val="6"/>
        </w:numPr>
        <w:spacing w:after="0" w:line="354" w:lineRule="atLeast"/>
        <w:ind w:left="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оцінює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роботу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членів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об'єднання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клопочеться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перед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аміністацією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пр</w:t>
      </w:r>
      <w:r w:rsidR="005E32B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о </w:t>
      </w:r>
      <w:proofErr w:type="spellStart"/>
      <w:r w:rsidR="005E32B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заохочення</w:t>
      </w:r>
      <w:proofErr w:type="spellEnd"/>
      <w:r w:rsidR="005E32B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="005E32B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класних</w:t>
      </w:r>
      <w:proofErr w:type="spellEnd"/>
      <w:r w:rsidR="005E32B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="005E32BB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керівників</w:t>
      </w:r>
      <w:proofErr w:type="spellEnd"/>
      <w:r w:rsidR="005E32BB">
        <w:rPr>
          <w:rFonts w:ascii="Arial" w:eastAsia="Times New Roman" w:hAnsi="Arial" w:cs="Arial"/>
          <w:color w:val="212121"/>
          <w:sz w:val="20"/>
          <w:szCs w:val="20"/>
          <w:lang w:val="uk-UA" w:eastAsia="ru-RU"/>
        </w:rPr>
        <w:t>, керівників гуртків.</w:t>
      </w:r>
    </w:p>
    <w:p w:rsidR="005E32BB" w:rsidRPr="00837FF6" w:rsidRDefault="005E32BB" w:rsidP="005E32BB">
      <w:pPr>
        <w:spacing w:after="0" w:line="354" w:lineRule="atLeast"/>
        <w:ind w:left="360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</w:p>
    <w:p w:rsidR="00837FF6" w:rsidRDefault="00837FF6" w:rsidP="00837FF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i/>
          <w:color w:val="FFC000"/>
          <w:sz w:val="30"/>
          <w:szCs w:val="30"/>
          <w:lang w:eastAsia="ru-RU"/>
        </w:rPr>
      </w:pPr>
      <w:proofErr w:type="spellStart"/>
      <w:r w:rsidRPr="005E32BB">
        <w:rPr>
          <w:rFonts w:ascii="Arial" w:eastAsia="Times New Roman" w:hAnsi="Arial" w:cs="Arial"/>
          <w:b/>
          <w:bCs/>
          <w:i/>
          <w:color w:val="FFC000"/>
          <w:sz w:val="30"/>
          <w:szCs w:val="30"/>
          <w:lang w:eastAsia="ru-RU"/>
        </w:rPr>
        <w:t>Взаємодія</w:t>
      </w:r>
      <w:proofErr w:type="spellEnd"/>
      <w:r w:rsidRPr="005E32BB">
        <w:rPr>
          <w:rFonts w:ascii="Arial" w:eastAsia="Times New Roman" w:hAnsi="Arial" w:cs="Arial"/>
          <w:b/>
          <w:bCs/>
          <w:i/>
          <w:color w:val="FFC000"/>
          <w:sz w:val="30"/>
          <w:szCs w:val="30"/>
          <w:lang w:eastAsia="ru-RU"/>
        </w:rPr>
        <w:t xml:space="preserve"> </w:t>
      </w:r>
      <w:proofErr w:type="spellStart"/>
      <w:r w:rsidRPr="005E32BB">
        <w:rPr>
          <w:rFonts w:ascii="Arial" w:eastAsia="Times New Roman" w:hAnsi="Arial" w:cs="Arial"/>
          <w:b/>
          <w:bCs/>
          <w:i/>
          <w:color w:val="FFC000"/>
          <w:sz w:val="30"/>
          <w:szCs w:val="30"/>
          <w:lang w:eastAsia="ru-RU"/>
        </w:rPr>
        <w:t>сім'ї</w:t>
      </w:r>
      <w:proofErr w:type="spellEnd"/>
      <w:r w:rsidRPr="005E32BB">
        <w:rPr>
          <w:rFonts w:ascii="Arial" w:eastAsia="Times New Roman" w:hAnsi="Arial" w:cs="Arial"/>
          <w:b/>
          <w:bCs/>
          <w:i/>
          <w:color w:val="FFC000"/>
          <w:sz w:val="30"/>
          <w:szCs w:val="30"/>
          <w:lang w:eastAsia="ru-RU"/>
        </w:rPr>
        <w:t xml:space="preserve"> та </w:t>
      </w:r>
      <w:proofErr w:type="spellStart"/>
      <w:r w:rsidRPr="005E32BB">
        <w:rPr>
          <w:rFonts w:ascii="Arial" w:eastAsia="Times New Roman" w:hAnsi="Arial" w:cs="Arial"/>
          <w:b/>
          <w:bCs/>
          <w:i/>
          <w:color w:val="FFC000"/>
          <w:sz w:val="30"/>
          <w:szCs w:val="30"/>
          <w:lang w:eastAsia="ru-RU"/>
        </w:rPr>
        <w:t>школи</w:t>
      </w:r>
      <w:proofErr w:type="spellEnd"/>
    </w:p>
    <w:p w:rsidR="005E32BB" w:rsidRPr="005E32BB" w:rsidRDefault="005E32BB" w:rsidP="00837FF6">
      <w:pPr>
        <w:spacing w:after="0" w:line="295" w:lineRule="atLeast"/>
        <w:outlineLvl w:val="2"/>
        <w:rPr>
          <w:rFonts w:ascii="Arial" w:eastAsia="Times New Roman" w:hAnsi="Arial" w:cs="Arial"/>
          <w:b/>
          <w:bCs/>
          <w:i/>
          <w:color w:val="FFC000"/>
          <w:sz w:val="30"/>
          <w:szCs w:val="30"/>
          <w:lang w:eastAsia="ru-RU"/>
        </w:rPr>
      </w:pPr>
    </w:p>
    <w:p w:rsidR="00837FF6" w:rsidRPr="00837FF6" w:rsidRDefault="00837FF6" w:rsidP="00837FF6">
      <w:pPr>
        <w:spacing w:after="295" w:line="240" w:lineRule="auto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Структура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виховної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роботи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навчального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закладувключає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себе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взаємодію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школи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з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найближчим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до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неї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середовищем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рівні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сімей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учнів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: з батьками й особами,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що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їх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замінюють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,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акцентуючи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увагу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на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питаннях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соціалізації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дітей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і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молоді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в тому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чи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іншому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 xml:space="preserve"> </w:t>
      </w:r>
      <w:proofErr w:type="spellStart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аспекті</w:t>
      </w:r>
      <w:proofErr w:type="spellEnd"/>
      <w:r w:rsidRPr="00837FF6">
        <w:rPr>
          <w:rFonts w:ascii="Arial" w:eastAsia="Times New Roman" w:hAnsi="Arial" w:cs="Arial"/>
          <w:color w:val="212121"/>
          <w:sz w:val="20"/>
          <w:szCs w:val="20"/>
          <w:lang w:eastAsia="ru-RU"/>
        </w:rPr>
        <w:t>.</w:t>
      </w:r>
    </w:p>
    <w:p w:rsidR="00837FF6" w:rsidRPr="00837FF6" w:rsidRDefault="00837FF6" w:rsidP="00837FF6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20"/>
          <w:szCs w:val="20"/>
          <w:lang w:eastAsia="ru-RU"/>
        </w:rPr>
      </w:pPr>
      <w:r w:rsidRPr="00837FF6">
        <w:rPr>
          <w:rFonts w:ascii="Arial" w:eastAsia="Times New Roman" w:hAnsi="Arial" w:cs="Arial"/>
          <w:noProof/>
          <w:color w:val="212121"/>
          <w:sz w:val="20"/>
          <w:szCs w:val="20"/>
          <w:lang w:eastAsia="ru-RU"/>
        </w:rPr>
        <w:lastRenderedPageBreak/>
        <w:drawing>
          <wp:inline distT="0" distB="0" distL="0" distR="0" wp14:anchorId="28B04375" wp14:editId="016FCA46">
            <wp:extent cx="5715000" cy="2637790"/>
            <wp:effectExtent l="0" t="0" r="0" b="0"/>
            <wp:docPr id="3" name="Рисунок 3" descr="/Files/images/vihovna_robota/Bat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/Files/images/vihovna_robota/Batk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3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8DA" w:rsidRDefault="003A08DA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/>
    <w:p w:rsidR="00CC711B" w:rsidRDefault="00CC711B">
      <w:bookmarkStart w:id="0" w:name="_GoBack"/>
      <w:bookmarkEnd w:id="0"/>
    </w:p>
    <w:sectPr w:rsidR="00CC7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9708D"/>
    <w:multiLevelType w:val="hybridMultilevel"/>
    <w:tmpl w:val="4E7E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F099B"/>
    <w:multiLevelType w:val="multilevel"/>
    <w:tmpl w:val="495E1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B4F29"/>
    <w:multiLevelType w:val="multilevel"/>
    <w:tmpl w:val="24AAE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CB257D"/>
    <w:multiLevelType w:val="multilevel"/>
    <w:tmpl w:val="3D766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497864"/>
    <w:multiLevelType w:val="hybridMultilevel"/>
    <w:tmpl w:val="2FA2E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5D4F"/>
    <w:multiLevelType w:val="multilevel"/>
    <w:tmpl w:val="B7E67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072C93"/>
    <w:multiLevelType w:val="hybridMultilevel"/>
    <w:tmpl w:val="114A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66952"/>
    <w:multiLevelType w:val="multilevel"/>
    <w:tmpl w:val="7BF6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6A4E91"/>
    <w:multiLevelType w:val="multilevel"/>
    <w:tmpl w:val="C192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05"/>
    <w:rsid w:val="000A740B"/>
    <w:rsid w:val="00104E04"/>
    <w:rsid w:val="003374CD"/>
    <w:rsid w:val="003A08DA"/>
    <w:rsid w:val="005E32BB"/>
    <w:rsid w:val="006A7305"/>
    <w:rsid w:val="007C4ACE"/>
    <w:rsid w:val="00837FF6"/>
    <w:rsid w:val="00B07E48"/>
    <w:rsid w:val="00CC711B"/>
    <w:rsid w:val="00D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6BC62-FE26-4B20-9403-153BD069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11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711B"/>
    <w:pPr>
      <w:spacing w:before="100" w:beforeAutospacing="1" w:after="100" w:afterAutospacing="1" w:line="240" w:lineRule="auto"/>
      <w:ind w:left="720" w:firstLine="357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0A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74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8</cp:revision>
  <cp:lastPrinted>2020-03-19T09:17:00Z</cp:lastPrinted>
  <dcterms:created xsi:type="dcterms:W3CDTF">2020-03-19T06:38:00Z</dcterms:created>
  <dcterms:modified xsi:type="dcterms:W3CDTF">2020-04-08T06:37:00Z</dcterms:modified>
</cp:coreProperties>
</file>