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</w:p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</w:p>
    <w:p w:rsidR="00ED64DE" w:rsidRDefault="00ED64DE" w:rsidP="00ED64DE">
      <w:pPr>
        <w:pStyle w:val="1"/>
        <w:rPr>
          <w:rFonts w:ascii="Times New Roman" w:hAnsi="Times New Roman"/>
          <w:spacing w:val="2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>УКРАЇНА</w:t>
      </w:r>
    </w:p>
    <w:p w:rsidR="00ED64DE" w:rsidRDefault="00ED64DE" w:rsidP="00ED64DE">
      <w:pPr>
        <w:pStyle w:val="2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Вчорайшенський ліцей, Вчорайшенської сільської ради</w:t>
      </w:r>
    </w:p>
    <w:p w:rsidR="00ED64DE" w:rsidRDefault="00ED64DE" w:rsidP="00ED64DE">
      <w:pPr>
        <w:pStyle w:val="2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Бердичівського району Житомирської області</w:t>
      </w:r>
    </w:p>
    <w:p w:rsidR="00ED64DE" w:rsidRPr="00475896" w:rsidRDefault="00ED64DE" w:rsidP="00ED64DE">
      <w:pPr>
        <w:pStyle w:val="2"/>
        <w:spacing w:line="360" w:lineRule="auto"/>
        <w:rPr>
          <w:rFonts w:ascii="Times New Roman" w:hAnsi="Times New Roman"/>
          <w:spacing w:val="20"/>
          <w:szCs w:val="28"/>
          <w:u w:val="single"/>
        </w:rPr>
      </w:pPr>
      <w:r w:rsidRPr="00475896">
        <w:rPr>
          <w:rFonts w:ascii="Times New Roman" w:hAnsi="Times New Roman"/>
          <w:spacing w:val="20"/>
          <w:szCs w:val="28"/>
          <w:u w:val="single"/>
        </w:rPr>
        <w:t>НАКАЗ</w:t>
      </w:r>
    </w:p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  <w:r w:rsidRPr="00C01373">
        <w:rPr>
          <w:color w:val="000000"/>
          <w:sz w:val="28"/>
          <w:szCs w:val="28"/>
        </w:rPr>
        <w:t xml:space="preserve">31.08.2023р.                                   с. </w:t>
      </w:r>
      <w:proofErr w:type="spellStart"/>
      <w:r w:rsidRPr="00C01373">
        <w:rPr>
          <w:color w:val="000000"/>
          <w:sz w:val="28"/>
          <w:szCs w:val="28"/>
        </w:rPr>
        <w:t>Вчорайше</w:t>
      </w:r>
      <w:proofErr w:type="spellEnd"/>
      <w:r w:rsidRPr="00C01373">
        <w:rPr>
          <w:color w:val="000000"/>
          <w:sz w:val="28"/>
          <w:szCs w:val="28"/>
        </w:rPr>
        <w:t xml:space="preserve">                             № 01-09/8</w:t>
      </w:r>
      <w:r>
        <w:rPr>
          <w:color w:val="000000"/>
          <w:sz w:val="28"/>
          <w:szCs w:val="28"/>
        </w:rPr>
        <w:t>6</w:t>
      </w:r>
      <w:r w:rsidRPr="00C01373">
        <w:rPr>
          <w:color w:val="000000"/>
          <w:sz w:val="28"/>
          <w:szCs w:val="28"/>
        </w:rPr>
        <w:t>- ОД</w:t>
      </w:r>
      <w:r>
        <w:rPr>
          <w:b/>
          <w:sz w:val="28"/>
          <w:szCs w:val="28"/>
        </w:rPr>
        <w:t xml:space="preserve"> Про розподіл педагогічного</w:t>
      </w:r>
    </w:p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навантаження на 2023-2024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</w:p>
    <w:p w:rsidR="00ED64DE" w:rsidRPr="003C5D34" w:rsidRDefault="00ED64DE" w:rsidP="00ED64DE">
      <w:pPr>
        <w:ind w:firstLine="720"/>
        <w:jc w:val="both"/>
        <w:rPr>
          <w:sz w:val="28"/>
          <w:szCs w:val="28"/>
        </w:rPr>
      </w:pPr>
      <w:r w:rsidRPr="003C5D34">
        <w:rPr>
          <w:sz w:val="28"/>
          <w:szCs w:val="28"/>
        </w:rPr>
        <w:t xml:space="preserve">Відповідно до  Закону України «Про повну загальну середню освіту», Закону України «Про освіту», Кодексу законів про працю України, Типових правил внутрішнього розпорядку для працівників державних навчально-виховних закладів України,  затверджених наказом МОН України № 455 від 20.12.1993 (із змінами, внесеними згідно з наказом Міністерства  освіти і науки №73 ( </w:t>
      </w:r>
      <w:r>
        <w:rPr>
          <w:sz w:val="28"/>
          <w:szCs w:val="28"/>
        </w:rPr>
        <w:t>№</w:t>
      </w:r>
      <w:r w:rsidRPr="003C5D34">
        <w:rPr>
          <w:sz w:val="28"/>
          <w:szCs w:val="28"/>
        </w:rPr>
        <w:t>0242-00  від 10.04.2000 ), Інструкції про порядок обчислення заробітної плати працівників освіти, затвердженої наказом МОН України №102 від 15.04.1993 ( із змінами внесеними наказами Міносвіти №252  від 25.07.96, №41 від 17.02.99, наказами Міністерства  освіти і науки №161 від 29.03.2001, №118 ( z0281-05 ) від 24.02.2005, №557 від 26.09.2005, №471 від 11.06.2007), наказу МОН № 1205 від 06.12.2010 року «Про затвердження типових штатних нормативів загальноосвітніх навчальних закладів</w:t>
      </w:r>
      <w:r>
        <w:rPr>
          <w:sz w:val="28"/>
          <w:szCs w:val="28"/>
        </w:rPr>
        <w:t xml:space="preserve">, </w:t>
      </w:r>
      <w:r w:rsidRPr="003C5D34">
        <w:rPr>
          <w:sz w:val="28"/>
          <w:szCs w:val="28"/>
        </w:rPr>
        <w:t>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наказу МОН України від  21.03.2018 №268 «Про затвердження типових освітніх та навчальних програм для 1-2-х класів закладів загальної середньої освіти», зі змінами затвердженими наказом Міністерства освіти та науки України №1272 від  08.10.2019, наказу МОН України від  08.10.2019 №1273 «Про затвердження типових освітніх програм для 3-4-х класів закладів загальної середньої освіти»,  наказу МОН України від 20.04.2018 №407 «Про затвердження типової освітньої програми закладів загальної середньої освіти І ступеня», наказу МОН України від 20.04.2018 №405 «Про затвердження типової освітньої програми закладів загальної середньої освіти ІІ ступеня»,  наказу МОН України від 19.02.2021 №235 «Про затвердження типової освітньої програми для 5-9 класів закладів загальної середньої освіти»</w:t>
      </w:r>
      <w:r>
        <w:rPr>
          <w:sz w:val="28"/>
          <w:szCs w:val="28"/>
        </w:rPr>
        <w:t xml:space="preserve"> з метою</w:t>
      </w:r>
      <w:r w:rsidRPr="003C5D34">
        <w:rPr>
          <w:sz w:val="28"/>
          <w:szCs w:val="28"/>
        </w:rPr>
        <w:t xml:space="preserve"> розподілу педагогічного навантаження на новий навчальний рік</w:t>
      </w:r>
    </w:p>
    <w:p w:rsidR="00ED64DE" w:rsidRPr="003C5D34" w:rsidRDefault="00ED64DE" w:rsidP="00ED64DE">
      <w:pPr>
        <w:jc w:val="both"/>
        <w:rPr>
          <w:sz w:val="28"/>
          <w:szCs w:val="28"/>
        </w:rPr>
      </w:pPr>
    </w:p>
    <w:p w:rsidR="00ED64DE" w:rsidRPr="00482F1B" w:rsidRDefault="00ED64DE" w:rsidP="00ED64DE">
      <w:pPr>
        <w:jc w:val="both"/>
        <w:rPr>
          <w:b/>
          <w:bCs/>
          <w:sz w:val="28"/>
          <w:szCs w:val="28"/>
        </w:rPr>
      </w:pPr>
      <w:r w:rsidRPr="00482F1B">
        <w:rPr>
          <w:b/>
          <w:bCs/>
          <w:sz w:val="28"/>
          <w:szCs w:val="28"/>
        </w:rPr>
        <w:t>НАКАЗУЮ:</w:t>
      </w:r>
    </w:p>
    <w:p w:rsidR="00ED64DE" w:rsidRPr="00345DC3" w:rsidRDefault="00ED64DE" w:rsidP="00ED64DE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45DC3">
        <w:rPr>
          <w:sz w:val="28"/>
          <w:szCs w:val="28"/>
        </w:rPr>
        <w:t>Розподілити педагогічне навантаження у 202</w:t>
      </w:r>
      <w:r>
        <w:rPr>
          <w:sz w:val="28"/>
          <w:szCs w:val="28"/>
        </w:rPr>
        <w:t>3</w:t>
      </w:r>
      <w:r w:rsidRPr="00345DC3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345DC3">
        <w:rPr>
          <w:sz w:val="28"/>
          <w:szCs w:val="28"/>
        </w:rPr>
        <w:t xml:space="preserve"> навчальному році, в</w:t>
      </w:r>
      <w:r w:rsidRPr="00345DC3">
        <w:rPr>
          <w:sz w:val="28"/>
          <w:szCs w:val="28"/>
        </w:rPr>
        <w:t>і</w:t>
      </w:r>
      <w:r w:rsidRPr="00345DC3">
        <w:rPr>
          <w:sz w:val="28"/>
          <w:szCs w:val="28"/>
        </w:rPr>
        <w:t>дповідно до поданих заяв, наявності вакантних місць, враховуючи док</w:t>
      </w:r>
      <w:r w:rsidRPr="00345DC3">
        <w:rPr>
          <w:sz w:val="28"/>
          <w:szCs w:val="28"/>
        </w:rPr>
        <w:t>у</w:t>
      </w:r>
      <w:r w:rsidRPr="00345DC3">
        <w:rPr>
          <w:sz w:val="28"/>
          <w:szCs w:val="28"/>
        </w:rPr>
        <w:t>менти про підвищення кваліфікації та із погодженням з профспілковим комітетом закладу:</w:t>
      </w:r>
    </w:p>
    <w:p w:rsidR="00ED64DE" w:rsidRPr="00345DC3" w:rsidRDefault="00ED64DE" w:rsidP="00ED64DE">
      <w:pPr>
        <w:jc w:val="both"/>
        <w:rPr>
          <w:sz w:val="28"/>
          <w:szCs w:val="28"/>
        </w:rPr>
      </w:pPr>
    </w:p>
    <w:p w:rsidR="00ED64DE" w:rsidRPr="005672C8" w:rsidRDefault="00ED64DE" w:rsidP="00ED64DE">
      <w:pPr>
        <w:tabs>
          <w:tab w:val="left" w:pos="13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1343"/>
        <w:gridCol w:w="531"/>
        <w:gridCol w:w="656"/>
        <w:gridCol w:w="791"/>
        <w:gridCol w:w="1203"/>
        <w:gridCol w:w="538"/>
        <w:gridCol w:w="647"/>
        <w:gridCol w:w="538"/>
        <w:gridCol w:w="538"/>
        <w:gridCol w:w="538"/>
        <w:gridCol w:w="430"/>
        <w:gridCol w:w="430"/>
        <w:gridCol w:w="430"/>
        <w:gridCol w:w="647"/>
      </w:tblGrid>
      <w:tr w:rsidR="00ED64DE" w:rsidRPr="00E93C11" w:rsidTr="00B96D88">
        <w:trPr>
          <w:gridAfter w:val="9"/>
          <w:wAfter w:w="4736" w:type="dxa"/>
          <w:trHeight w:val="276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lastRenderedPageBreak/>
              <w:t>№</w:t>
            </w:r>
            <w:r w:rsidRPr="00F3703D">
              <w:rPr>
                <w:b/>
                <w:sz w:val="14"/>
                <w:szCs w:val="14"/>
              </w:rPr>
              <w:br/>
              <w:t>з/п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 xml:space="preserve">П.І.П </w:t>
            </w:r>
          </w:p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вчителя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Освіта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Категорія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F3703D">
              <w:rPr>
                <w:b/>
                <w:sz w:val="14"/>
                <w:szCs w:val="14"/>
              </w:rPr>
              <w:t>Кл.кер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Який предмет викладає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13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1203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64DE" w:rsidRPr="00F3703D" w:rsidRDefault="00ED64DE" w:rsidP="00B96D88">
            <w:pPr>
              <w:rPr>
                <w:b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1-4 кл.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5 кл.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6 кл.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7 кл.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8 кл.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9 кл.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10 кл.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11 кл.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64DE" w:rsidRPr="00F3703D" w:rsidRDefault="00ED64DE" w:rsidP="00B96D88">
            <w:pPr>
              <w:jc w:val="center"/>
              <w:rPr>
                <w:b/>
                <w:sz w:val="14"/>
                <w:szCs w:val="14"/>
              </w:rPr>
            </w:pPr>
            <w:r w:rsidRPr="00F3703D">
              <w:rPr>
                <w:b/>
                <w:sz w:val="14"/>
                <w:szCs w:val="14"/>
              </w:rPr>
              <w:t>Всього</w:t>
            </w:r>
          </w:p>
        </w:tc>
      </w:tr>
      <w:tr w:rsidR="00ED64DE" w:rsidRPr="00E93C11" w:rsidTr="00B96D88">
        <w:trPr>
          <w:trHeight w:val="117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Шокал</w:t>
            </w:r>
            <w:proofErr w:type="spellEnd"/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Наталія Іванівна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Історія України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D64DE" w:rsidRPr="00E93C11" w:rsidTr="00B96D88">
        <w:trPr>
          <w:trHeight w:val="144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Всесвітня історія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53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Основи правознавства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Войтюк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Катерина Володимирівна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Англійська мова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Зарубіжна література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D64DE" w:rsidRPr="00E93C11" w:rsidTr="00B96D88">
        <w:trPr>
          <w:trHeight w:val="106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Замула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Наталія Борисівна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ІІ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Інформатика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ED64DE" w:rsidRPr="00E93C11" w:rsidTr="00B96D88">
        <w:trPr>
          <w:trHeight w:val="106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Історія, громадянська освіта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9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Музичне мистецтво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Захист України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88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4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Калінчук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Наталія Володимирівна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кл.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Математика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</w:tr>
      <w:tr w:rsidR="00ED64DE" w:rsidRPr="00E93C11" w:rsidTr="00B96D88">
        <w:trPr>
          <w:trHeight w:val="124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Алгебра </w:t>
            </w: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Лоскучерява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Галина Василівна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Зарубіжна література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 0,5 ст.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D64DE" w:rsidRPr="00E93C11" w:rsidTr="00B96D88">
        <w:trPr>
          <w:trHeight w:val="170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Рудніцька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Світлана Євгенівна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Українська мова та література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ED64DE" w:rsidRPr="00E93C11" w:rsidTr="00B96D88">
        <w:trPr>
          <w:trHeight w:val="141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етика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Часовнік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Ольга Миколаївна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українська мова та література</w:t>
            </w: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зарубіжна література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8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Циз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Зоя Олександрівна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англійська мова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ED64DE" w:rsidRPr="00E93C11" w:rsidTr="00B96D88">
        <w:trPr>
          <w:trHeight w:val="165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Гнатюк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Наталія Олексіївна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фізика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</w:tr>
      <w:tr w:rsidR="00ED64DE" w:rsidRPr="00E93C11" w:rsidTr="00B96D88">
        <w:trPr>
          <w:trHeight w:val="274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інформатика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280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Астрономія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272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264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Геометрія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775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10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Гнатюк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Сергій Петрович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алгебра, геометрія, </w:t>
            </w:r>
          </w:p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фізика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інформатика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ED64DE" w:rsidRPr="00E93C11" w:rsidTr="00B96D88">
        <w:trPr>
          <w:trHeight w:val="177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Захист України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11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Барвінський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Кирило Сергійович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Біологія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Хімія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ED64DE" w:rsidRPr="00E93C11" w:rsidTr="00B96D88">
        <w:trPr>
          <w:trHeight w:val="117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12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Гутівська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Галина Федорівна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Біологія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ED64DE" w:rsidRPr="00E93C11" w:rsidTr="00B96D88">
        <w:trPr>
          <w:trHeight w:val="194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Географія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1,5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13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Полторацька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Таїса Михайлівна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Хімія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672C8">
              <w:rPr>
                <w:sz w:val="16"/>
                <w:szCs w:val="16"/>
              </w:rPr>
              <w:t>,5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14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Зубрейчук</w:t>
            </w:r>
            <w:proofErr w:type="spellEnd"/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Максим Степанович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Фізичне виховання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ED64DE" w:rsidRPr="00E93C11" w:rsidTr="00B96D88">
        <w:trPr>
          <w:trHeight w:val="133"/>
        </w:trPr>
        <w:tc>
          <w:tcPr>
            <w:tcW w:w="3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15</w:t>
            </w:r>
          </w:p>
        </w:tc>
        <w:tc>
          <w:tcPr>
            <w:tcW w:w="13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Асмолова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Ольга Сергіївна</w:t>
            </w:r>
          </w:p>
        </w:tc>
        <w:tc>
          <w:tcPr>
            <w:tcW w:w="53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ІІ</w:t>
            </w:r>
          </w:p>
        </w:tc>
        <w:tc>
          <w:tcPr>
            <w:tcW w:w="791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образотворче мистецтво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ED64DE" w:rsidRPr="00E93C11" w:rsidTr="00B96D88">
        <w:trPr>
          <w:trHeight w:val="104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технології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14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мистецтво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Default="00ED64DE" w:rsidP="00B96D88">
            <w:pPr>
              <w:rPr>
                <w:sz w:val="16"/>
                <w:szCs w:val="16"/>
              </w:rPr>
            </w:pP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89"/>
        </w:trPr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основи здоров'я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16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Іщук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Олена Миколаївна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початкові класи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17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Артемчук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Олена Миколаївна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н/вища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11 </w:t>
            </w:r>
            <w:proofErr w:type="spellStart"/>
            <w:r w:rsidRPr="005672C8">
              <w:rPr>
                <w:sz w:val="16"/>
                <w:szCs w:val="16"/>
              </w:rPr>
              <w:t>т.р</w:t>
            </w:r>
            <w:proofErr w:type="spellEnd"/>
            <w:r w:rsidRPr="005672C8"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672C8">
              <w:rPr>
                <w:sz w:val="16"/>
                <w:szCs w:val="16"/>
              </w:rPr>
              <w:t xml:space="preserve"> кл. 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початкові класи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ГПД  0,5 ст.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18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Савчук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Ніна Василівна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Вища, </w:t>
            </w:r>
            <w:proofErr w:type="spellStart"/>
            <w:r w:rsidRPr="005672C8">
              <w:rPr>
                <w:sz w:val="16"/>
                <w:szCs w:val="16"/>
              </w:rPr>
              <w:t>ст.вч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початкові класи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19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Івашкевич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Людмила Петрівна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Default="00ED64DE" w:rsidP="00B96D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672C8">
              <w:rPr>
                <w:sz w:val="16"/>
                <w:szCs w:val="16"/>
              </w:rPr>
              <w:t xml:space="preserve"> кл.</w:t>
            </w:r>
          </w:p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початкові класи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20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Бурсуковська</w:t>
            </w:r>
            <w:proofErr w:type="spellEnd"/>
            <w:r w:rsidRPr="005672C8">
              <w:rPr>
                <w:sz w:val="16"/>
                <w:szCs w:val="16"/>
              </w:rPr>
              <w:t xml:space="preserve">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Тетяна Миколаївна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н/вища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Спец.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асистент вчителя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25</w:t>
            </w: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ED64DE" w:rsidRPr="00E93C11" w:rsidTr="00B96D88">
        <w:trPr>
          <w:trHeight w:val="132"/>
        </w:trPr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21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proofErr w:type="spellStart"/>
            <w:r w:rsidRPr="005672C8">
              <w:rPr>
                <w:sz w:val="16"/>
                <w:szCs w:val="16"/>
              </w:rPr>
              <w:t>Аверіна</w:t>
            </w:r>
            <w:proofErr w:type="spellEnd"/>
            <w:r w:rsidRPr="005672C8">
              <w:rPr>
                <w:sz w:val="16"/>
                <w:szCs w:val="16"/>
              </w:rPr>
              <w:t xml:space="preserve"> Олена Володимирівна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вища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 xml:space="preserve">медична сестра, 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  <w:r w:rsidRPr="005672C8">
              <w:rPr>
                <w:sz w:val="16"/>
                <w:szCs w:val="16"/>
              </w:rPr>
              <w:t>психолог</w:t>
            </w:r>
          </w:p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64DE" w:rsidRPr="005672C8" w:rsidRDefault="00ED64DE" w:rsidP="00B96D88">
            <w:pPr>
              <w:jc w:val="center"/>
              <w:rPr>
                <w:b/>
                <w:bCs/>
                <w:sz w:val="16"/>
                <w:szCs w:val="16"/>
              </w:rPr>
            </w:pPr>
            <w:r w:rsidRPr="005672C8"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5672C8">
              <w:rPr>
                <w:b/>
                <w:bCs/>
                <w:sz w:val="16"/>
                <w:szCs w:val="16"/>
              </w:rPr>
              <w:t>ст</w:t>
            </w:r>
            <w:proofErr w:type="spellEnd"/>
          </w:p>
        </w:tc>
      </w:tr>
    </w:tbl>
    <w:p w:rsidR="00ED64DE" w:rsidRDefault="00ED64DE" w:rsidP="00ED64DE">
      <w:pPr>
        <w:tabs>
          <w:tab w:val="left" w:pos="1364"/>
        </w:tabs>
        <w:rPr>
          <w:sz w:val="28"/>
          <w:szCs w:val="28"/>
        </w:rPr>
      </w:pPr>
    </w:p>
    <w:p w:rsidR="00ED64DE" w:rsidRPr="00C12CD4" w:rsidRDefault="00ED64DE" w:rsidP="00ED64DE">
      <w:pPr>
        <w:jc w:val="both"/>
        <w:rPr>
          <w:b/>
          <w:bCs/>
          <w:sz w:val="28"/>
          <w:szCs w:val="28"/>
        </w:rPr>
      </w:pPr>
      <w:r w:rsidRPr="00C12CD4">
        <w:rPr>
          <w:b/>
          <w:bCs/>
          <w:sz w:val="28"/>
          <w:szCs w:val="28"/>
        </w:rPr>
        <w:t>2. Педагогічним працівникам:</w:t>
      </w:r>
    </w:p>
    <w:p w:rsidR="00ED64DE" w:rsidRPr="003C5D34" w:rsidRDefault="00ED64DE" w:rsidP="00ED64DE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Ознайомитись із</w:t>
      </w:r>
      <w:r w:rsidRPr="003C5D34">
        <w:rPr>
          <w:sz w:val="28"/>
          <w:szCs w:val="28"/>
        </w:rPr>
        <w:t xml:space="preserve"> педагогічним навантаженням на 202</w:t>
      </w:r>
      <w:r>
        <w:rPr>
          <w:sz w:val="28"/>
          <w:szCs w:val="28"/>
        </w:rPr>
        <w:t>3</w:t>
      </w:r>
      <w:r w:rsidRPr="003C5D34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3C5D34">
        <w:rPr>
          <w:sz w:val="28"/>
          <w:szCs w:val="28"/>
        </w:rPr>
        <w:t xml:space="preserve"> навчальний рік</w:t>
      </w:r>
      <w:r>
        <w:rPr>
          <w:sz w:val="28"/>
          <w:szCs w:val="28"/>
        </w:rPr>
        <w:t>.</w:t>
      </w:r>
    </w:p>
    <w:p w:rsidR="00ED64DE" w:rsidRPr="00C12CD4" w:rsidRDefault="00ED64DE" w:rsidP="00ED64DE">
      <w:pPr>
        <w:jc w:val="both"/>
        <w:rPr>
          <w:i/>
          <w:iCs/>
          <w:sz w:val="28"/>
          <w:szCs w:val="28"/>
        </w:rPr>
      </w:pPr>
      <w:r w:rsidRPr="00C12CD4">
        <w:rPr>
          <w:i/>
          <w:iCs/>
          <w:sz w:val="28"/>
          <w:szCs w:val="28"/>
        </w:rPr>
        <w:t xml:space="preserve">                                                                                                       До 31.08.202</w:t>
      </w:r>
      <w:r>
        <w:rPr>
          <w:i/>
          <w:iCs/>
          <w:sz w:val="28"/>
          <w:szCs w:val="28"/>
        </w:rPr>
        <w:t>3</w:t>
      </w:r>
      <w:r w:rsidRPr="00C12CD4">
        <w:rPr>
          <w:i/>
          <w:iCs/>
          <w:sz w:val="28"/>
          <w:szCs w:val="28"/>
        </w:rPr>
        <w:t xml:space="preserve"> р.</w:t>
      </w:r>
    </w:p>
    <w:p w:rsidR="00ED64DE" w:rsidRPr="003C5D34" w:rsidRDefault="00ED64DE" w:rsidP="00ED6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Написати письмову згоду при навантаженні менше 18 годин, відповідно </w:t>
      </w:r>
      <w:r w:rsidRPr="003C5D34">
        <w:rPr>
          <w:sz w:val="28"/>
          <w:szCs w:val="28"/>
        </w:rPr>
        <w:t>част</w:t>
      </w:r>
      <w:r>
        <w:rPr>
          <w:sz w:val="28"/>
          <w:szCs w:val="28"/>
        </w:rPr>
        <w:t>ина 5 статті 24 Закону України «</w:t>
      </w:r>
      <w:r w:rsidRPr="003C5D34">
        <w:rPr>
          <w:sz w:val="28"/>
          <w:szCs w:val="28"/>
        </w:rPr>
        <w:t>Про</w:t>
      </w:r>
      <w:r>
        <w:rPr>
          <w:sz w:val="28"/>
          <w:szCs w:val="28"/>
        </w:rPr>
        <w:t xml:space="preserve"> повну загальну середню освіту».</w:t>
      </w:r>
    </w:p>
    <w:p w:rsidR="00ED64DE" w:rsidRPr="00C12CD4" w:rsidRDefault="00ED64DE" w:rsidP="00ED64DE">
      <w:pPr>
        <w:jc w:val="both"/>
        <w:rPr>
          <w:i/>
          <w:iCs/>
          <w:sz w:val="28"/>
          <w:szCs w:val="28"/>
        </w:rPr>
      </w:pPr>
      <w:r w:rsidRPr="003C5D34">
        <w:rPr>
          <w:sz w:val="28"/>
          <w:szCs w:val="28"/>
        </w:rPr>
        <w:t xml:space="preserve">                                                                                                       </w:t>
      </w:r>
      <w:r w:rsidRPr="00C12CD4">
        <w:rPr>
          <w:i/>
          <w:iCs/>
          <w:sz w:val="28"/>
          <w:szCs w:val="28"/>
        </w:rPr>
        <w:t>За потреби</w:t>
      </w:r>
    </w:p>
    <w:p w:rsidR="00ED64DE" w:rsidRDefault="00ED64DE" w:rsidP="00ED64DE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Спланувати свою діяльність на 2023/2024 навчальний рік, відповідно до педагогічного навантаження.</w:t>
      </w:r>
    </w:p>
    <w:p w:rsidR="00ED64DE" w:rsidRPr="00C12CD4" w:rsidRDefault="00ED64DE" w:rsidP="00ED64DE">
      <w:pPr>
        <w:jc w:val="both"/>
        <w:rPr>
          <w:i/>
          <w:iCs/>
          <w:sz w:val="28"/>
          <w:szCs w:val="28"/>
        </w:rPr>
      </w:pPr>
      <w:r w:rsidRPr="00C12CD4">
        <w:rPr>
          <w:i/>
          <w:iCs/>
          <w:sz w:val="28"/>
          <w:szCs w:val="28"/>
        </w:rPr>
        <w:t xml:space="preserve">                                                                                                        До 01.09.202</w:t>
      </w:r>
      <w:r>
        <w:rPr>
          <w:i/>
          <w:iCs/>
          <w:sz w:val="28"/>
          <w:szCs w:val="28"/>
        </w:rPr>
        <w:t>3 р.</w:t>
      </w:r>
    </w:p>
    <w:p w:rsidR="00ED64DE" w:rsidRDefault="00ED64DE" w:rsidP="00ED64DE">
      <w:pPr>
        <w:jc w:val="both"/>
        <w:rPr>
          <w:sz w:val="28"/>
          <w:szCs w:val="28"/>
        </w:rPr>
      </w:pPr>
      <w:r>
        <w:rPr>
          <w:sz w:val="28"/>
          <w:szCs w:val="28"/>
        </w:rPr>
        <w:t>2.4. Розробити календарно-тематичне планування, відповідно до педагогічного навантаження.</w:t>
      </w:r>
    </w:p>
    <w:p w:rsidR="00ED64DE" w:rsidRPr="00C12CD4" w:rsidRDefault="00ED64DE" w:rsidP="00ED64D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C12CD4">
        <w:rPr>
          <w:i/>
          <w:iCs/>
          <w:sz w:val="28"/>
          <w:szCs w:val="28"/>
        </w:rPr>
        <w:t>До 0</w:t>
      </w:r>
      <w:r>
        <w:rPr>
          <w:i/>
          <w:iCs/>
          <w:sz w:val="28"/>
          <w:szCs w:val="28"/>
        </w:rPr>
        <w:t>5</w:t>
      </w:r>
      <w:r w:rsidRPr="00C12CD4">
        <w:rPr>
          <w:i/>
          <w:iCs/>
          <w:sz w:val="28"/>
          <w:szCs w:val="28"/>
        </w:rPr>
        <w:t>.09.202</w:t>
      </w:r>
      <w:r>
        <w:rPr>
          <w:i/>
          <w:iCs/>
          <w:sz w:val="28"/>
          <w:szCs w:val="28"/>
        </w:rPr>
        <w:t>3</w:t>
      </w:r>
      <w:r w:rsidRPr="00C12CD4">
        <w:rPr>
          <w:i/>
          <w:iCs/>
          <w:sz w:val="28"/>
          <w:szCs w:val="28"/>
        </w:rPr>
        <w:t xml:space="preserve"> р.</w:t>
      </w:r>
    </w:p>
    <w:p w:rsidR="00ED64DE" w:rsidRPr="003C5D34" w:rsidRDefault="00ED64DE" w:rsidP="00ED64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C5D34">
        <w:rPr>
          <w:sz w:val="28"/>
          <w:szCs w:val="28"/>
        </w:rPr>
        <w:t>. Контроль за виконанням наказу залишаю за собою.</w:t>
      </w:r>
    </w:p>
    <w:p w:rsidR="00ED64DE" w:rsidRPr="003C5D34" w:rsidRDefault="00ED64DE" w:rsidP="00ED64DE">
      <w:pPr>
        <w:rPr>
          <w:sz w:val="28"/>
          <w:szCs w:val="28"/>
        </w:rPr>
      </w:pPr>
    </w:p>
    <w:p w:rsidR="00ED64DE" w:rsidRDefault="00ED64DE" w:rsidP="00ED64DE">
      <w:pPr>
        <w:tabs>
          <w:tab w:val="left" w:pos="567"/>
        </w:tabs>
        <w:jc w:val="center"/>
        <w:rPr>
          <w:sz w:val="28"/>
          <w:szCs w:val="28"/>
        </w:rPr>
      </w:pPr>
      <w:r w:rsidRPr="008C3E8C">
        <w:rPr>
          <w:sz w:val="28"/>
          <w:szCs w:val="28"/>
        </w:rPr>
        <w:t xml:space="preserve">Директор               </w:t>
      </w:r>
      <w:r>
        <w:rPr>
          <w:sz w:val="28"/>
          <w:szCs w:val="28"/>
        </w:rPr>
        <w:t xml:space="preserve">                  Наталія ШОКАЛ</w:t>
      </w:r>
    </w:p>
    <w:p w:rsidR="00ED64DE" w:rsidRPr="009B5967" w:rsidRDefault="00ED64DE" w:rsidP="00ED64DE">
      <w:pPr>
        <w:tabs>
          <w:tab w:val="left" w:pos="567"/>
        </w:tabs>
        <w:jc w:val="center"/>
        <w:rPr>
          <w:sz w:val="28"/>
          <w:szCs w:val="28"/>
        </w:rPr>
      </w:pPr>
    </w:p>
    <w:p w:rsidR="00ED64DE" w:rsidRPr="008C3E8C" w:rsidRDefault="00ED64DE" w:rsidP="00ED64DE">
      <w:pPr>
        <w:pStyle w:val="a3"/>
        <w:rPr>
          <w:sz w:val="28"/>
          <w:szCs w:val="28"/>
        </w:rPr>
      </w:pPr>
      <w:r w:rsidRPr="008C3E8C">
        <w:rPr>
          <w:sz w:val="28"/>
          <w:szCs w:val="28"/>
        </w:rPr>
        <w:t>З наказом ознайомлені:</w:t>
      </w:r>
    </w:p>
    <w:tbl>
      <w:tblPr>
        <w:tblW w:w="0" w:type="auto"/>
        <w:tblInd w:w="720" w:type="dxa"/>
        <w:tblLook w:val="04A0"/>
      </w:tblPr>
      <w:tblGrid>
        <w:gridCol w:w="4295"/>
        <w:gridCol w:w="4272"/>
      </w:tblGrid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Катерина ВОЙТЮК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Сергій ГНАТЮК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Наталія ЗАМУЛА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Зоя ЦИЗ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Кирило БАРВІНСЬКИЙ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Наталія КАЛІНЧУК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Максим ЗУБРЕЙЧУК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Ольга АСМОЛОВА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Світлана РУДНІЦЬКА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Наталія ГНАТЮК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Ольга ЧАСОВНІК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Таїсія ПОЛТОРАЦЬКА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Галина ГУТІВСЬКА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Ніна САВЧУК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Галина ЛОСКУЧЕРЯВА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Олена ІЩУК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Людмила ІВАШКЕВИЧ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Олена АРТЕМЧУК</w:t>
            </w:r>
          </w:p>
        </w:tc>
      </w:tr>
      <w:tr w:rsidR="00ED64DE" w:rsidRPr="008C3E8C" w:rsidTr="00B96D88"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Тетяна БУРСУКОВСЬКА</w:t>
            </w:r>
          </w:p>
        </w:tc>
        <w:tc>
          <w:tcPr>
            <w:tcW w:w="4868" w:type="dxa"/>
          </w:tcPr>
          <w:p w:rsidR="00ED64DE" w:rsidRPr="00D34FAA" w:rsidRDefault="00ED64DE" w:rsidP="00B96D88">
            <w:pPr>
              <w:pStyle w:val="a3"/>
              <w:ind w:left="0"/>
              <w:jc w:val="right"/>
            </w:pPr>
            <w:r w:rsidRPr="00D34FAA">
              <w:t>Олена АВЕРІНА</w:t>
            </w:r>
          </w:p>
        </w:tc>
      </w:tr>
    </w:tbl>
    <w:p w:rsidR="00ED64DE" w:rsidRDefault="00ED64DE" w:rsidP="00ED64DE">
      <w:pPr>
        <w:tabs>
          <w:tab w:val="left" w:pos="567"/>
        </w:tabs>
        <w:rPr>
          <w:b/>
          <w:sz w:val="28"/>
          <w:szCs w:val="28"/>
        </w:rPr>
      </w:pPr>
    </w:p>
    <w:p w:rsidR="00ED64DE" w:rsidRDefault="00ED64DE" w:rsidP="00ED64DE">
      <w:pPr>
        <w:tabs>
          <w:tab w:val="left" w:pos="1364"/>
        </w:tabs>
        <w:rPr>
          <w:b/>
          <w:sz w:val="28"/>
          <w:szCs w:val="28"/>
        </w:rPr>
      </w:pPr>
    </w:p>
    <w:p w:rsidR="002D6B05" w:rsidRDefault="00ED64DE"/>
    <w:sectPr w:rsidR="002D6B05" w:rsidSect="00BE5AD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722C"/>
    <w:multiLevelType w:val="hybridMultilevel"/>
    <w:tmpl w:val="2FD423D8"/>
    <w:lvl w:ilvl="0" w:tplc="DC1E087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64DE"/>
    <w:rsid w:val="00250F39"/>
    <w:rsid w:val="00322731"/>
    <w:rsid w:val="003B4D41"/>
    <w:rsid w:val="005D0AB2"/>
    <w:rsid w:val="00B05DE8"/>
    <w:rsid w:val="00BE5AD4"/>
    <w:rsid w:val="00ED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64DE"/>
    <w:pPr>
      <w:keepNext/>
      <w:jc w:val="center"/>
      <w:outlineLvl w:val="0"/>
    </w:pPr>
    <w:rPr>
      <w:rFonts w:ascii="UkrainianBaltica" w:hAnsi="UkrainianBaltic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D64DE"/>
    <w:rPr>
      <w:rFonts w:ascii="UkrainianBaltica" w:eastAsia="Times New Roman" w:hAnsi="UkrainianBaltica" w:cs="Times New Roman"/>
      <w:b/>
      <w:sz w:val="20"/>
      <w:szCs w:val="20"/>
      <w:lang w:eastAsia="uk-UA"/>
    </w:rPr>
  </w:style>
  <w:style w:type="paragraph" w:styleId="2">
    <w:name w:val="Body Text 2"/>
    <w:basedOn w:val="a"/>
    <w:link w:val="20"/>
    <w:unhideWhenUsed/>
    <w:qFormat/>
    <w:rsid w:val="00ED64DE"/>
    <w:pPr>
      <w:jc w:val="center"/>
    </w:pPr>
    <w:rPr>
      <w:rFonts w:ascii="Calibri" w:hAnsi="Calibri"/>
      <w:b/>
      <w:sz w:val="28"/>
      <w:szCs w:val="20"/>
    </w:rPr>
  </w:style>
  <w:style w:type="character" w:customStyle="1" w:styleId="20">
    <w:name w:val="Основной текст 2 Знак"/>
    <w:basedOn w:val="a0"/>
    <w:link w:val="2"/>
    <w:qFormat/>
    <w:rsid w:val="00ED64DE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3">
    <w:name w:val="List Paragraph"/>
    <w:basedOn w:val="a"/>
    <w:uiPriority w:val="34"/>
    <w:qFormat/>
    <w:rsid w:val="00ED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3977</Words>
  <Characters>2267</Characters>
  <Application>Microsoft Office Word</Application>
  <DocSecurity>0</DocSecurity>
  <Lines>18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2025-06-28T07:40:00Z</dcterms:created>
  <dcterms:modified xsi:type="dcterms:W3CDTF">2025-06-28T07:40:00Z</dcterms:modified>
</cp:coreProperties>
</file>