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04" w:rsidRDefault="007C1504" w:rsidP="007C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  <w:bdr w:val="none" w:sz="0" w:space="0" w:color="auto" w:frame="1"/>
        </w:rPr>
        <w:t>У 2024 році учнів 4, 9 та 11 класів в чергове звільнено від проходження державної підсумкової атестації.</w:t>
      </w:r>
    </w:p>
    <w:p w:rsidR="007C1504" w:rsidRDefault="007C1504" w:rsidP="007C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  <w:bdr w:val="none" w:sz="0" w:space="0" w:color="auto" w:frame="1"/>
        </w:rPr>
        <w:t>Відповідне рішення закріплене законом України «Про внесення змін до деяких законів України щодо державної підсумкової атестації та вступної кампанії 2024 року» від 8 листопада 2023 року № 3438-IX</w:t>
      </w:r>
    </w:p>
    <w:p w:rsidR="007C1504" w:rsidRDefault="007C1504" w:rsidP="007C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  <w:bdr w:val="none" w:sz="0" w:space="0" w:color="auto" w:frame="1"/>
        </w:rPr>
        <w:t>Згідно з документом, здобувачі освіти, які завершують здобуття кожного рівня повної загальної середньої освіти у 2023/24 навчальному році, звільняються від проходження державної підсумкової атестації.</w:t>
      </w:r>
    </w:p>
    <w:p w:rsidR="007C1504" w:rsidRDefault="007C1504" w:rsidP="007C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hyperlink r:id="rId4" w:anchor="Text" w:history="1">
        <w:r>
          <w:rPr>
            <w:rStyle w:val="a4"/>
            <w:color w:val="25669C"/>
            <w:sz w:val="30"/>
            <w:szCs w:val="30"/>
            <w:bdr w:val="none" w:sz="0" w:space="0" w:color="auto" w:frame="1"/>
          </w:rPr>
          <w:t>https://zakon.rada.gov.ua/laws/show/3438-20#Text</w:t>
        </w:r>
      </w:hyperlink>
    </w:p>
    <w:p w:rsidR="00A10917" w:rsidRDefault="00A10917"/>
    <w:sectPr w:rsidR="00A10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1504"/>
    <w:rsid w:val="007C1504"/>
    <w:rsid w:val="00A1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1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43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перший клас</dc:creator>
  <cp:keywords/>
  <dc:description/>
  <cp:lastModifiedBy>перший клас</cp:lastModifiedBy>
  <cp:revision>2</cp:revision>
  <dcterms:created xsi:type="dcterms:W3CDTF">2024-04-23T06:53:00Z</dcterms:created>
  <dcterms:modified xsi:type="dcterms:W3CDTF">2024-04-23T06:54:00Z</dcterms:modified>
</cp:coreProperties>
</file>