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BBD" w:rsidRPr="00331BBD" w:rsidRDefault="00331BBD">
      <w:pPr>
        <w:rPr>
          <w:sz w:val="28"/>
          <w:szCs w:val="28"/>
        </w:rPr>
      </w:pPr>
    </w:p>
    <w:p w:rsidR="00331BBD" w:rsidRDefault="005B64D4" w:rsidP="00331BB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ПОГОД</w:t>
      </w:r>
      <w:r w:rsid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ЖЕНО                                                                                </w:t>
      </w:r>
      <w:r w:rsidR="00331BBD"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ЗАТВЕРДЖЕНО</w:t>
      </w:r>
    </w:p>
    <w:p w:rsidR="00331BBD" w:rsidRDefault="00331BBD" w:rsidP="00331B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Протокол засідання </w:t>
      </w:r>
    </w:p>
    <w:p w:rsidR="00331BBD" w:rsidRDefault="005B64D4" w:rsidP="005B6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педагогічної ради   </w:t>
      </w:r>
      <w:r w:rsid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№1                             </w:t>
      </w:r>
      <w:r w:rsidR="00060B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       Наказ  №3 від 01.09.2025 р.</w:t>
      </w:r>
    </w:p>
    <w:p w:rsidR="005B64D4" w:rsidRDefault="005B64D4" w:rsidP="005B6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від 29.08. 2025 р.                            Директор ЗДО: _________/ Ольга ВІННИЧУК/</w:t>
      </w:r>
    </w:p>
    <w:p w:rsidR="005B64D4" w:rsidRPr="005B64D4" w:rsidRDefault="005B64D4" w:rsidP="005B6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                                                                            </w:t>
      </w:r>
    </w:p>
    <w:p w:rsidR="00331BBD" w:rsidRDefault="00331BBD" w:rsidP="00331BBD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:rsidR="00331BBD" w:rsidRPr="00331BBD" w:rsidRDefault="00331BBD" w:rsidP="00331BBD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</w:p>
    <w:p w:rsidR="00331BBD" w:rsidRDefault="00331BBD" w:rsidP="00331BBD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</w:p>
    <w:p w:rsidR="00C76AFE" w:rsidRDefault="00C76AFE" w:rsidP="00331BBD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:rsidR="00C76AFE" w:rsidRPr="00331BBD" w:rsidRDefault="00C76AFE" w:rsidP="00331BBD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:rsidR="00331BBD" w:rsidRPr="00331BBD" w:rsidRDefault="00331BBD" w:rsidP="00331B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ПОЛОЖЕННЯ</w:t>
      </w:r>
    </w:p>
    <w:p w:rsidR="00331BBD" w:rsidRPr="00331BBD" w:rsidRDefault="00331BBD" w:rsidP="00331B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ПРО ЗАПОБІГАННЯ ТА ПРОТИДІЮ НАСИЛЬСТВУ,</w:t>
      </w:r>
    </w:p>
    <w:p w:rsidR="00331BBD" w:rsidRPr="00331BBD" w:rsidRDefault="00331BBD" w:rsidP="00331B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 БУЛІНГУ (ЦЬКУВАННЮ)</w:t>
      </w:r>
    </w:p>
    <w:p w:rsidR="00331BBD" w:rsidRPr="00331BBD" w:rsidRDefault="00331BBD" w:rsidP="00331B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ТА ЖОРСТОКОМУ ПОВОДЖЕННЮ З ДІТЬМИ</w:t>
      </w:r>
    </w:p>
    <w:p w:rsidR="00331BBD" w:rsidRDefault="005B64D4" w:rsidP="00331B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У ВАШКІВЕЦЬКОМУ</w:t>
      </w:r>
      <w:r w:rsid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ЗАКЛАДІ ДОШКІЛЬНОЇ ОСВІТИ №1</w:t>
      </w:r>
    </w:p>
    <w:p w:rsidR="00331BBD" w:rsidRPr="00331BBD" w:rsidRDefault="00331BBD" w:rsidP="00331BB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ВАШКІВЕЦЬКОЇ МІСЬКОЇ РАДИ</w:t>
      </w:r>
    </w:p>
    <w:p w:rsidR="00331BBD" w:rsidRPr="00331BBD" w:rsidRDefault="00331BBD" w:rsidP="00331BBD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</w:p>
    <w:p w:rsidR="00331BBD" w:rsidRPr="00331BBD" w:rsidRDefault="00331BBD" w:rsidP="00331BBD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</w:p>
    <w:p w:rsidR="00331BBD" w:rsidRPr="00331BBD" w:rsidRDefault="00331BBD" w:rsidP="00331BBD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</w:p>
    <w:p w:rsidR="00331BBD" w:rsidRPr="00331BBD" w:rsidRDefault="00331BBD" w:rsidP="00331BBD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</w:p>
    <w:p w:rsidR="00331BBD" w:rsidRPr="00331BBD" w:rsidRDefault="00331BBD" w:rsidP="00331BBD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</w:p>
    <w:p w:rsidR="00331BBD" w:rsidRPr="00331BBD" w:rsidRDefault="00331BBD" w:rsidP="00331BBD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</w:p>
    <w:p w:rsidR="00331BBD" w:rsidRPr="00331BBD" w:rsidRDefault="00331BBD" w:rsidP="00331BBD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</w:p>
    <w:p w:rsidR="00331BBD" w:rsidRPr="00331BBD" w:rsidRDefault="00331BBD" w:rsidP="00331BBD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</w:p>
    <w:p w:rsidR="00331BBD" w:rsidRPr="00331BBD" w:rsidRDefault="00331BBD" w:rsidP="00331BBD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</w:p>
    <w:p w:rsidR="00331BBD" w:rsidRPr="00331BBD" w:rsidRDefault="00331BBD" w:rsidP="00331BBD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</w:p>
    <w:p w:rsidR="00331BBD" w:rsidRPr="00331BBD" w:rsidRDefault="00331BBD" w:rsidP="00331BBD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</w:p>
    <w:p w:rsidR="00331BBD" w:rsidRDefault="00331BBD" w:rsidP="00331BBD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</w:p>
    <w:p w:rsidR="00331BBD" w:rsidRPr="00331BBD" w:rsidRDefault="00331BBD" w:rsidP="00331BBD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:rsidR="00331BBD" w:rsidRPr="00331BBD" w:rsidRDefault="00331BBD" w:rsidP="00331BBD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  <w:bookmarkStart w:id="0" w:name="_GoBack"/>
      <w:bookmarkEnd w:id="0"/>
    </w:p>
    <w:p w:rsidR="00331BBD" w:rsidRPr="00331BBD" w:rsidRDefault="00331BBD" w:rsidP="00331B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>1. ЗАГАЛЬНІ ПОЛОЖЕННЯ</w:t>
      </w:r>
    </w:p>
    <w:p w:rsidR="00331BBD" w:rsidRPr="00331BBD" w:rsidRDefault="00331BBD" w:rsidP="00331B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Дане Положення регулює питання організації захисту дітей від різних форм насильства та жорстокого поводження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Вашківецькому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ЗДО №1</w:t>
      </w: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. Положення розроблено на основі Законів України «Про освіту», «Пр</w:t>
      </w:r>
      <w:r w:rsidR="005B64D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 дошкільну освіту»</w:t>
      </w: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«Про запобігання та протидію домашньому насильству», «Про охорону дитинства», «Про внесення змін до деяких законодавчих актів України щодо протидії </w:t>
      </w:r>
      <w:proofErr w:type="spellStart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(цькуванню)», «Про внесення змін до деяких законів України щодо запобігання насильству та унеможливлення жорстокого поводження з дітьми», постанов Кабінету Міністрів України від 22.08.2018 № 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статі»; від 01.06.2020 № 585 «Про забезпечення соціального захисту дітей, які перебувають у складних життєвих обставинах», від 28.07.2021 № 775 «Про внесення змін до 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поводження», наказів Міністерства освіти та науки України від 02.10.2018 № 1047 «Про затвердження Методичних рекомендацій щодо виявлення, реагування на випадки домашнього насильства і взаємодії педагогічних працівників із іншими органами та службами»; від 28.12.2019 № 1646 «Про деякі питання реагування на випадки </w:t>
      </w:r>
      <w:proofErr w:type="spellStart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(цькування) та застосування заходів виховного впливу в закладах освіти».</w:t>
      </w:r>
    </w:p>
    <w:p w:rsidR="00331BBD" w:rsidRPr="00331BBD" w:rsidRDefault="00331BBD" w:rsidP="00331B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1.1. Основні терміни:</w:t>
      </w:r>
    </w:p>
    <w:p w:rsidR="00331BBD" w:rsidRPr="00331BBD" w:rsidRDefault="00331BBD" w:rsidP="00331BB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Безпечне освітнє середовище</w:t>
      </w: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 - сукупність умов у закладі освіти, що унеможливлюють заподіяння учасникам освітнього процесу фізичної, майнової та/або моральної шкоди, зокрема внаслідок недотримання вимог санітарних, протипожежних та/або будівельних норм і правил, законодавства щодо </w:t>
      </w:r>
      <w:proofErr w:type="spellStart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кібербезпеки</w:t>
      </w:r>
      <w:proofErr w:type="spellEnd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, захисту персональних даних, безпечності та якості харчових продуктів та/або надання неякісних послуг з харчування, шляхом фізичного та/або психологічного насильства, експлуатації, дискримінації за будь-якою ознакою, приниження честі, гідності, ділової репутації (зокрема шляхом </w:t>
      </w:r>
      <w:proofErr w:type="spellStart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(цькування), поширення неправдивих відомостей тощо), пропаганди та/або агітації, у тому числі з використанням кіберпростору, а також унеможливлюють вживання на території та в приміщеннях закладу освіти алкогольних напоїв, тютюнових виробів, наркотичних засобів, психотропних речовин.</w:t>
      </w:r>
    </w:p>
    <w:p w:rsidR="00331BBD" w:rsidRPr="00331BBD" w:rsidRDefault="00331BBD" w:rsidP="00331BB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Насильство</w:t>
      </w: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– це будь-які навмисні дії однієї людини по відношенню до іншої, які порушують її конституційні права й свободи і наносять їй моральну шкоду, шкоду її фізичному чи психічному здоров’ю.</w:t>
      </w:r>
    </w:p>
    <w:p w:rsidR="00331BBD" w:rsidRDefault="00331BBD" w:rsidP="00331B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Домашнє насильство</w:t>
      </w: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– діяння фізичного, сексуального, психологічного або економічного насильства, що вчиняються в сім'ї чи в межах місця проживання або між родичами, між колишнім чи теперішнім подружжям, або між іншими особами, які спільно проживають чи проживали однією сім'єю, але не перебувають чи не перебували у родинних відносинах чи у шлюбі між собою, незалежно від того, чи проживає або проживала особа, яка вчинила домашнє насильство, у тому самому місці, а також погрози вчинення таких діянь.</w:t>
      </w:r>
    </w:p>
    <w:p w:rsidR="006B4A85" w:rsidRDefault="006B4A85" w:rsidP="00331B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6B4A85" w:rsidRDefault="006B4A85" w:rsidP="00331B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</w:pPr>
    </w:p>
    <w:p w:rsidR="006B4A85" w:rsidRPr="00331BBD" w:rsidRDefault="006B4A85" w:rsidP="00331BB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</w:p>
    <w:p w:rsidR="00331BBD" w:rsidRPr="00331BBD" w:rsidRDefault="00331BBD" w:rsidP="00331BB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>Види насильства</w:t>
      </w: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:</w:t>
      </w:r>
    </w:p>
    <w:p w:rsidR="00331BBD" w:rsidRPr="00331BBD" w:rsidRDefault="00331BBD" w:rsidP="006B4A85">
      <w:pPr>
        <w:numPr>
          <w:ilvl w:val="0"/>
          <w:numId w:val="1"/>
        </w:numPr>
        <w:shd w:val="clear" w:color="auto" w:fill="FFFFFF"/>
        <w:spacing w:before="375" w:after="375" w:line="240" w:lineRule="auto"/>
        <w:ind w:left="450" w:right="450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економічне насильство</w:t>
      </w: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- форма домашнього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:rsidR="00331BBD" w:rsidRPr="00331BBD" w:rsidRDefault="00331BBD" w:rsidP="00331BBD">
      <w:pPr>
        <w:numPr>
          <w:ilvl w:val="1"/>
          <w:numId w:val="1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психологічне насильство</w:t>
      </w: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- форма домашнього насильства, що включає словесні образи, погрози, у тому числі щодо третіх осіб, приниження, переслідування, залякування, інші 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емоційну невпевненість, нездатність захистити себе або завдали шкоди психічному здоров’ю особи;</w:t>
      </w:r>
    </w:p>
    <w:p w:rsidR="00331BBD" w:rsidRPr="00331BBD" w:rsidRDefault="00331BBD" w:rsidP="00331BBD">
      <w:pPr>
        <w:numPr>
          <w:ilvl w:val="1"/>
          <w:numId w:val="1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сексуальне насильство</w:t>
      </w: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- форма домашнього насильства, що включає будь-які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дитини або в її присутності;</w:t>
      </w:r>
    </w:p>
    <w:p w:rsidR="00331BBD" w:rsidRPr="00331BBD" w:rsidRDefault="00331BBD" w:rsidP="00331BBD">
      <w:pPr>
        <w:numPr>
          <w:ilvl w:val="1"/>
          <w:numId w:val="1"/>
        </w:numPr>
        <w:shd w:val="clear" w:color="auto" w:fill="FFFFFF"/>
        <w:spacing w:after="0" w:line="240" w:lineRule="auto"/>
        <w:ind w:left="450" w:right="450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фізичне насильство</w:t>
      </w: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- форма домашнього насильства, що включає ляпаси, стусани, 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:rsidR="00331BBD" w:rsidRPr="00331BBD" w:rsidRDefault="00331BBD" w:rsidP="00060B8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proofErr w:type="spellStart"/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Булінг</w:t>
      </w:r>
      <w:proofErr w:type="spellEnd"/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(цькування)</w:t>
      </w: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– психологічне, фізичне, економічне чи сексуальне насильство, тобто будь-яке умисне діяння (дія або бездіяльність), у тому числі із застосуванням засобів електронних комунікацій, яке систематично вчиняється особою стосовно дитини, з якою вони є учасниками одного колективу, або дитиною стосовно іншого учасника одного колективу та яке порушує права, свободи, законні інтереси потерпілої особи та/або перешкоджає виконанню нею визначених законодавством обов’язків.</w:t>
      </w:r>
      <w:r w:rsidRPr="00331BB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</w:p>
    <w:p w:rsidR="00331BBD" w:rsidRPr="00331BBD" w:rsidRDefault="00331BBD" w:rsidP="00331B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2. ОСНОВНІ ЗАВДАННЯ ЩОДО ЗАХИСТУ ВІД РІЗНИХ ФОРМ НАСИЛЬСТВА ТА ЖОРСТОКОГО ПОВОДЖЕННЯ З ДІТЬМИ У ЗАКЛАДІ ОСВІТИ:</w:t>
      </w:r>
    </w:p>
    <w:p w:rsidR="00331BBD" w:rsidRPr="00331BBD" w:rsidRDefault="00331BBD" w:rsidP="00331BBD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здійснення аналізу ситуації у закладі освіти (фізичного та </w:t>
      </w:r>
      <w:proofErr w:type="spellStart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емоційно</w:t>
      </w:r>
      <w:proofErr w:type="spellEnd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-психологічного середовища);</w:t>
      </w:r>
    </w:p>
    <w:p w:rsidR="00331BBD" w:rsidRPr="00331BBD" w:rsidRDefault="00331BBD" w:rsidP="00331BBD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ознайомлення учасників о</w:t>
      </w:r>
      <w:r w:rsidR="006B4A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світнього процесу – дітей, батьків, працівників ЗДО</w:t>
      </w: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з Правилами внутрішнь</w:t>
      </w:r>
      <w:r w:rsidR="006B4A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ого розпорядку </w:t>
      </w: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;</w:t>
      </w:r>
    </w:p>
    <w:p w:rsidR="00331BBD" w:rsidRPr="00331BBD" w:rsidRDefault="00331BBD" w:rsidP="00331BBD">
      <w:pPr>
        <w:numPr>
          <w:ilvl w:val="0"/>
          <w:numId w:val="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>визначення обов’язків та відповідальності учасників освітнього процесу щодо створення та дотримання безпечної поведінки у закладі освіти;</w:t>
      </w:r>
    </w:p>
    <w:p w:rsidR="00331BBD" w:rsidRPr="00331BBD" w:rsidRDefault="00331BBD" w:rsidP="00331BBD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проведення інструктажів з усіма працівниками закладу освіти;</w:t>
      </w:r>
    </w:p>
    <w:p w:rsidR="00331BBD" w:rsidRPr="00331BBD" w:rsidRDefault="00331BBD" w:rsidP="00331BBD">
      <w:pPr>
        <w:numPr>
          <w:ilvl w:val="0"/>
          <w:numId w:val="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обов’язкове інформування відповідних органів про випадки або підозри щодо форм насильства та експлуатації;</w:t>
      </w:r>
    </w:p>
    <w:p w:rsidR="00331BBD" w:rsidRPr="00331BBD" w:rsidRDefault="00331BBD" w:rsidP="00331BBD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взаємодія з іншими суб’єктами, що здійснюють заходи у сфері запобігання всіх видів насильства відповідно до чинного законодавства;</w:t>
      </w:r>
    </w:p>
    <w:p w:rsidR="00331BBD" w:rsidRPr="00331BBD" w:rsidRDefault="00331BBD" w:rsidP="00331BBD">
      <w:pPr>
        <w:numPr>
          <w:ilvl w:val="0"/>
          <w:numId w:val="4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здійснення інформування про цілодобові телефони довіри з питань допомоги жертвам насилля у закладі освіти та сім'ї; Національної гарячої лінії з питань запобігання насильству, Національної дитячої «гарячої лінії», працівника ювенальної превенції територіального органу поліції.</w:t>
      </w:r>
    </w:p>
    <w:p w:rsidR="00331BBD" w:rsidRPr="00331BBD" w:rsidRDefault="00331BBD" w:rsidP="00331B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 сайті закладу освіти забезпечити відкритий доступ до публічної інформації та документів, зокрема:</w:t>
      </w:r>
    </w:p>
    <w:p w:rsidR="00331BBD" w:rsidRPr="00331BBD" w:rsidRDefault="00331BBD" w:rsidP="00331BBD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план заходів, спрямованих на запобігання та протидію </w:t>
      </w:r>
      <w:proofErr w:type="spellStart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та домашньому насильству у закладі освіти;</w:t>
      </w:r>
    </w:p>
    <w:p w:rsidR="00331BBD" w:rsidRPr="00331BBD" w:rsidRDefault="00331BBD" w:rsidP="00331BBD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порядок подання та розгляду (з дотриманням конфіденційності) заяв та звернень про випадки домашнього насильства та </w:t>
      </w:r>
      <w:proofErr w:type="spellStart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(цькування);</w:t>
      </w:r>
    </w:p>
    <w:p w:rsidR="00331BBD" w:rsidRPr="00331BBD" w:rsidRDefault="00331BBD" w:rsidP="00331BBD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порядок реагування на доведені випадки </w:t>
      </w:r>
      <w:proofErr w:type="spellStart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(цькування) та відповідальність осіб, причетних до </w:t>
      </w:r>
      <w:proofErr w:type="spellStart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;</w:t>
      </w:r>
    </w:p>
    <w:p w:rsidR="00331BBD" w:rsidRPr="00331BBD" w:rsidRDefault="00331BBD" w:rsidP="00331BBD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контактну інформацію про служби, до яких можна звернутися постраждалим;</w:t>
      </w:r>
    </w:p>
    <w:p w:rsidR="00331BBD" w:rsidRPr="00331BBD" w:rsidRDefault="00331BBD" w:rsidP="00331BBD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інформацію про проведення виховної роботи та інформаційно-просвітницьких заходів.</w:t>
      </w:r>
    </w:p>
    <w:p w:rsidR="00331BBD" w:rsidRPr="00331BBD" w:rsidRDefault="00331BBD" w:rsidP="00331B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2.1. Директор закладу освіти:</w:t>
      </w:r>
    </w:p>
    <w:p w:rsidR="00331BBD" w:rsidRPr="00331BBD" w:rsidRDefault="00331BBD" w:rsidP="00331BBD">
      <w:pPr>
        <w:numPr>
          <w:ilvl w:val="0"/>
          <w:numId w:val="6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сприяє створенню безпечного освітнього середовища у закладі ос</w:t>
      </w:r>
      <w:r w:rsidR="006B4A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ві</w:t>
      </w: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ти, вільного від насильства та жорстокого поводження з дитиною;</w:t>
      </w:r>
    </w:p>
    <w:p w:rsidR="00331BBD" w:rsidRPr="00331BBD" w:rsidRDefault="00331BBD" w:rsidP="00331BBD">
      <w:pPr>
        <w:numPr>
          <w:ilvl w:val="0"/>
          <w:numId w:val="6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затверджує положення про запобігання та протидію насильству та жорстокому поводженню з дітьми у закладі освіти, забезпечує його оприлюднення, обов’язкове ознайомлення з ним працівників та здійснює контроль за його виконанням;</w:t>
      </w:r>
    </w:p>
    <w:p w:rsidR="00331BBD" w:rsidRPr="00331BBD" w:rsidRDefault="00331BBD" w:rsidP="00331BBD">
      <w:pPr>
        <w:numPr>
          <w:ilvl w:val="0"/>
          <w:numId w:val="6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розглядає усні та письмові заяви (скарги, повідомлення) про випадки насильства або жорстокого поводження з дитиною у закладі освіти, протягом однієї доби з моменту надходження та у разі виявлення ознак насильства або жорстокого поводження з дитиною невідкладно повідомляє про це батьків, інших законних представників дитини, а також письмово повідомляє уповноважений підрозділ органу Національної поліції України та службу у справах дітей;</w:t>
      </w:r>
    </w:p>
    <w:p w:rsidR="00331BBD" w:rsidRPr="00331BBD" w:rsidRDefault="00331BBD" w:rsidP="00331BBD">
      <w:pPr>
        <w:numPr>
          <w:ilvl w:val="0"/>
          <w:numId w:val="6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сприяє проходженню особами, які вчинили насильство або жорстоке поводження з дитиною, стали свідком або постраждали від насильства або жорстокого поводження, відповідної програми для таких осіб.</w:t>
      </w:r>
    </w:p>
    <w:p w:rsidR="00331BBD" w:rsidRPr="00331BBD" w:rsidRDefault="00331BBD" w:rsidP="00331B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2.2. Психологічна служба:</w:t>
      </w:r>
    </w:p>
    <w:p w:rsidR="00331BBD" w:rsidRPr="00331BBD" w:rsidRDefault="00331BBD" w:rsidP="00331BBD">
      <w:pPr>
        <w:numPr>
          <w:ilvl w:val="0"/>
          <w:numId w:val="7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забезпечує виконання заходів для надання соціальних та психолого-педагогічних послуг здобувачам освіти, які вчинили насильство або жорстоке поводження з дитиною, стали свідком або постраждали від насильства або жорстокого поводження.</w:t>
      </w:r>
    </w:p>
    <w:p w:rsidR="00331BBD" w:rsidRPr="00331BBD" w:rsidRDefault="00331BBD" w:rsidP="00331BBD">
      <w:pPr>
        <w:numPr>
          <w:ilvl w:val="0"/>
          <w:numId w:val="7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реалізацію просвітницького напрямку всіх учасників освітнього процесу шляхом організації тематичних заходів, бесід - консультацій з метою </w:t>
      </w: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>формування навичок толерантної та ненасильницької поведінки, спілкування та взаємодії.</w:t>
      </w:r>
    </w:p>
    <w:p w:rsidR="00331BBD" w:rsidRPr="00331BBD" w:rsidRDefault="00331BBD" w:rsidP="00331B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2.3. Працівники закладу освіти у разі виявлення ознак насильства або жорстокого поводження з дитиною:</w:t>
      </w:r>
    </w:p>
    <w:p w:rsidR="00331BBD" w:rsidRPr="00331BBD" w:rsidRDefault="00331BBD" w:rsidP="00331BBD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вжити невідкладних заходів для припинення насильства або жорстокого поводження з дитиною;</w:t>
      </w:r>
    </w:p>
    <w:p w:rsidR="00331BBD" w:rsidRPr="00331BBD" w:rsidRDefault="00331BBD" w:rsidP="00331BBD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повідомити директора закладу освіти та принаймні одного з батьків або інших законних представників дитини, яка вчинила насильство або жорстоке поводження, та дитини, яка постраждала від насильства або жорстокого поводження про факти насильства або жорстокого поводження;</w:t>
      </w:r>
    </w:p>
    <w:p w:rsidR="00331BBD" w:rsidRPr="00331BBD" w:rsidRDefault="00331BBD" w:rsidP="00060B81">
      <w:pPr>
        <w:numPr>
          <w:ilvl w:val="0"/>
          <w:numId w:val="8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за потреби надати </w:t>
      </w:r>
      <w:proofErr w:type="spellStart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домедичну</w:t>
      </w:r>
      <w:proofErr w:type="spellEnd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допомогу, викликати бригаду екстреної (швидкої) допомоги та звернутися до органів Національної поліції, виконують рішення та рекомендації комісії з розгляду випадків насильства та </w:t>
      </w:r>
      <w:proofErr w:type="spellStart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(цькування) у закладі освіти.</w:t>
      </w:r>
    </w:p>
    <w:p w:rsidR="00331BBD" w:rsidRPr="00331BBD" w:rsidRDefault="00331BBD" w:rsidP="00331B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3. ПРАВА ТА ОБОВ'ЯЗКИ УЧАСНИКІВ ОСВІТНЬОГО ПРОЦЕСУ</w:t>
      </w:r>
    </w:p>
    <w:p w:rsidR="00331BBD" w:rsidRPr="00331BBD" w:rsidRDefault="00331BBD" w:rsidP="00331B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3.1. Здобувачі освіти мають право на:</w:t>
      </w:r>
    </w:p>
    <w:p w:rsidR="00331BBD" w:rsidRPr="00331BBD" w:rsidRDefault="00331BBD" w:rsidP="00331BBD">
      <w:pPr>
        <w:numPr>
          <w:ilvl w:val="0"/>
          <w:numId w:val="9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якісні освітні послуги;</w:t>
      </w:r>
    </w:p>
    <w:p w:rsidR="00331BBD" w:rsidRPr="00331BBD" w:rsidRDefault="00331BBD" w:rsidP="00331BBD">
      <w:pPr>
        <w:numPr>
          <w:ilvl w:val="0"/>
          <w:numId w:val="9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індивідуальну освітню траєкторію, що реалізується, зокрема, через вільний вибір видів, форм і темпу здобуття освіти, навчальних дисциплін та рівня їх складності, методів і засобів навчання;</w:t>
      </w:r>
    </w:p>
    <w:p w:rsidR="00331BBD" w:rsidRPr="00331BBD" w:rsidRDefault="00331BBD" w:rsidP="00331BBD">
      <w:pPr>
        <w:numPr>
          <w:ilvl w:val="0"/>
          <w:numId w:val="9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інші необхідні умови для здобуття освіти, у тому числі для осіб з особливими освітніми потребами та із соціально незахищених верств населення;</w:t>
      </w:r>
    </w:p>
    <w:p w:rsidR="00331BBD" w:rsidRPr="00331BBD" w:rsidRDefault="00331BBD" w:rsidP="00331BBD">
      <w:pPr>
        <w:numPr>
          <w:ilvl w:val="0"/>
          <w:numId w:val="9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свободу творчої, спортивної, оздоровчої, культурної, просвітницької, наукової і науково-технічної діяльності тощо;</w:t>
      </w:r>
    </w:p>
    <w:p w:rsidR="00331BBD" w:rsidRPr="00331BBD" w:rsidRDefault="00331BBD" w:rsidP="00331BBD">
      <w:pPr>
        <w:numPr>
          <w:ilvl w:val="0"/>
          <w:numId w:val="9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особисту або через своїх законних представників участь у громадському самоврядуванні та управлінні закладом освіти;</w:t>
      </w:r>
    </w:p>
    <w:p w:rsidR="00331BBD" w:rsidRPr="00331BBD" w:rsidRDefault="00331BBD" w:rsidP="00331BBD">
      <w:pPr>
        <w:numPr>
          <w:ilvl w:val="0"/>
          <w:numId w:val="9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безпечні та нешкідливі умови навчання і праці;</w:t>
      </w:r>
    </w:p>
    <w:p w:rsidR="00331BBD" w:rsidRPr="00331BBD" w:rsidRDefault="00331BBD" w:rsidP="00331BBD">
      <w:pPr>
        <w:numPr>
          <w:ilvl w:val="0"/>
          <w:numId w:val="9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повагу людської гідності;</w:t>
      </w:r>
    </w:p>
    <w:p w:rsidR="00331BBD" w:rsidRPr="00331BBD" w:rsidRDefault="00331BBD" w:rsidP="00331BBD">
      <w:pPr>
        <w:numPr>
          <w:ilvl w:val="0"/>
          <w:numId w:val="9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захист під час освітнього процесу від приниження честі та гідності, будь-яких форм насильства та експлуатації, </w:t>
      </w:r>
      <w:proofErr w:type="spellStart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(цькування), дискримінації за будь-якою ознакою, пропаганди та агітації, що завдають шкоди здоров'ю здобувачам освіти;</w:t>
      </w:r>
    </w:p>
    <w:p w:rsidR="00331BBD" w:rsidRPr="00331BBD" w:rsidRDefault="00331BBD" w:rsidP="00331BBD">
      <w:pPr>
        <w:numPr>
          <w:ilvl w:val="0"/>
          <w:numId w:val="9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отримання соціальних та психолого-педагогічних послуг як особа, яка постраждала від насильства та жорстокого поводження з дітьми, стала свідком або вчинила насильство або жорстоке поводження з дітьми.</w:t>
      </w:r>
    </w:p>
    <w:p w:rsidR="00331BBD" w:rsidRPr="00331BBD" w:rsidRDefault="00331BBD" w:rsidP="00331B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3.2. Здобувачі освіти зобов'язані:</w:t>
      </w:r>
    </w:p>
    <w:p w:rsidR="00331BBD" w:rsidRPr="00331BBD" w:rsidRDefault="00331BBD" w:rsidP="00331BBD">
      <w:pPr>
        <w:numPr>
          <w:ilvl w:val="0"/>
          <w:numId w:val="10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поважати гідність, права, свободи та законні інтереси всіх учасників освітнього процесу, дотримуватися етичних норм;</w:t>
      </w:r>
    </w:p>
    <w:p w:rsidR="00331BBD" w:rsidRPr="00331BBD" w:rsidRDefault="00331BBD" w:rsidP="00331BBD">
      <w:pPr>
        <w:numPr>
          <w:ilvl w:val="0"/>
          <w:numId w:val="10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proofErr w:type="spellStart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відповідально</w:t>
      </w:r>
      <w:proofErr w:type="spellEnd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та дбайливо ставитися до власного здоров'я, здоров'я оточуючих, довкілля;</w:t>
      </w:r>
    </w:p>
    <w:p w:rsidR="00331BBD" w:rsidRPr="00331BBD" w:rsidRDefault="00331BBD" w:rsidP="00331BBD">
      <w:pPr>
        <w:numPr>
          <w:ilvl w:val="0"/>
          <w:numId w:val="10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дотримуватися установчих документів, правил внутрішнього розпорядку закладу освіти;</w:t>
      </w:r>
    </w:p>
    <w:p w:rsidR="00331BBD" w:rsidRPr="00331BBD" w:rsidRDefault="00331BBD" w:rsidP="00331BBD">
      <w:pPr>
        <w:numPr>
          <w:ilvl w:val="0"/>
          <w:numId w:val="10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повідомляти адміністрацію закладу освіти про факти насильства та жорстокого поводження з дітьми свідком яких вони були особисто або про які отримали достовірну інформацію від інших осіб.</w:t>
      </w:r>
    </w:p>
    <w:p w:rsidR="00331BBD" w:rsidRPr="00331BBD" w:rsidRDefault="00331BBD" w:rsidP="00331B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3.3. Працівники, які залучаються до освітнього процесу, мають право на:</w:t>
      </w:r>
    </w:p>
    <w:p w:rsidR="00331BBD" w:rsidRPr="00331BBD" w:rsidRDefault="00331BBD" w:rsidP="00331BBD">
      <w:pPr>
        <w:numPr>
          <w:ilvl w:val="0"/>
          <w:numId w:val="1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захист професійної честі і гідності;</w:t>
      </w:r>
    </w:p>
    <w:p w:rsidR="00331BBD" w:rsidRPr="00331BBD" w:rsidRDefault="00331BBD" w:rsidP="00331BBD">
      <w:pPr>
        <w:numPr>
          <w:ilvl w:val="0"/>
          <w:numId w:val="11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>захист під час освітнього процесу від будь-яких форм насильства та експлуатації, дискримінації за будь-якою ознакою, від пропаганди та агітації, що завдають шкоди здоров'ю.</w:t>
      </w:r>
    </w:p>
    <w:p w:rsidR="00331BBD" w:rsidRPr="00331BBD" w:rsidRDefault="00331BBD" w:rsidP="00331B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3.4. Працівники, які залучаються до освітнього процесу, зобов'язані:</w:t>
      </w:r>
    </w:p>
    <w:p w:rsidR="00331BBD" w:rsidRPr="00331BBD" w:rsidRDefault="00331BBD" w:rsidP="00331BBD">
      <w:pPr>
        <w:numPr>
          <w:ilvl w:val="0"/>
          <w:numId w:val="1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дотримуватися педагогічної етики;</w:t>
      </w:r>
    </w:p>
    <w:p w:rsidR="00331BBD" w:rsidRPr="00331BBD" w:rsidRDefault="00331BBD" w:rsidP="00331BBD">
      <w:pPr>
        <w:numPr>
          <w:ilvl w:val="0"/>
          <w:numId w:val="1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поважати гідність, права, свободи і законні інтереси всіх учасників освітнього процесу;</w:t>
      </w:r>
    </w:p>
    <w:p w:rsidR="00331BBD" w:rsidRPr="00331BBD" w:rsidRDefault="00331BBD" w:rsidP="00331BBD">
      <w:pPr>
        <w:numPr>
          <w:ilvl w:val="0"/>
          <w:numId w:val="1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працелюбства;</w:t>
      </w:r>
    </w:p>
    <w:p w:rsidR="00331BBD" w:rsidRPr="00331BBD" w:rsidRDefault="00331BBD" w:rsidP="00331BBD">
      <w:pPr>
        <w:numPr>
          <w:ilvl w:val="0"/>
          <w:numId w:val="1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формувати у здобувачів освіти усвідомлення необхідності додержуватися Конституції та законів України;</w:t>
      </w:r>
    </w:p>
    <w:p w:rsidR="00331BBD" w:rsidRPr="00331BBD" w:rsidRDefault="00331BBD" w:rsidP="00331BBD">
      <w:pPr>
        <w:numPr>
          <w:ilvl w:val="0"/>
          <w:numId w:val="1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формувати у здобувачів освіти прагнення до взаєморозуміння, миру, злагоди між усіма народами, етнічними, національними, релігійними групами;</w:t>
      </w:r>
    </w:p>
    <w:p w:rsidR="00331BBD" w:rsidRPr="00331BBD" w:rsidRDefault="00331BBD" w:rsidP="00331BBD">
      <w:pPr>
        <w:numPr>
          <w:ilvl w:val="0"/>
          <w:numId w:val="1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захищати здобувачів освіти під час освітнього процесу від будь-яких форм насильства, приниження честі та гідності, дискримінації за будь-якою ознакою, пропаганди та агітації, що завдають шкоди здоров'ю здобувачів освіти, запобігати вживанню ними та іншими особами на території закладів освіти алкогольних напоїв, наркотичних засобів, іншим шкідливим звичкам;</w:t>
      </w:r>
    </w:p>
    <w:p w:rsidR="00331BBD" w:rsidRPr="00331BBD" w:rsidRDefault="00331BBD" w:rsidP="00331BBD">
      <w:pPr>
        <w:numPr>
          <w:ilvl w:val="0"/>
          <w:numId w:val="1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додержуватися установчих документів та правил внутрішнього розпорядку закладу освіти, виконувати свої посадові обов'язки;</w:t>
      </w:r>
    </w:p>
    <w:p w:rsidR="00331BBD" w:rsidRPr="00331BBD" w:rsidRDefault="00331BBD" w:rsidP="00331BBD">
      <w:pPr>
        <w:numPr>
          <w:ilvl w:val="0"/>
          <w:numId w:val="1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повідомляти директора закладу освіти про факти насильства або жорстокого поводження з дітьми, а також інших учасників освітнього процесу;</w:t>
      </w:r>
    </w:p>
    <w:p w:rsidR="00331BBD" w:rsidRPr="00331BBD" w:rsidRDefault="00331BBD" w:rsidP="00331BBD">
      <w:pPr>
        <w:numPr>
          <w:ilvl w:val="0"/>
          <w:numId w:val="12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 разі вчинення жорстокого поводження з дитиною директором закладу освіти – невідклад</w:t>
      </w:r>
      <w:r w:rsidR="006B4A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но повідомити про це відділ </w:t>
      </w: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</w:t>
      </w:r>
      <w:r w:rsidR="006B4A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освіти </w:t>
      </w:r>
      <w:proofErr w:type="spellStart"/>
      <w:r w:rsidR="006B4A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Вашківецької</w:t>
      </w:r>
      <w:proofErr w:type="spellEnd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міської ради.</w:t>
      </w:r>
    </w:p>
    <w:p w:rsidR="00331BBD" w:rsidRPr="00331BBD" w:rsidRDefault="00331BBD" w:rsidP="00331B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3.5. Батьки або інші законні представники здобувачів освіти мають право на:</w:t>
      </w:r>
    </w:p>
    <w:p w:rsidR="00331BBD" w:rsidRPr="00331BBD" w:rsidRDefault="00331BBD" w:rsidP="00331BBD">
      <w:pPr>
        <w:numPr>
          <w:ilvl w:val="0"/>
          <w:numId w:val="1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отримувати інформацію про діяльність закладу освіти, у тому числі – щодо надання соціальних та психолого-педагогічних послуг особам, які постраждали від насильства або жорстокого поводження з дитиною;</w:t>
      </w:r>
    </w:p>
    <w:p w:rsidR="00331BBD" w:rsidRPr="00331BBD" w:rsidRDefault="00331BBD" w:rsidP="00331BBD">
      <w:pPr>
        <w:numPr>
          <w:ilvl w:val="0"/>
          <w:numId w:val="1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отримувати інформацію про результати навчання своєї дитини і результати оцінювання якості освіти у закладі освіти та її освітньої діяльності;</w:t>
      </w:r>
    </w:p>
    <w:p w:rsidR="00331BBD" w:rsidRPr="00331BBD" w:rsidRDefault="00331BBD" w:rsidP="00331BBD">
      <w:pPr>
        <w:numPr>
          <w:ilvl w:val="0"/>
          <w:numId w:val="1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подавати директору закладу освіти (у разі вчинення жорстокого поводження з дитиною директор</w:t>
      </w:r>
      <w:r w:rsidR="006B4A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ом закладу освіти – відділ освіти і міської ради)</w:t>
      </w: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усні та письмові заяви (скарги, повідомлення) про випадки насильства або жорстокого поводження з дитиною, а також стосовно інших учасників освітнього процесу, вимагати невідкладного (протягом однієї доби з моменту надходження) реагування на такі випадки;</w:t>
      </w:r>
    </w:p>
    <w:p w:rsidR="00331BBD" w:rsidRPr="00331BBD" w:rsidRDefault="00331BBD" w:rsidP="00331BBD">
      <w:pPr>
        <w:numPr>
          <w:ilvl w:val="0"/>
          <w:numId w:val="13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отримувати інформацію щодо порядку та умов проходження їхньою дитиною, яка постраждала від насильства або жорстокого поводження, відповідних програм для таких осіб.</w:t>
      </w:r>
    </w:p>
    <w:p w:rsidR="00331BBD" w:rsidRPr="00331BBD" w:rsidRDefault="00331BBD" w:rsidP="00331B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Батьки або інші законні представники здобувачів освіти зобов'язані:</w:t>
      </w:r>
    </w:p>
    <w:p w:rsidR="00331BBD" w:rsidRPr="00331BBD" w:rsidRDefault="00331BBD" w:rsidP="00331BBD">
      <w:pPr>
        <w:numPr>
          <w:ilvl w:val="0"/>
          <w:numId w:val="14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виховувати у дітей повагу до гідності, прав, свобод і законних інтересів людини, законів та етичних норм, відповідальне ставлення до власного здоров'я, здоров'я оточуючих і довкілля;</w:t>
      </w:r>
    </w:p>
    <w:p w:rsidR="00331BBD" w:rsidRPr="00331BBD" w:rsidRDefault="00331BBD" w:rsidP="00331BBD">
      <w:pPr>
        <w:numPr>
          <w:ilvl w:val="0"/>
          <w:numId w:val="14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>поважати гідність, права, свободи і законні інтереси дитини та інших учасників освітнього процесу;</w:t>
      </w:r>
    </w:p>
    <w:p w:rsidR="00331BBD" w:rsidRPr="00331BBD" w:rsidRDefault="00331BBD" w:rsidP="00331BBD">
      <w:pPr>
        <w:numPr>
          <w:ilvl w:val="0"/>
          <w:numId w:val="14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дбати про фізичне і психічне здоров'я дитини, сприяти розвитку її здібностей, формувати навички здорового способу життя;</w:t>
      </w:r>
    </w:p>
    <w:p w:rsidR="00331BBD" w:rsidRPr="00331BBD" w:rsidRDefault="00331BBD" w:rsidP="00331BBD">
      <w:pPr>
        <w:numPr>
          <w:ilvl w:val="0"/>
          <w:numId w:val="14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формувати у дитини культуру діалогу, культуру життя у взаєморозумінні, мирі та злагоді між усіма народами, етнічними, національними, релігійними групами, представниками різних політичних і релігійних поглядів та культурних традицій, різного соціального походження, сімейного та майнового стану;</w:t>
      </w:r>
    </w:p>
    <w:p w:rsidR="00331BBD" w:rsidRPr="00331BBD" w:rsidRDefault="00331BBD" w:rsidP="00060B81">
      <w:pPr>
        <w:numPr>
          <w:ilvl w:val="0"/>
          <w:numId w:val="14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настановленням і особистим прикладом утверджувати повагу до суспільної моралі та суспільних цінностей, зокрема правди, справедливості, патріотизму, гуманізму, толерантності, працелюбства.</w:t>
      </w:r>
      <w:r w:rsidRPr="00331BB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</w:p>
    <w:p w:rsidR="00331BBD" w:rsidRPr="00331BBD" w:rsidRDefault="00331BBD" w:rsidP="00331B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4. ВІДПОВІДАЛЬНІСТЬ ОСІБ, ПРИЧЕТНИХ ДО БУЛІНГУ (ЦЬКУВАННЯ)</w:t>
      </w:r>
    </w:p>
    <w:p w:rsidR="00331BBD" w:rsidRPr="00331BBD" w:rsidRDefault="00331BBD" w:rsidP="00331B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4.1. Відповідальність за </w:t>
      </w:r>
      <w:proofErr w:type="spellStart"/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булінг</w:t>
      </w:r>
      <w:proofErr w:type="spellEnd"/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(цькування)</w:t>
      </w: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 встановлена статтею 173 п.4 Кодексу України про адміністративні правопорушення такого змісту:</w:t>
      </w:r>
    </w:p>
    <w:p w:rsidR="00331BBD" w:rsidRPr="00331BBD" w:rsidRDefault="00331BBD" w:rsidP="00331BBD">
      <w:pPr>
        <w:numPr>
          <w:ilvl w:val="0"/>
          <w:numId w:val="15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proofErr w:type="spellStart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Булінг</w:t>
      </w:r>
      <w:proofErr w:type="spellEnd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(цькування) - тягне за собою накладення штрафу від п’ятдесяти до ста неоподатковуваних мінімумів доходів громадян або громадські роботи на строк від двадцяти до сорока годин.</w:t>
      </w:r>
    </w:p>
    <w:p w:rsidR="00331BBD" w:rsidRPr="00331BBD" w:rsidRDefault="00331BBD" w:rsidP="00331BBD">
      <w:pPr>
        <w:numPr>
          <w:ilvl w:val="0"/>
          <w:numId w:val="15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Діяння, передбачене частиною першою цієї статті, вчинене групою осіб або повторно протягом року після накладення адміністративного стягнення, -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годин.</w:t>
      </w:r>
    </w:p>
    <w:p w:rsidR="00331BBD" w:rsidRPr="00331BBD" w:rsidRDefault="00331BBD" w:rsidP="00331BBD">
      <w:pPr>
        <w:numPr>
          <w:ilvl w:val="0"/>
          <w:numId w:val="15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Діяння, передбачене частиною першою цієї статті, вчинене малолітніми або неповнолітніми особами віком від чотирнадцяти до шістнадцяти років, - тягне за собою накладення штрафу на батьків або осіб, які їх замінюють, від п’ятдесяти до ста неоподатковуваних мінімумів доходів громадян або громадські роботи на строк від двадцяти до сорока годин.</w:t>
      </w:r>
    </w:p>
    <w:p w:rsidR="00331BBD" w:rsidRPr="00331BBD" w:rsidRDefault="00331BBD" w:rsidP="00331BBD">
      <w:pPr>
        <w:numPr>
          <w:ilvl w:val="0"/>
          <w:numId w:val="15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Діяння, передбачене частиною другою цієї статті, вчинене малолітньою або неповнолітньою особою віком від чотирнадцяти до шістнадцяти років, - тягне за собою накладення штрафу на батьків або осіб, які їх замінюють, від ста до двохсот неоподатковуваних мінімумів доходів громадян або громадські роботи на строк від сорока до шістдесяти годин.</w:t>
      </w:r>
    </w:p>
    <w:p w:rsidR="00331BBD" w:rsidRPr="00331BBD" w:rsidRDefault="00331BBD" w:rsidP="00331B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4.2. Неповідомлення директором закладу</w:t>
      </w: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 уповноваженим підрозділам органів Національної поліції України про випадки </w:t>
      </w:r>
      <w:proofErr w:type="spellStart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булінгу</w:t>
      </w:r>
      <w:proofErr w:type="spellEnd"/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 (цькування) учасника освітнього процесу – тягне за собою накладення штрафу від п’ятдесяти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заробітку.</w:t>
      </w:r>
    </w:p>
    <w:p w:rsidR="00331BBD" w:rsidRPr="00331BBD" w:rsidRDefault="00331BBD" w:rsidP="00060B81">
      <w:pPr>
        <w:shd w:val="clear" w:color="auto" w:fill="FFFFFF"/>
        <w:spacing w:before="225" w:after="9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Arial" w:eastAsia="Times New Roman" w:hAnsi="Arial" w:cs="Arial"/>
          <w:color w:val="333333"/>
          <w:sz w:val="28"/>
          <w:szCs w:val="28"/>
          <w:lang w:eastAsia="uk-UA"/>
        </w:rPr>
        <w:t> </w:t>
      </w:r>
      <w:r w:rsidR="00C91B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5. ВЗАЄМОДІЯ ЗДО </w:t>
      </w:r>
      <w:r w:rsidRPr="00331B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 xml:space="preserve"> З УСТАНОВАМИ, ЯКІ ЗДІЙСНЮЮТЬ ЗАХОДИ У СФЕРІ ЗАПОБІГАННЯ ТА ЗАХИСТУ ВІД РІЗНИХ ФОРМ НАСИЛЬСТВА ТА ЖОРСТОКОГО ПОВОДЖЕННЯ В ЗАКЛАДАХ ОСВІТИ.</w:t>
      </w:r>
    </w:p>
    <w:p w:rsidR="00331BBD" w:rsidRPr="00331BBD" w:rsidRDefault="00331BBD" w:rsidP="00331BBD">
      <w:pPr>
        <w:numPr>
          <w:ilvl w:val="0"/>
          <w:numId w:val="16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Налагодження співпраці із службою у справах дітей, центром соціальних служб сім’ї, дітей та молоді, представниками правоохоронних органів, громадських інституцій.</w:t>
      </w:r>
    </w:p>
    <w:p w:rsidR="00331BBD" w:rsidRPr="00331BBD" w:rsidRDefault="00331BBD" w:rsidP="00331BBD">
      <w:pPr>
        <w:numPr>
          <w:ilvl w:val="0"/>
          <w:numId w:val="16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lastRenderedPageBreak/>
        <w:t>Розроблення спільних планів роботи з проведення превентивних інформаційно-просвітницьких заходів з усіма учасниками освітнього процесу з питань запобігання та протидії насильству та жорстокому поводженню з дітьми.</w:t>
      </w:r>
    </w:p>
    <w:p w:rsidR="00331BBD" w:rsidRPr="00331BBD" w:rsidRDefault="00331BBD" w:rsidP="00331BBD">
      <w:pPr>
        <w:numPr>
          <w:ilvl w:val="0"/>
          <w:numId w:val="16"/>
        </w:numPr>
        <w:shd w:val="clear" w:color="auto" w:fill="FFFFFF"/>
        <w:spacing w:after="0" w:line="240" w:lineRule="auto"/>
        <w:ind w:left="225" w:right="225"/>
        <w:jc w:val="both"/>
        <w:rPr>
          <w:rFonts w:ascii="Arial" w:eastAsia="Times New Roman" w:hAnsi="Arial" w:cs="Arial"/>
          <w:color w:val="333333"/>
          <w:sz w:val="28"/>
          <w:szCs w:val="28"/>
          <w:lang w:eastAsia="uk-UA"/>
        </w:rPr>
      </w:pPr>
      <w:r w:rsidRPr="00331BB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Участь представників інших установ у професійному інформуванні усіх учасників освітнього процесу щодо запобігання насильству та жорстокому поводженню з дітьми.</w:t>
      </w:r>
    </w:p>
    <w:p w:rsidR="00331BBD" w:rsidRPr="00331BBD" w:rsidRDefault="00331BBD">
      <w:pPr>
        <w:rPr>
          <w:sz w:val="28"/>
          <w:szCs w:val="28"/>
        </w:rPr>
      </w:pPr>
    </w:p>
    <w:sectPr w:rsidR="00331BBD" w:rsidRPr="00331B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973"/>
    <w:multiLevelType w:val="multilevel"/>
    <w:tmpl w:val="11D0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245D3"/>
    <w:multiLevelType w:val="multilevel"/>
    <w:tmpl w:val="F210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F40DD"/>
    <w:multiLevelType w:val="multilevel"/>
    <w:tmpl w:val="2FEC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C2DB0"/>
    <w:multiLevelType w:val="multilevel"/>
    <w:tmpl w:val="0ED2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04D4E"/>
    <w:multiLevelType w:val="multilevel"/>
    <w:tmpl w:val="F3A4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6C3F1B"/>
    <w:multiLevelType w:val="multilevel"/>
    <w:tmpl w:val="6DDE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E609C9"/>
    <w:multiLevelType w:val="multilevel"/>
    <w:tmpl w:val="2FDE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886617"/>
    <w:multiLevelType w:val="multilevel"/>
    <w:tmpl w:val="8B6E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850CBF"/>
    <w:multiLevelType w:val="multilevel"/>
    <w:tmpl w:val="7B5E2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15B1C"/>
    <w:multiLevelType w:val="multilevel"/>
    <w:tmpl w:val="3986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4B26C4"/>
    <w:multiLevelType w:val="multilevel"/>
    <w:tmpl w:val="F1C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D1C70"/>
    <w:multiLevelType w:val="multilevel"/>
    <w:tmpl w:val="48E6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BF653A"/>
    <w:multiLevelType w:val="multilevel"/>
    <w:tmpl w:val="574E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268FD"/>
    <w:multiLevelType w:val="multilevel"/>
    <w:tmpl w:val="DF9A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D71B26"/>
    <w:multiLevelType w:val="multilevel"/>
    <w:tmpl w:val="9030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50562E"/>
    <w:multiLevelType w:val="multilevel"/>
    <w:tmpl w:val="C2D4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5"/>
  </w:num>
  <w:num w:numId="4">
    <w:abstractNumId w:val="9"/>
  </w:num>
  <w:num w:numId="5">
    <w:abstractNumId w:val="10"/>
  </w:num>
  <w:num w:numId="6">
    <w:abstractNumId w:val="8"/>
  </w:num>
  <w:num w:numId="7">
    <w:abstractNumId w:val="3"/>
  </w:num>
  <w:num w:numId="8">
    <w:abstractNumId w:val="15"/>
  </w:num>
  <w:num w:numId="9">
    <w:abstractNumId w:val="0"/>
  </w:num>
  <w:num w:numId="10">
    <w:abstractNumId w:val="6"/>
  </w:num>
  <w:num w:numId="11">
    <w:abstractNumId w:val="7"/>
  </w:num>
  <w:num w:numId="12">
    <w:abstractNumId w:val="11"/>
  </w:num>
  <w:num w:numId="13">
    <w:abstractNumId w:val="4"/>
  </w:num>
  <w:num w:numId="14">
    <w:abstractNumId w:val="12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F9C"/>
    <w:rsid w:val="00060B81"/>
    <w:rsid w:val="00331BBD"/>
    <w:rsid w:val="00492D69"/>
    <w:rsid w:val="00566F9C"/>
    <w:rsid w:val="00572F73"/>
    <w:rsid w:val="005B64D4"/>
    <w:rsid w:val="006B4A85"/>
    <w:rsid w:val="00837941"/>
    <w:rsid w:val="00C76AFE"/>
    <w:rsid w:val="00C9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089A"/>
  <w15:chartTrackingRefBased/>
  <w15:docId w15:val="{1B26A6D7-638B-42E6-B907-9CA13F5A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1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060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0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3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11092</Words>
  <Characters>6323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2025-11-27T11:23:00Z</cp:lastPrinted>
  <dcterms:created xsi:type="dcterms:W3CDTF">2025-11-25T11:32:00Z</dcterms:created>
  <dcterms:modified xsi:type="dcterms:W3CDTF">2025-12-10T08:39:00Z</dcterms:modified>
</cp:coreProperties>
</file>