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3E8" w:rsidRDefault="001923E8" w:rsidP="001923E8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ВАШКІВЕЦЬКИЙ ЗАКЛАД ДОШКІЛЬНОЇ ОСВІТИ №1</w:t>
      </w:r>
    </w:p>
    <w:p w:rsidR="001923E8" w:rsidRDefault="001923E8" w:rsidP="001923E8">
      <w:pPr>
        <w:ind w:left="540" w:hanging="54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вул. ім.. </w:t>
      </w:r>
      <w:r>
        <w:rPr>
          <w:b/>
          <w:sz w:val="28"/>
          <w:szCs w:val="28"/>
        </w:rPr>
        <w:t xml:space="preserve">О. </w:t>
      </w:r>
      <w:proofErr w:type="spellStart"/>
      <w:r>
        <w:rPr>
          <w:b/>
          <w:sz w:val="28"/>
          <w:szCs w:val="28"/>
        </w:rPr>
        <w:t>Кобилянської</w:t>
      </w:r>
      <w:proofErr w:type="spellEnd"/>
      <w:r>
        <w:rPr>
          <w:b/>
          <w:sz w:val="28"/>
          <w:szCs w:val="28"/>
        </w:rPr>
        <w:t xml:space="preserve">, </w:t>
      </w:r>
      <w:smartTag w:uri="urn:schemas-microsoft-com:office:smarttags" w:element="metricconverter">
        <w:smartTagPr>
          <w:attr w:name="ProductID" w:val="2, м"/>
        </w:smartTagPr>
        <w:r>
          <w:rPr>
            <w:b/>
            <w:sz w:val="28"/>
            <w:szCs w:val="28"/>
          </w:rPr>
          <w:t>2, м</w:t>
        </w:r>
      </w:smartTag>
      <w:r>
        <w:rPr>
          <w:b/>
          <w:sz w:val="28"/>
          <w:szCs w:val="28"/>
        </w:rPr>
        <w:t xml:space="preserve">. </w:t>
      </w:r>
      <w:proofErr w:type="spellStart"/>
      <w:r>
        <w:rPr>
          <w:b/>
          <w:sz w:val="28"/>
          <w:szCs w:val="28"/>
        </w:rPr>
        <w:t>Вашківці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Вижницький</w:t>
      </w:r>
      <w:proofErr w:type="spellEnd"/>
      <w:r>
        <w:rPr>
          <w:b/>
          <w:sz w:val="28"/>
          <w:szCs w:val="28"/>
        </w:rPr>
        <w:t xml:space="preserve"> р-н, </w:t>
      </w:r>
    </w:p>
    <w:p w:rsidR="001923E8" w:rsidRDefault="001923E8" w:rsidP="001923E8">
      <w:pPr>
        <w:ind w:left="540" w:hanging="54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Чернівецька</w:t>
      </w:r>
      <w:proofErr w:type="spellEnd"/>
      <w:r>
        <w:rPr>
          <w:b/>
          <w:sz w:val="28"/>
          <w:szCs w:val="28"/>
        </w:rPr>
        <w:t xml:space="preserve"> обл.., 59210</w:t>
      </w:r>
    </w:p>
    <w:p w:rsidR="001923E8" w:rsidRDefault="001923E8" w:rsidP="001923E8">
      <w:pPr>
        <w:ind w:left="540" w:hanging="54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тел..</w:t>
      </w:r>
      <w:proofErr w:type="gramEnd"/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0978456285</w:t>
      </w:r>
      <w:r>
        <w:rPr>
          <w:b/>
          <w:sz w:val="28"/>
          <w:szCs w:val="28"/>
        </w:rPr>
        <w:t xml:space="preserve"> ел. </w:t>
      </w:r>
      <w:proofErr w:type="spellStart"/>
      <w:r>
        <w:rPr>
          <w:b/>
          <w:sz w:val="28"/>
          <w:szCs w:val="28"/>
        </w:rPr>
        <w:t>пошта</w:t>
      </w:r>
      <w:proofErr w:type="spellEnd"/>
      <w:r>
        <w:rPr>
          <w:b/>
          <w:sz w:val="28"/>
          <w:szCs w:val="28"/>
        </w:rPr>
        <w:t xml:space="preserve">: </w:t>
      </w:r>
      <w:proofErr w:type="spellStart"/>
      <w:r>
        <w:rPr>
          <w:b/>
          <w:sz w:val="28"/>
          <w:szCs w:val="28"/>
          <w:lang w:val="en-US"/>
        </w:rPr>
        <w:t>vasksad</w:t>
      </w:r>
      <w:proofErr w:type="spellEnd"/>
      <w:r>
        <w:rPr>
          <w:b/>
          <w:sz w:val="28"/>
          <w:szCs w:val="28"/>
        </w:rPr>
        <w:t>1@</w:t>
      </w:r>
      <w:proofErr w:type="spellStart"/>
      <w:r>
        <w:rPr>
          <w:b/>
          <w:sz w:val="28"/>
          <w:szCs w:val="28"/>
          <w:lang w:val="en-US"/>
        </w:rPr>
        <w:t>i</w:t>
      </w:r>
      <w:proofErr w:type="spellEnd"/>
      <w:r>
        <w:rPr>
          <w:b/>
          <w:sz w:val="28"/>
          <w:szCs w:val="28"/>
        </w:rPr>
        <w:t>.</w:t>
      </w:r>
      <w:proofErr w:type="spellStart"/>
      <w:r>
        <w:rPr>
          <w:b/>
          <w:sz w:val="28"/>
          <w:szCs w:val="28"/>
          <w:lang w:val="en-US"/>
        </w:rPr>
        <w:t>ua</w:t>
      </w:r>
      <w:proofErr w:type="spellEnd"/>
    </w:p>
    <w:p w:rsidR="001923E8" w:rsidRDefault="001923E8" w:rsidP="001923E8">
      <w:pPr>
        <w:rPr>
          <w:b/>
          <w:sz w:val="28"/>
          <w:szCs w:val="28"/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BE046A" wp14:editId="25865BB1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629400" cy="0"/>
                <wp:effectExtent l="19050" t="20320" r="19050" b="1778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20F8BD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2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hc+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" strokeweight="2.25pt"/>
            </w:pict>
          </mc:Fallback>
        </mc:AlternateContent>
      </w:r>
      <w:r>
        <w:rPr>
          <w:b/>
          <w:sz w:val="28"/>
          <w:szCs w:val="28"/>
        </w:rPr>
        <w:t xml:space="preserve">   </w:t>
      </w:r>
    </w:p>
    <w:p w:rsidR="001923E8" w:rsidRDefault="001923E8" w:rsidP="001923E8">
      <w:pPr>
        <w:ind w:left="5664"/>
        <w:jc w:val="center"/>
        <w:rPr>
          <w:sz w:val="28"/>
          <w:szCs w:val="28"/>
          <w:lang w:val="uk-UA"/>
        </w:rPr>
      </w:pPr>
    </w:p>
    <w:p w:rsidR="001923E8" w:rsidRDefault="001923E8" w:rsidP="001923E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02.09.2024 р.                                      НАКАЗ                                                    № 42</w:t>
      </w:r>
    </w:p>
    <w:p w:rsidR="001923E8" w:rsidRDefault="001923E8" w:rsidP="001923E8">
      <w:pPr>
        <w:jc w:val="center"/>
        <w:rPr>
          <w:b/>
          <w:sz w:val="28"/>
          <w:szCs w:val="28"/>
          <w:lang w:val="uk-UA"/>
        </w:rPr>
      </w:pPr>
    </w:p>
    <w:p w:rsidR="001923E8" w:rsidRDefault="001923E8" w:rsidP="001923E8">
      <w:pPr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</w:rPr>
        <w:t xml:space="preserve">Про </w:t>
      </w:r>
      <w:proofErr w:type="spellStart"/>
      <w:r>
        <w:rPr>
          <w:b/>
          <w:sz w:val="28"/>
          <w:szCs w:val="28"/>
        </w:rPr>
        <w:t>затвердження</w:t>
      </w:r>
      <w:proofErr w:type="spellEnd"/>
      <w:r>
        <w:rPr>
          <w:b/>
          <w:sz w:val="28"/>
          <w:szCs w:val="28"/>
        </w:rPr>
        <w:t xml:space="preserve"> Плану </w:t>
      </w:r>
      <w:proofErr w:type="spellStart"/>
      <w:r>
        <w:rPr>
          <w:b/>
          <w:sz w:val="28"/>
          <w:szCs w:val="28"/>
        </w:rPr>
        <w:t>заходів</w:t>
      </w:r>
      <w:proofErr w:type="spellEnd"/>
      <w:r>
        <w:rPr>
          <w:b/>
          <w:sz w:val="28"/>
          <w:szCs w:val="28"/>
        </w:rPr>
        <w:t xml:space="preserve"> </w:t>
      </w:r>
    </w:p>
    <w:p w:rsidR="001923E8" w:rsidRDefault="001923E8" w:rsidP="001923E8">
      <w:pPr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</w:rPr>
        <w:t xml:space="preserve">на </w:t>
      </w:r>
      <w:proofErr w:type="spellStart"/>
      <w:r>
        <w:rPr>
          <w:b/>
          <w:sz w:val="28"/>
          <w:szCs w:val="28"/>
        </w:rPr>
        <w:t>запобігання</w:t>
      </w:r>
      <w:proofErr w:type="spellEnd"/>
      <w:r>
        <w:rPr>
          <w:b/>
          <w:sz w:val="28"/>
          <w:szCs w:val="28"/>
        </w:rPr>
        <w:t xml:space="preserve"> та </w:t>
      </w:r>
      <w:proofErr w:type="spellStart"/>
      <w:r>
        <w:rPr>
          <w:b/>
          <w:sz w:val="28"/>
          <w:szCs w:val="28"/>
        </w:rPr>
        <w:t>протидію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булінгу</w:t>
      </w:r>
      <w:proofErr w:type="spellEnd"/>
      <w:r>
        <w:rPr>
          <w:b/>
          <w:sz w:val="28"/>
          <w:szCs w:val="28"/>
        </w:rPr>
        <w:t>(</w:t>
      </w:r>
      <w:proofErr w:type="spellStart"/>
      <w:r>
        <w:rPr>
          <w:b/>
          <w:sz w:val="28"/>
          <w:szCs w:val="28"/>
        </w:rPr>
        <w:t>цькуванню</w:t>
      </w:r>
      <w:proofErr w:type="spellEnd"/>
      <w:r>
        <w:rPr>
          <w:b/>
          <w:sz w:val="28"/>
          <w:szCs w:val="28"/>
        </w:rPr>
        <w:t>)</w:t>
      </w:r>
    </w:p>
    <w:p w:rsidR="001923E8" w:rsidRDefault="001923E8" w:rsidP="001923E8">
      <w:pPr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 </w:t>
      </w:r>
      <w:proofErr w:type="spellStart"/>
      <w:r>
        <w:rPr>
          <w:b/>
          <w:sz w:val="28"/>
          <w:szCs w:val="28"/>
        </w:rPr>
        <w:t>здобувачів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освіти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 xml:space="preserve">у  </w:t>
      </w:r>
      <w:proofErr w:type="spellStart"/>
      <w:r>
        <w:rPr>
          <w:b/>
          <w:sz w:val="28"/>
          <w:szCs w:val="28"/>
        </w:rPr>
        <w:t>Вашківецькому</w:t>
      </w:r>
      <w:proofErr w:type="spellEnd"/>
      <w:proofErr w:type="gramEnd"/>
      <w:r>
        <w:rPr>
          <w:b/>
          <w:sz w:val="28"/>
          <w:szCs w:val="28"/>
        </w:rPr>
        <w:t xml:space="preserve"> ЗДО № 1 </w:t>
      </w:r>
    </w:p>
    <w:p w:rsidR="001923E8" w:rsidRDefault="001923E8" w:rsidP="001923E8">
      <w:pPr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</w:rPr>
        <w:t xml:space="preserve"> на 2024-2025 </w:t>
      </w:r>
      <w:proofErr w:type="spellStart"/>
      <w:r>
        <w:rPr>
          <w:b/>
          <w:sz w:val="28"/>
          <w:szCs w:val="28"/>
        </w:rPr>
        <w:t>н.р</w:t>
      </w:r>
      <w:proofErr w:type="spellEnd"/>
      <w:r>
        <w:rPr>
          <w:b/>
          <w:sz w:val="28"/>
          <w:szCs w:val="28"/>
        </w:rPr>
        <w:t>.</w:t>
      </w:r>
    </w:p>
    <w:p w:rsidR="001923E8" w:rsidRDefault="001923E8" w:rsidP="001923E8">
      <w:pPr>
        <w:rPr>
          <w:b/>
          <w:sz w:val="28"/>
          <w:szCs w:val="28"/>
        </w:rPr>
      </w:pPr>
    </w:p>
    <w:p w:rsidR="001923E8" w:rsidRDefault="001923E8" w:rsidP="001923E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виконання наказу відділу освіти, культури, молоді та спорту </w:t>
      </w:r>
      <w:proofErr w:type="spellStart"/>
      <w:r>
        <w:rPr>
          <w:sz w:val="28"/>
          <w:szCs w:val="28"/>
          <w:lang w:val="uk-UA"/>
        </w:rPr>
        <w:t>Вашківецької</w:t>
      </w:r>
      <w:proofErr w:type="spellEnd"/>
      <w:r>
        <w:rPr>
          <w:sz w:val="28"/>
          <w:szCs w:val="28"/>
          <w:lang w:val="uk-UA"/>
        </w:rPr>
        <w:t xml:space="preserve"> міської ради від 16.08.2024 року № 56 та </w:t>
      </w:r>
      <w:proofErr w:type="spellStart"/>
      <w:r>
        <w:rPr>
          <w:sz w:val="28"/>
          <w:szCs w:val="28"/>
        </w:rPr>
        <w:t>відповідно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Конвенції</w:t>
      </w:r>
      <w:proofErr w:type="spellEnd"/>
      <w:r>
        <w:rPr>
          <w:sz w:val="28"/>
          <w:szCs w:val="28"/>
        </w:rPr>
        <w:t xml:space="preserve"> про права </w:t>
      </w:r>
      <w:proofErr w:type="spellStart"/>
      <w:r>
        <w:rPr>
          <w:sz w:val="28"/>
          <w:szCs w:val="28"/>
        </w:rPr>
        <w:t>дитини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законів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«Про </w:t>
      </w:r>
      <w:proofErr w:type="spellStart"/>
      <w:r>
        <w:rPr>
          <w:sz w:val="28"/>
          <w:szCs w:val="28"/>
        </w:rPr>
        <w:t>охорону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дитинства</w:t>
      </w:r>
      <w:proofErr w:type="spellEnd"/>
      <w:r>
        <w:rPr>
          <w:sz w:val="28"/>
          <w:szCs w:val="28"/>
        </w:rPr>
        <w:t xml:space="preserve">», «Про </w:t>
      </w:r>
      <w:proofErr w:type="spellStart"/>
      <w:r>
        <w:rPr>
          <w:sz w:val="28"/>
          <w:szCs w:val="28"/>
        </w:rPr>
        <w:t>освіту</w:t>
      </w:r>
      <w:proofErr w:type="spellEnd"/>
      <w:r>
        <w:rPr>
          <w:sz w:val="28"/>
          <w:szCs w:val="28"/>
        </w:rPr>
        <w:t xml:space="preserve">», «Про </w:t>
      </w:r>
      <w:proofErr w:type="spellStart"/>
      <w:r>
        <w:rPr>
          <w:sz w:val="28"/>
          <w:szCs w:val="28"/>
        </w:rPr>
        <w:t>повну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загальну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середню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освіту</w:t>
      </w:r>
      <w:proofErr w:type="spellEnd"/>
      <w:r>
        <w:rPr>
          <w:sz w:val="28"/>
          <w:szCs w:val="28"/>
        </w:rPr>
        <w:t xml:space="preserve">», «Про </w:t>
      </w:r>
      <w:proofErr w:type="spellStart"/>
      <w:r>
        <w:rPr>
          <w:sz w:val="28"/>
          <w:szCs w:val="28"/>
        </w:rPr>
        <w:t>дошкільну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освіту</w:t>
      </w:r>
      <w:proofErr w:type="spellEnd"/>
      <w:r>
        <w:rPr>
          <w:sz w:val="28"/>
          <w:szCs w:val="28"/>
        </w:rPr>
        <w:t xml:space="preserve">», «Про </w:t>
      </w:r>
      <w:proofErr w:type="spellStart"/>
      <w:r>
        <w:rPr>
          <w:sz w:val="28"/>
          <w:szCs w:val="28"/>
        </w:rPr>
        <w:t>внесення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деяких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законодавчих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актів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протидії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булінгу</w:t>
      </w:r>
      <w:proofErr w:type="spellEnd"/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цькуванню</w:t>
      </w:r>
      <w:proofErr w:type="spellEnd"/>
      <w:r>
        <w:rPr>
          <w:sz w:val="28"/>
          <w:szCs w:val="28"/>
        </w:rPr>
        <w:t xml:space="preserve">)», наказу </w:t>
      </w:r>
      <w:proofErr w:type="spellStart"/>
      <w:r>
        <w:rPr>
          <w:sz w:val="28"/>
          <w:szCs w:val="28"/>
        </w:rPr>
        <w:t>Міністерства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освіти</w:t>
      </w:r>
      <w:proofErr w:type="spellEnd"/>
      <w:r>
        <w:rPr>
          <w:sz w:val="28"/>
          <w:szCs w:val="28"/>
        </w:rPr>
        <w:t xml:space="preserve"> і науки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28.12.2029 року №1646 «</w:t>
      </w:r>
      <w:proofErr w:type="spellStart"/>
      <w:r>
        <w:rPr>
          <w:sz w:val="28"/>
          <w:szCs w:val="28"/>
        </w:rPr>
        <w:t>Деякі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питання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реагування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випадки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булінгу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цькування</w:t>
      </w:r>
      <w:proofErr w:type="spellEnd"/>
      <w:r>
        <w:rPr>
          <w:sz w:val="28"/>
          <w:szCs w:val="28"/>
        </w:rPr>
        <w:t xml:space="preserve">) та </w:t>
      </w:r>
      <w:proofErr w:type="spellStart"/>
      <w:r>
        <w:rPr>
          <w:sz w:val="28"/>
          <w:szCs w:val="28"/>
        </w:rPr>
        <w:t>застосування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заходів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виховного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впливу</w:t>
      </w:r>
      <w:proofErr w:type="spellEnd"/>
      <w:r>
        <w:rPr>
          <w:sz w:val="28"/>
          <w:szCs w:val="28"/>
        </w:rPr>
        <w:t xml:space="preserve"> в закладах </w:t>
      </w:r>
      <w:proofErr w:type="spellStart"/>
      <w:r>
        <w:rPr>
          <w:sz w:val="28"/>
          <w:szCs w:val="28"/>
        </w:rPr>
        <w:t>освіти</w:t>
      </w:r>
      <w:proofErr w:type="spellEnd"/>
      <w:r>
        <w:rPr>
          <w:sz w:val="28"/>
          <w:szCs w:val="28"/>
        </w:rPr>
        <w:t xml:space="preserve">», </w:t>
      </w:r>
      <w:proofErr w:type="spellStart"/>
      <w:r>
        <w:rPr>
          <w:sz w:val="28"/>
          <w:szCs w:val="28"/>
        </w:rPr>
        <w:t>зареєстрованого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Міністерстві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юстиції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03.02.2020 року №293 «Про </w:t>
      </w:r>
      <w:proofErr w:type="spellStart"/>
      <w:r>
        <w:rPr>
          <w:sz w:val="28"/>
          <w:szCs w:val="28"/>
        </w:rPr>
        <w:t>затвердження</w:t>
      </w:r>
      <w:proofErr w:type="spellEnd"/>
      <w:r>
        <w:rPr>
          <w:sz w:val="28"/>
          <w:szCs w:val="28"/>
        </w:rPr>
        <w:t xml:space="preserve"> плану </w:t>
      </w:r>
      <w:proofErr w:type="spellStart"/>
      <w:r>
        <w:rPr>
          <w:sz w:val="28"/>
          <w:szCs w:val="28"/>
        </w:rPr>
        <w:t>заходів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спрямованих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запобігання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протидію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булінгу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цькуванню</w:t>
      </w:r>
      <w:proofErr w:type="spellEnd"/>
      <w:r>
        <w:rPr>
          <w:sz w:val="28"/>
          <w:szCs w:val="28"/>
        </w:rPr>
        <w:t xml:space="preserve">) в закладах </w:t>
      </w:r>
      <w:proofErr w:type="spellStart"/>
      <w:r>
        <w:rPr>
          <w:sz w:val="28"/>
          <w:szCs w:val="28"/>
        </w:rPr>
        <w:t>освіти</w:t>
      </w:r>
      <w:proofErr w:type="spellEnd"/>
      <w:r>
        <w:rPr>
          <w:sz w:val="28"/>
          <w:szCs w:val="28"/>
        </w:rPr>
        <w:t xml:space="preserve">» </w:t>
      </w:r>
    </w:p>
    <w:p w:rsidR="001923E8" w:rsidRDefault="001923E8" w:rsidP="001923E8">
      <w:pPr>
        <w:jc w:val="both"/>
        <w:rPr>
          <w:sz w:val="28"/>
          <w:szCs w:val="28"/>
        </w:rPr>
      </w:pPr>
    </w:p>
    <w:p w:rsidR="001923E8" w:rsidRDefault="001923E8" w:rsidP="001923E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НАКАЗУЮ: </w:t>
      </w:r>
    </w:p>
    <w:p w:rsidR="001923E8" w:rsidRDefault="001923E8" w:rsidP="001923E8">
      <w:pPr>
        <w:pStyle w:val="a3"/>
        <w:widowControl/>
        <w:numPr>
          <w:ilvl w:val="0"/>
          <w:numId w:val="1"/>
        </w:numPr>
        <w:autoSpaceDE/>
        <w:adjustRightInd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Затвердити План заходів, спрямованих на запобігання та протидію </w:t>
      </w:r>
      <w:proofErr w:type="spellStart"/>
      <w:r>
        <w:rPr>
          <w:sz w:val="28"/>
          <w:szCs w:val="28"/>
        </w:rPr>
        <w:t>булінгу</w:t>
      </w:r>
      <w:proofErr w:type="spellEnd"/>
      <w:r>
        <w:rPr>
          <w:sz w:val="28"/>
          <w:szCs w:val="28"/>
        </w:rPr>
        <w:t xml:space="preserve">(цькуванню) здобувачів освіти у </w:t>
      </w:r>
      <w:proofErr w:type="spellStart"/>
      <w:r>
        <w:rPr>
          <w:sz w:val="28"/>
          <w:szCs w:val="28"/>
        </w:rPr>
        <w:t>Вашківецькому</w:t>
      </w:r>
      <w:proofErr w:type="spellEnd"/>
      <w:r>
        <w:rPr>
          <w:sz w:val="28"/>
          <w:szCs w:val="28"/>
        </w:rPr>
        <w:t xml:space="preserve"> ЗДО № 1 на 2024-2025 навчальний рік, що додається.</w:t>
      </w:r>
    </w:p>
    <w:p w:rsidR="001923E8" w:rsidRDefault="001923E8" w:rsidP="001923E8">
      <w:pPr>
        <w:pStyle w:val="a3"/>
        <w:widowControl/>
        <w:numPr>
          <w:ilvl w:val="0"/>
          <w:numId w:val="1"/>
        </w:numPr>
        <w:autoSpaceDE/>
        <w:adjustRightInd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Розробити та затвердити План заходів</w:t>
      </w:r>
    </w:p>
    <w:p w:rsidR="001923E8" w:rsidRDefault="001923E8" w:rsidP="001923E8">
      <w:pPr>
        <w:pStyle w:val="a3"/>
        <w:widowControl/>
        <w:numPr>
          <w:ilvl w:val="1"/>
          <w:numId w:val="1"/>
        </w:numPr>
        <w:autoSpaceDE/>
        <w:adjustRightInd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Розробити та затвердити План заходів, спрямованих на запобігання та протидію </w:t>
      </w:r>
      <w:proofErr w:type="spellStart"/>
      <w:r>
        <w:rPr>
          <w:sz w:val="28"/>
          <w:szCs w:val="28"/>
        </w:rPr>
        <w:t>булінгу</w:t>
      </w:r>
      <w:proofErr w:type="spellEnd"/>
      <w:r>
        <w:rPr>
          <w:sz w:val="28"/>
          <w:szCs w:val="28"/>
        </w:rPr>
        <w:t xml:space="preserve">(цькуванню) здобувачів освіти у </w:t>
      </w:r>
      <w:proofErr w:type="spellStart"/>
      <w:r>
        <w:rPr>
          <w:sz w:val="28"/>
          <w:szCs w:val="28"/>
        </w:rPr>
        <w:t>Вашківецькому</w:t>
      </w:r>
      <w:proofErr w:type="spellEnd"/>
      <w:r>
        <w:rPr>
          <w:sz w:val="28"/>
          <w:szCs w:val="28"/>
        </w:rPr>
        <w:t xml:space="preserve"> ЗДО № 1 на 2024-2025 навчальний рік.</w:t>
      </w:r>
    </w:p>
    <w:p w:rsidR="001923E8" w:rsidRDefault="001923E8" w:rsidP="001923E8">
      <w:pPr>
        <w:pStyle w:val="a3"/>
        <w:widowControl/>
        <w:numPr>
          <w:ilvl w:val="1"/>
          <w:numId w:val="1"/>
        </w:numPr>
        <w:autoSpaceDE/>
        <w:adjustRightInd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Забезпечити створення у закладі освіти безпечного освітнього середовища, вільного від насильства та </w:t>
      </w:r>
      <w:proofErr w:type="spellStart"/>
      <w:r>
        <w:rPr>
          <w:sz w:val="28"/>
          <w:szCs w:val="28"/>
        </w:rPr>
        <w:t>булінгу</w:t>
      </w:r>
      <w:proofErr w:type="spellEnd"/>
      <w:r>
        <w:rPr>
          <w:sz w:val="28"/>
          <w:szCs w:val="28"/>
        </w:rPr>
        <w:t xml:space="preserve">(цькуванню), у тому числі, шляхом реалізації плану заходів спрямованих на протидію </w:t>
      </w:r>
      <w:proofErr w:type="spellStart"/>
      <w:r>
        <w:rPr>
          <w:sz w:val="28"/>
          <w:szCs w:val="28"/>
        </w:rPr>
        <w:t>булінгу</w:t>
      </w:r>
      <w:proofErr w:type="spellEnd"/>
      <w:r>
        <w:rPr>
          <w:sz w:val="28"/>
          <w:szCs w:val="28"/>
        </w:rPr>
        <w:t>.</w:t>
      </w:r>
    </w:p>
    <w:p w:rsidR="001923E8" w:rsidRDefault="001923E8" w:rsidP="001923E8">
      <w:pPr>
        <w:pStyle w:val="a3"/>
        <w:widowControl/>
        <w:numPr>
          <w:ilvl w:val="1"/>
          <w:numId w:val="1"/>
        </w:numPr>
        <w:autoSpaceDE/>
        <w:adjustRightInd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Призначити Калинчук Юлію Володимирівну, практичного психолога, як особу відповідальну за роботу щодо запобігання насильству та </w:t>
      </w:r>
      <w:proofErr w:type="spellStart"/>
      <w:r>
        <w:rPr>
          <w:sz w:val="28"/>
          <w:szCs w:val="28"/>
        </w:rPr>
        <w:t>булінгу</w:t>
      </w:r>
      <w:proofErr w:type="spellEnd"/>
      <w:r>
        <w:rPr>
          <w:sz w:val="28"/>
          <w:szCs w:val="28"/>
        </w:rPr>
        <w:t>(цькування) у закладі освіти.</w:t>
      </w:r>
    </w:p>
    <w:p w:rsidR="001923E8" w:rsidRDefault="001923E8" w:rsidP="001923E8">
      <w:pPr>
        <w:pStyle w:val="a3"/>
        <w:widowControl/>
        <w:numPr>
          <w:ilvl w:val="1"/>
          <w:numId w:val="1"/>
        </w:numPr>
        <w:autoSpaceDE/>
        <w:adjustRightInd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Розмістити на </w:t>
      </w:r>
      <w:proofErr w:type="spellStart"/>
      <w:r>
        <w:rPr>
          <w:sz w:val="28"/>
          <w:szCs w:val="28"/>
        </w:rPr>
        <w:t>вебсайті</w:t>
      </w:r>
      <w:proofErr w:type="spellEnd"/>
      <w:r>
        <w:rPr>
          <w:sz w:val="28"/>
          <w:szCs w:val="28"/>
        </w:rPr>
        <w:t xml:space="preserve"> закладу інформацію про керівників та педагогічних працівників, до яких, згідно з посадовими обов’язками, можуть звертатися учасники освітнього процесу з питань, що стосуються збереження життя  і </w:t>
      </w:r>
      <w:proofErr w:type="spellStart"/>
      <w:r>
        <w:rPr>
          <w:sz w:val="28"/>
          <w:szCs w:val="28"/>
        </w:rPr>
        <w:t>здоровя</w:t>
      </w:r>
      <w:proofErr w:type="spellEnd"/>
      <w:r>
        <w:rPr>
          <w:sz w:val="28"/>
          <w:szCs w:val="28"/>
        </w:rPr>
        <w:t>, а також захисту прав та інтересів дитини (номер телефону Урядової «гарячої» лінії з попередження домашнього насильства 1547; телефонні номери Національної «дитячої»  гарячої лінії 0 800 500 225 або 116 111).</w:t>
      </w:r>
    </w:p>
    <w:p w:rsidR="001923E8" w:rsidRDefault="001923E8" w:rsidP="001923E8">
      <w:pPr>
        <w:pStyle w:val="a3"/>
        <w:widowControl/>
        <w:numPr>
          <w:ilvl w:val="1"/>
          <w:numId w:val="1"/>
        </w:numPr>
        <w:autoSpaceDE/>
        <w:adjustRightInd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Розглядати виконання Плану заходів щодо протидії </w:t>
      </w:r>
      <w:proofErr w:type="spellStart"/>
      <w:r>
        <w:rPr>
          <w:sz w:val="28"/>
          <w:szCs w:val="28"/>
        </w:rPr>
        <w:t>булінгу</w:t>
      </w:r>
      <w:proofErr w:type="spellEnd"/>
      <w:r>
        <w:rPr>
          <w:sz w:val="28"/>
          <w:szCs w:val="28"/>
        </w:rPr>
        <w:t>(цькування) здобувачів освіти у закладі на 2024-2025 навчальний рік щоквартально протягом навчального року.</w:t>
      </w:r>
    </w:p>
    <w:p w:rsidR="001923E8" w:rsidRDefault="001923E8" w:rsidP="001923E8">
      <w:pPr>
        <w:pStyle w:val="a3"/>
        <w:widowControl/>
        <w:numPr>
          <w:ilvl w:val="1"/>
          <w:numId w:val="1"/>
        </w:numPr>
        <w:autoSpaceDE/>
        <w:adjustRightInd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Подавати </w:t>
      </w:r>
      <w:r>
        <w:rPr>
          <w:b/>
          <w:sz w:val="28"/>
          <w:szCs w:val="28"/>
        </w:rPr>
        <w:t xml:space="preserve">щоквартально </w:t>
      </w:r>
      <w:r>
        <w:rPr>
          <w:sz w:val="28"/>
          <w:szCs w:val="28"/>
        </w:rPr>
        <w:t xml:space="preserve">звіт про виконання Плану заходів щодо протидії </w:t>
      </w:r>
      <w:proofErr w:type="spellStart"/>
      <w:r>
        <w:rPr>
          <w:sz w:val="28"/>
          <w:szCs w:val="28"/>
        </w:rPr>
        <w:t>булінгу</w:t>
      </w:r>
      <w:proofErr w:type="spellEnd"/>
      <w:r>
        <w:rPr>
          <w:sz w:val="28"/>
          <w:szCs w:val="28"/>
        </w:rPr>
        <w:t xml:space="preserve">(цькування) здобувачів освіти у </w:t>
      </w:r>
      <w:proofErr w:type="spellStart"/>
      <w:r>
        <w:rPr>
          <w:sz w:val="28"/>
          <w:szCs w:val="28"/>
        </w:rPr>
        <w:t>Вашківецькому</w:t>
      </w:r>
      <w:proofErr w:type="spellEnd"/>
      <w:r>
        <w:rPr>
          <w:sz w:val="28"/>
          <w:szCs w:val="28"/>
        </w:rPr>
        <w:t xml:space="preserve"> ЗДО № 1 на 2024-2025 навчальний рік у відділ освіти, культури, молоді та спорту </w:t>
      </w:r>
      <w:proofErr w:type="spellStart"/>
      <w:r>
        <w:rPr>
          <w:sz w:val="28"/>
          <w:szCs w:val="28"/>
        </w:rPr>
        <w:t>Вашківецької</w:t>
      </w:r>
      <w:proofErr w:type="spellEnd"/>
      <w:r>
        <w:rPr>
          <w:sz w:val="28"/>
          <w:szCs w:val="28"/>
        </w:rPr>
        <w:t xml:space="preserve"> міської ради у паперовому варіанті.</w:t>
      </w:r>
    </w:p>
    <w:p w:rsidR="001923E8" w:rsidRDefault="001923E8" w:rsidP="001923E8">
      <w:pPr>
        <w:pStyle w:val="a3"/>
        <w:widowControl/>
        <w:numPr>
          <w:ilvl w:val="0"/>
          <w:numId w:val="1"/>
        </w:numPr>
        <w:autoSpaceDE/>
        <w:adjustRightInd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Наказ розмістити на офіційній сторінці </w:t>
      </w:r>
      <w:proofErr w:type="spellStart"/>
      <w:r>
        <w:rPr>
          <w:sz w:val="28"/>
          <w:szCs w:val="28"/>
        </w:rPr>
        <w:t>Вашківецького</w:t>
      </w:r>
      <w:proofErr w:type="spellEnd"/>
      <w:r>
        <w:rPr>
          <w:sz w:val="28"/>
          <w:szCs w:val="28"/>
        </w:rPr>
        <w:t xml:space="preserve"> ЗДО № 1 у вкладці «Освіта».</w:t>
      </w:r>
    </w:p>
    <w:p w:rsidR="001923E8" w:rsidRDefault="001923E8" w:rsidP="001923E8">
      <w:pPr>
        <w:pStyle w:val="a3"/>
        <w:widowControl/>
        <w:numPr>
          <w:ilvl w:val="0"/>
          <w:numId w:val="1"/>
        </w:numPr>
        <w:autoSpaceDE/>
        <w:adjustRightInd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виконанням наказу залишаю за собою.</w:t>
      </w:r>
    </w:p>
    <w:p w:rsidR="001923E8" w:rsidRDefault="001923E8" w:rsidP="001923E8">
      <w:pPr>
        <w:ind w:firstLine="360"/>
        <w:jc w:val="both"/>
        <w:rPr>
          <w:sz w:val="28"/>
          <w:szCs w:val="28"/>
        </w:rPr>
      </w:pPr>
    </w:p>
    <w:p w:rsidR="001923E8" w:rsidRDefault="001923E8" w:rsidP="001923E8">
      <w:pPr>
        <w:ind w:firstLine="360"/>
        <w:jc w:val="both"/>
        <w:rPr>
          <w:sz w:val="28"/>
          <w:szCs w:val="28"/>
        </w:rPr>
      </w:pPr>
    </w:p>
    <w:p w:rsidR="001923E8" w:rsidRDefault="001923E8" w:rsidP="001923E8">
      <w:pPr>
        <w:ind w:firstLine="360"/>
        <w:jc w:val="both"/>
        <w:rPr>
          <w:sz w:val="28"/>
          <w:szCs w:val="28"/>
        </w:rPr>
      </w:pPr>
    </w:p>
    <w:p w:rsidR="001923E8" w:rsidRDefault="001923E8" w:rsidP="001923E8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Директор ЗДО: ____________ / Ольга ВІННИЧУК /</w:t>
      </w:r>
    </w:p>
    <w:p w:rsidR="001923E8" w:rsidRDefault="001923E8" w:rsidP="001923E8">
      <w:pPr>
        <w:jc w:val="both"/>
        <w:rPr>
          <w:b/>
          <w:sz w:val="28"/>
          <w:szCs w:val="28"/>
        </w:rPr>
      </w:pPr>
    </w:p>
    <w:p w:rsidR="001923E8" w:rsidRDefault="001923E8" w:rsidP="001923E8">
      <w:pPr>
        <w:jc w:val="both"/>
        <w:rPr>
          <w:b/>
          <w:sz w:val="28"/>
          <w:szCs w:val="28"/>
        </w:rPr>
      </w:pPr>
    </w:p>
    <w:p w:rsidR="001923E8" w:rsidRDefault="001923E8" w:rsidP="001923E8">
      <w:pPr>
        <w:jc w:val="both"/>
        <w:rPr>
          <w:b/>
          <w:sz w:val="28"/>
          <w:szCs w:val="28"/>
        </w:rPr>
      </w:pPr>
    </w:p>
    <w:p w:rsidR="001923E8" w:rsidRDefault="001923E8" w:rsidP="001923E8">
      <w:pPr>
        <w:jc w:val="both"/>
        <w:rPr>
          <w:b/>
          <w:sz w:val="28"/>
          <w:szCs w:val="28"/>
        </w:rPr>
      </w:pPr>
    </w:p>
    <w:p w:rsidR="00EC406A" w:rsidRDefault="001923E8">
      <w:bookmarkStart w:id="0" w:name="_GoBack"/>
      <w:bookmarkEnd w:id="0"/>
    </w:p>
    <w:sectPr w:rsidR="00EC406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D0968"/>
    <w:multiLevelType w:val="multilevel"/>
    <w:tmpl w:val="4FA018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99E"/>
    <w:rsid w:val="001923E8"/>
    <w:rsid w:val="00492D69"/>
    <w:rsid w:val="00572F73"/>
    <w:rsid w:val="00C70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D55237-7688-4EF2-9E45-169230A2C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3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3E8"/>
    <w:pPr>
      <w:widowControl w:val="0"/>
      <w:autoSpaceDE w:val="0"/>
      <w:autoSpaceDN w:val="0"/>
      <w:adjustRightInd w:val="0"/>
      <w:ind w:left="708"/>
    </w:pPr>
    <w:rPr>
      <w:sz w:val="20"/>
      <w:szCs w:val="20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4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1881</Words>
  <Characters>1073</Characters>
  <Application>Microsoft Office Word</Application>
  <DocSecurity>0</DocSecurity>
  <Lines>8</Lines>
  <Paragraphs>5</Paragraphs>
  <ScaleCrop>false</ScaleCrop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2025-06-03T12:12:00Z</dcterms:created>
  <dcterms:modified xsi:type="dcterms:W3CDTF">2025-06-03T12:12:00Z</dcterms:modified>
</cp:coreProperties>
</file>