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EE7" w:rsidRPr="00834F39" w:rsidRDefault="00D11EE7" w:rsidP="00D11EE7">
      <w:pPr>
        <w:pStyle w:val="a8"/>
        <w:jc w:val="center"/>
        <w:rPr>
          <w:rFonts w:ascii="Times New Roman" w:hAnsi="Times New Roman" w:cs="Times New Roman"/>
          <w:b/>
          <w:sz w:val="24"/>
          <w:szCs w:val="24"/>
        </w:rPr>
      </w:pPr>
      <w:r w:rsidRPr="00834F39">
        <w:rPr>
          <w:rFonts w:ascii="Times New Roman" w:hAnsi="Times New Roman" w:cs="Times New Roman"/>
          <w:b/>
          <w:sz w:val="24"/>
          <w:szCs w:val="24"/>
        </w:rPr>
        <w:t>ВАСИЛІВСЬКИЙ ЗАКЛАД ЗАГАЛЬНОЇ СЕРЕДНЬОЇ ОСВІТИ</w:t>
      </w:r>
    </w:p>
    <w:p w:rsidR="00D11EE7" w:rsidRPr="00834F39" w:rsidRDefault="00D11EE7" w:rsidP="00D11EE7">
      <w:pPr>
        <w:pStyle w:val="a8"/>
        <w:jc w:val="center"/>
        <w:rPr>
          <w:rFonts w:ascii="Times New Roman" w:hAnsi="Times New Roman" w:cs="Times New Roman"/>
          <w:b/>
          <w:sz w:val="24"/>
          <w:szCs w:val="24"/>
        </w:rPr>
      </w:pPr>
      <w:r w:rsidRPr="00834F39">
        <w:rPr>
          <w:rFonts w:ascii="Times New Roman" w:hAnsi="Times New Roman" w:cs="Times New Roman"/>
          <w:b/>
          <w:sz w:val="24"/>
          <w:szCs w:val="24"/>
        </w:rPr>
        <w:t xml:space="preserve">КІЛІЙСЬКОЇ МІСЬКОЇ РАДИ </w:t>
      </w:r>
    </w:p>
    <w:p w:rsidR="00D11EE7" w:rsidRPr="00834F39" w:rsidRDefault="00D11EE7" w:rsidP="00D11EE7">
      <w:pPr>
        <w:pStyle w:val="a8"/>
        <w:jc w:val="center"/>
        <w:rPr>
          <w:rFonts w:ascii="Times New Roman" w:hAnsi="Times New Roman" w:cs="Times New Roman"/>
          <w:b/>
          <w:sz w:val="24"/>
          <w:szCs w:val="24"/>
        </w:rPr>
      </w:pPr>
    </w:p>
    <w:p w:rsidR="00D11EE7" w:rsidRPr="00834F39" w:rsidRDefault="00D11EE7" w:rsidP="00D11EE7">
      <w:pPr>
        <w:pStyle w:val="a8"/>
        <w:jc w:val="center"/>
        <w:rPr>
          <w:rFonts w:ascii="Times New Roman" w:hAnsi="Times New Roman" w:cs="Times New Roman"/>
          <w:b/>
          <w:sz w:val="24"/>
          <w:szCs w:val="24"/>
        </w:rPr>
      </w:pPr>
    </w:p>
    <w:p w:rsidR="00D11EE7" w:rsidRPr="00834F39" w:rsidRDefault="00D11EE7" w:rsidP="00D11EE7">
      <w:pPr>
        <w:pStyle w:val="a8"/>
        <w:tabs>
          <w:tab w:val="left" w:pos="1815"/>
        </w:tabs>
        <w:jc w:val="right"/>
        <w:rPr>
          <w:rFonts w:ascii="Times New Roman" w:hAnsi="Times New Roman" w:cs="Times New Roman"/>
          <w:sz w:val="24"/>
          <w:szCs w:val="24"/>
        </w:rPr>
      </w:pPr>
      <w:r w:rsidRPr="00834F39">
        <w:rPr>
          <w:rFonts w:ascii="Times New Roman" w:hAnsi="Times New Roman" w:cs="Times New Roman"/>
          <w:sz w:val="24"/>
          <w:szCs w:val="24"/>
        </w:rPr>
        <w:t>Код ЄДРПОУ 34211176</w:t>
      </w:r>
    </w:p>
    <w:p w:rsidR="00D11EE7" w:rsidRPr="00834F39" w:rsidRDefault="00D11EE7" w:rsidP="00D11EE7">
      <w:pPr>
        <w:pStyle w:val="a8"/>
        <w:jc w:val="center"/>
        <w:rPr>
          <w:rFonts w:ascii="Times New Roman" w:hAnsi="Times New Roman" w:cs="Times New Roman"/>
          <w:b/>
          <w:sz w:val="24"/>
          <w:szCs w:val="24"/>
        </w:rPr>
      </w:pPr>
    </w:p>
    <w:p w:rsidR="00D11EE7" w:rsidRPr="00834F39" w:rsidRDefault="00D11EE7" w:rsidP="00D11EE7">
      <w:pPr>
        <w:pStyle w:val="a8"/>
        <w:jc w:val="center"/>
        <w:rPr>
          <w:rFonts w:ascii="Times New Roman" w:hAnsi="Times New Roman" w:cs="Times New Roman"/>
          <w:b/>
          <w:sz w:val="24"/>
          <w:szCs w:val="24"/>
        </w:rPr>
      </w:pPr>
    </w:p>
    <w:p w:rsidR="00D11EE7" w:rsidRPr="00834F39" w:rsidRDefault="00D11EE7" w:rsidP="00D11EE7">
      <w:pPr>
        <w:pStyle w:val="a8"/>
        <w:jc w:val="center"/>
        <w:rPr>
          <w:rFonts w:ascii="Times New Roman" w:hAnsi="Times New Roman" w:cs="Times New Roman"/>
          <w:b/>
          <w:sz w:val="24"/>
          <w:szCs w:val="24"/>
        </w:rPr>
      </w:pPr>
      <w:r>
        <w:rPr>
          <w:rFonts w:ascii="Times New Roman" w:hAnsi="Times New Roman" w:cs="Times New Roman"/>
          <w:b/>
          <w:sz w:val="24"/>
          <w:szCs w:val="24"/>
        </w:rPr>
        <w:t>ПРОТОКОЛ</w:t>
      </w:r>
      <w:r w:rsidRPr="00834F39">
        <w:rPr>
          <w:rFonts w:ascii="Times New Roman" w:hAnsi="Times New Roman" w:cs="Times New Roman"/>
          <w:b/>
          <w:sz w:val="24"/>
          <w:szCs w:val="24"/>
        </w:rPr>
        <w:t xml:space="preserve"> </w:t>
      </w:r>
    </w:p>
    <w:p w:rsidR="00D11EE7" w:rsidRPr="00834F39" w:rsidRDefault="00D11EE7" w:rsidP="00D11EE7">
      <w:pPr>
        <w:pStyle w:val="a8"/>
        <w:jc w:val="center"/>
        <w:rPr>
          <w:rFonts w:ascii="Times New Roman" w:hAnsi="Times New Roman" w:cs="Times New Roman"/>
          <w:sz w:val="24"/>
          <w:szCs w:val="24"/>
        </w:rPr>
      </w:pPr>
    </w:p>
    <w:p w:rsidR="00D11EE7" w:rsidRPr="00834F39" w:rsidRDefault="00774F04" w:rsidP="00D11EE7">
      <w:pPr>
        <w:pStyle w:val="a8"/>
        <w:rPr>
          <w:rFonts w:ascii="Times New Roman" w:hAnsi="Times New Roman" w:cs="Times New Roman"/>
          <w:sz w:val="24"/>
          <w:szCs w:val="24"/>
        </w:rPr>
      </w:pPr>
      <w:r>
        <w:rPr>
          <w:rFonts w:ascii="Times New Roman" w:hAnsi="Times New Roman" w:cs="Times New Roman"/>
          <w:sz w:val="24"/>
          <w:szCs w:val="24"/>
        </w:rPr>
        <w:t xml:space="preserve"> 29.08.2025</w:t>
      </w:r>
      <w:r w:rsidR="00D11EE7" w:rsidRPr="00834F39">
        <w:rPr>
          <w:rFonts w:ascii="Times New Roman" w:hAnsi="Times New Roman" w:cs="Times New Roman"/>
          <w:sz w:val="24"/>
          <w:szCs w:val="24"/>
        </w:rPr>
        <w:t xml:space="preserve">                                               с.Василівка                    </w:t>
      </w:r>
      <w:r w:rsidR="00D11EE7">
        <w:rPr>
          <w:rFonts w:ascii="Times New Roman" w:hAnsi="Times New Roman" w:cs="Times New Roman"/>
          <w:sz w:val="24"/>
          <w:szCs w:val="24"/>
        </w:rPr>
        <w:t xml:space="preserve">                             № 0</w:t>
      </w:r>
      <w:r w:rsidR="00D11EE7" w:rsidRPr="00834F39">
        <w:rPr>
          <w:rFonts w:ascii="Times New Roman" w:hAnsi="Times New Roman" w:cs="Times New Roman"/>
          <w:sz w:val="24"/>
          <w:szCs w:val="24"/>
        </w:rPr>
        <w:t>1</w:t>
      </w:r>
    </w:p>
    <w:p w:rsidR="00D11EE7" w:rsidRPr="00834F39" w:rsidRDefault="00D11EE7" w:rsidP="00D11EE7">
      <w:pPr>
        <w:pStyle w:val="a8"/>
        <w:rPr>
          <w:rFonts w:ascii="Times New Roman" w:hAnsi="Times New Roman" w:cs="Times New Roman"/>
          <w:b/>
          <w:sz w:val="24"/>
          <w:szCs w:val="24"/>
        </w:rPr>
      </w:pPr>
    </w:p>
    <w:p w:rsidR="00D11EE7" w:rsidRPr="00834F39" w:rsidRDefault="00D11EE7" w:rsidP="00D11EE7">
      <w:pPr>
        <w:pStyle w:val="a8"/>
        <w:rPr>
          <w:rFonts w:ascii="Times New Roman" w:hAnsi="Times New Roman" w:cs="Times New Roman"/>
          <w:b/>
          <w:sz w:val="24"/>
          <w:szCs w:val="24"/>
        </w:rPr>
      </w:pPr>
      <w:r w:rsidRPr="00834F39">
        <w:rPr>
          <w:rFonts w:ascii="Times New Roman" w:hAnsi="Times New Roman" w:cs="Times New Roman"/>
          <w:b/>
          <w:sz w:val="24"/>
          <w:szCs w:val="24"/>
        </w:rPr>
        <w:t xml:space="preserve">Засідання  педагогічної ради </w:t>
      </w:r>
    </w:p>
    <w:p w:rsidR="00D11EE7" w:rsidRPr="00834F39" w:rsidRDefault="00D11EE7" w:rsidP="00D11EE7">
      <w:pPr>
        <w:pStyle w:val="a8"/>
        <w:rPr>
          <w:rFonts w:ascii="Times New Roman" w:hAnsi="Times New Roman" w:cs="Times New Roman"/>
          <w:sz w:val="24"/>
          <w:szCs w:val="24"/>
        </w:rPr>
      </w:pPr>
    </w:p>
    <w:p w:rsidR="00D11EE7" w:rsidRPr="00512AD6" w:rsidRDefault="00D11EE7" w:rsidP="00D11EE7">
      <w:pPr>
        <w:pStyle w:val="a8"/>
        <w:rPr>
          <w:rFonts w:ascii="Times New Roman" w:hAnsi="Times New Roman" w:cs="Times New Roman"/>
          <w:b/>
          <w:sz w:val="24"/>
          <w:szCs w:val="24"/>
        </w:rPr>
      </w:pPr>
      <w:r w:rsidRPr="00512AD6">
        <w:rPr>
          <w:rFonts w:ascii="Times New Roman" w:hAnsi="Times New Roman" w:cs="Times New Roman"/>
          <w:b/>
          <w:sz w:val="24"/>
          <w:szCs w:val="24"/>
        </w:rPr>
        <w:t xml:space="preserve">Голова педагогічної ради – </w:t>
      </w:r>
      <w:r w:rsidRPr="00512AD6">
        <w:rPr>
          <w:rFonts w:ascii="Times New Roman" w:hAnsi="Times New Roman" w:cs="Times New Roman"/>
          <w:sz w:val="24"/>
          <w:szCs w:val="24"/>
        </w:rPr>
        <w:t>Оксана СІЛАКОВА</w:t>
      </w:r>
    </w:p>
    <w:p w:rsidR="00D11EE7" w:rsidRPr="00512AD6" w:rsidRDefault="00D11EE7" w:rsidP="00D11EE7">
      <w:pPr>
        <w:pStyle w:val="a8"/>
        <w:rPr>
          <w:rFonts w:ascii="Times New Roman" w:hAnsi="Times New Roman" w:cs="Times New Roman"/>
          <w:sz w:val="24"/>
          <w:szCs w:val="24"/>
        </w:rPr>
      </w:pPr>
      <w:r w:rsidRPr="00512AD6">
        <w:rPr>
          <w:rFonts w:ascii="Times New Roman" w:hAnsi="Times New Roman" w:cs="Times New Roman"/>
          <w:b/>
          <w:sz w:val="24"/>
          <w:szCs w:val="24"/>
        </w:rPr>
        <w:t xml:space="preserve">Секретар – </w:t>
      </w:r>
      <w:r w:rsidRPr="00512AD6">
        <w:rPr>
          <w:rFonts w:ascii="Times New Roman" w:hAnsi="Times New Roman" w:cs="Times New Roman"/>
          <w:sz w:val="24"/>
          <w:szCs w:val="24"/>
        </w:rPr>
        <w:t>Тетяна ПЕРЕВЕРЗЄВА</w:t>
      </w:r>
    </w:p>
    <w:p w:rsidR="00D11EE7" w:rsidRPr="00512AD6" w:rsidRDefault="00D11EE7" w:rsidP="00D11EE7">
      <w:pPr>
        <w:pStyle w:val="a8"/>
        <w:rPr>
          <w:rFonts w:ascii="Times New Roman" w:hAnsi="Times New Roman" w:cs="Times New Roman"/>
          <w:sz w:val="24"/>
          <w:szCs w:val="24"/>
        </w:rPr>
      </w:pPr>
    </w:p>
    <w:p w:rsidR="00D11EE7" w:rsidRPr="00512AD6" w:rsidRDefault="00D11EE7" w:rsidP="00D11EE7">
      <w:pPr>
        <w:pStyle w:val="a8"/>
        <w:rPr>
          <w:rFonts w:ascii="Times New Roman" w:hAnsi="Times New Roman" w:cs="Times New Roman"/>
          <w:b/>
          <w:sz w:val="24"/>
          <w:szCs w:val="24"/>
        </w:rPr>
      </w:pPr>
      <w:r w:rsidRPr="00512AD6">
        <w:rPr>
          <w:rFonts w:ascii="Times New Roman" w:hAnsi="Times New Roman" w:cs="Times New Roman"/>
          <w:b/>
          <w:sz w:val="24"/>
          <w:szCs w:val="24"/>
        </w:rPr>
        <w:t xml:space="preserve">Загальна кількість педагогічних працівників – </w:t>
      </w:r>
      <w:r w:rsidR="00774F04">
        <w:rPr>
          <w:rFonts w:ascii="Times New Roman" w:hAnsi="Times New Roman" w:cs="Times New Roman"/>
          <w:sz w:val="24"/>
          <w:szCs w:val="24"/>
        </w:rPr>
        <w:t>12</w:t>
      </w:r>
      <w:r w:rsidRPr="00512AD6">
        <w:rPr>
          <w:rFonts w:ascii="Times New Roman" w:hAnsi="Times New Roman" w:cs="Times New Roman"/>
          <w:sz w:val="24"/>
          <w:szCs w:val="24"/>
        </w:rPr>
        <w:t xml:space="preserve"> осіб.</w:t>
      </w:r>
    </w:p>
    <w:p w:rsidR="00D11EE7" w:rsidRPr="00512AD6" w:rsidRDefault="00D11EE7" w:rsidP="00D11EE7">
      <w:pPr>
        <w:pStyle w:val="a8"/>
        <w:rPr>
          <w:rFonts w:ascii="Times New Roman" w:hAnsi="Times New Roman" w:cs="Times New Roman"/>
          <w:b/>
          <w:sz w:val="24"/>
          <w:szCs w:val="24"/>
        </w:rPr>
      </w:pPr>
      <w:r w:rsidRPr="00512AD6">
        <w:rPr>
          <w:rFonts w:ascii="Times New Roman" w:hAnsi="Times New Roman" w:cs="Times New Roman"/>
          <w:b/>
          <w:sz w:val="24"/>
          <w:szCs w:val="24"/>
        </w:rPr>
        <w:t xml:space="preserve">Присутні – </w:t>
      </w:r>
      <w:r w:rsidR="00774F04">
        <w:rPr>
          <w:rFonts w:ascii="Times New Roman" w:hAnsi="Times New Roman" w:cs="Times New Roman"/>
          <w:sz w:val="24"/>
          <w:szCs w:val="24"/>
        </w:rPr>
        <w:t>12</w:t>
      </w:r>
      <w:r w:rsidRPr="00512AD6">
        <w:rPr>
          <w:rFonts w:ascii="Times New Roman" w:hAnsi="Times New Roman" w:cs="Times New Roman"/>
          <w:sz w:val="24"/>
          <w:szCs w:val="24"/>
        </w:rPr>
        <w:t xml:space="preserve"> осіб (список додається)</w:t>
      </w:r>
    </w:p>
    <w:p w:rsidR="00D11EE7" w:rsidRPr="00512AD6" w:rsidRDefault="00D11EE7" w:rsidP="00D11EE7">
      <w:pPr>
        <w:pStyle w:val="a8"/>
        <w:jc w:val="both"/>
        <w:rPr>
          <w:rFonts w:ascii="Times New Roman" w:hAnsi="Times New Roman" w:cs="Times New Roman"/>
          <w:b/>
          <w:sz w:val="24"/>
          <w:szCs w:val="24"/>
        </w:rPr>
      </w:pPr>
    </w:p>
    <w:p w:rsidR="00D11EE7" w:rsidRPr="00512AD6" w:rsidRDefault="00D11EE7" w:rsidP="00D11EE7">
      <w:pPr>
        <w:pStyle w:val="a8"/>
        <w:jc w:val="both"/>
        <w:rPr>
          <w:rFonts w:ascii="Times New Roman" w:hAnsi="Times New Roman" w:cs="Times New Roman"/>
          <w:b/>
          <w:sz w:val="24"/>
          <w:szCs w:val="24"/>
        </w:rPr>
      </w:pPr>
    </w:p>
    <w:p w:rsidR="00D11EE7" w:rsidRPr="00512AD6" w:rsidRDefault="00D11EE7" w:rsidP="00D11EE7">
      <w:pPr>
        <w:pStyle w:val="a8"/>
        <w:rPr>
          <w:rFonts w:ascii="Times New Roman" w:hAnsi="Times New Roman" w:cs="Times New Roman"/>
          <w:b/>
          <w:sz w:val="24"/>
          <w:szCs w:val="24"/>
        </w:rPr>
      </w:pPr>
      <w:r w:rsidRPr="00512AD6">
        <w:rPr>
          <w:rFonts w:ascii="Times New Roman" w:hAnsi="Times New Roman" w:cs="Times New Roman"/>
          <w:b/>
          <w:sz w:val="24"/>
          <w:szCs w:val="24"/>
        </w:rPr>
        <w:t>Порядок денний:</w:t>
      </w:r>
    </w:p>
    <w:p w:rsidR="00745CCE" w:rsidRPr="00512AD6" w:rsidRDefault="00745CCE" w:rsidP="0011064D">
      <w:pPr>
        <w:spacing w:after="0" w:line="240" w:lineRule="auto"/>
        <w:jc w:val="both"/>
        <w:rPr>
          <w:rFonts w:ascii="Times New Roman" w:hAnsi="Times New Roman" w:cs="Times New Roman"/>
          <w:sz w:val="24"/>
          <w:szCs w:val="24"/>
        </w:rPr>
      </w:pP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Порядок денний:</w:t>
      </w: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1. Про підсумки роботи </w:t>
      </w:r>
      <w:r w:rsidR="00774F04">
        <w:rPr>
          <w:rFonts w:ascii="Times New Roman" w:hAnsi="Times New Roman" w:cs="Times New Roman"/>
          <w:sz w:val="24"/>
          <w:szCs w:val="24"/>
        </w:rPr>
        <w:t>закладу за 2024/2025</w:t>
      </w:r>
      <w:r w:rsidRPr="00512AD6">
        <w:rPr>
          <w:rFonts w:ascii="Times New Roman" w:hAnsi="Times New Roman" w:cs="Times New Roman"/>
          <w:sz w:val="24"/>
          <w:szCs w:val="24"/>
        </w:rPr>
        <w:t xml:space="preserve"> навчальний рік в умовах во</w:t>
      </w:r>
      <w:r w:rsidR="00774F04">
        <w:rPr>
          <w:rFonts w:ascii="Times New Roman" w:hAnsi="Times New Roman" w:cs="Times New Roman"/>
          <w:sz w:val="24"/>
          <w:szCs w:val="24"/>
        </w:rPr>
        <w:t>єнного стану та завдання на 2025/2026</w:t>
      </w:r>
      <w:r w:rsidRPr="00512AD6">
        <w:rPr>
          <w:rFonts w:ascii="Times New Roman" w:hAnsi="Times New Roman" w:cs="Times New Roman"/>
          <w:sz w:val="24"/>
          <w:szCs w:val="24"/>
        </w:rPr>
        <w:t xml:space="preserve"> навчальний рік</w:t>
      </w: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512AD6" w:rsidRPr="00512AD6">
        <w:rPr>
          <w:rFonts w:ascii="Times New Roman" w:hAnsi="Times New Roman" w:cs="Times New Roman"/>
          <w:sz w:val="24"/>
          <w:szCs w:val="24"/>
        </w:rPr>
        <w:t>Сілакова О.В.</w:t>
      </w:r>
      <w:r w:rsidRPr="00512AD6">
        <w:rPr>
          <w:rFonts w:ascii="Times New Roman" w:hAnsi="Times New Roman" w:cs="Times New Roman"/>
          <w:sz w:val="24"/>
          <w:szCs w:val="24"/>
        </w:rPr>
        <w:t xml:space="preserve">, директор </w:t>
      </w:r>
    </w:p>
    <w:p w:rsidR="00512AD6" w:rsidRPr="00512AD6" w:rsidRDefault="00512AD6" w:rsidP="0011064D">
      <w:pPr>
        <w:spacing w:after="0" w:line="240" w:lineRule="auto"/>
        <w:jc w:val="both"/>
        <w:rPr>
          <w:rFonts w:ascii="Times New Roman" w:hAnsi="Times New Roman" w:cs="Times New Roman"/>
          <w:sz w:val="24"/>
          <w:szCs w:val="24"/>
        </w:rPr>
      </w:pPr>
    </w:p>
    <w:p w:rsidR="00E0126E" w:rsidRPr="00774F04"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2. </w:t>
      </w:r>
      <w:r w:rsidR="00E0126E" w:rsidRPr="00512AD6">
        <w:rPr>
          <w:rFonts w:ascii="Times New Roman" w:hAnsi="Times New Roman" w:cs="Times New Roman"/>
          <w:sz w:val="24"/>
          <w:szCs w:val="24"/>
        </w:rPr>
        <w:t>Про підготовку закладу до нового навчального року та проходжен</w:t>
      </w:r>
      <w:r w:rsidR="00774F04">
        <w:rPr>
          <w:rFonts w:ascii="Times New Roman" w:hAnsi="Times New Roman" w:cs="Times New Roman"/>
          <w:sz w:val="24"/>
          <w:szCs w:val="24"/>
        </w:rPr>
        <w:t>ня осінньо-зимового періоду 2025</w:t>
      </w:r>
      <w:r w:rsidR="00E0126E" w:rsidRPr="00512AD6">
        <w:rPr>
          <w:rFonts w:ascii="Times New Roman" w:hAnsi="Times New Roman" w:cs="Times New Roman"/>
          <w:sz w:val="24"/>
          <w:szCs w:val="24"/>
        </w:rPr>
        <w:t>/</w:t>
      </w:r>
      <w:r w:rsidR="00C70EC4" w:rsidRPr="00512AD6">
        <w:rPr>
          <w:rFonts w:ascii="Times New Roman" w:hAnsi="Times New Roman" w:cs="Times New Roman"/>
          <w:sz w:val="24"/>
          <w:szCs w:val="24"/>
        </w:rPr>
        <w:t>20</w:t>
      </w:r>
      <w:r w:rsidR="00774F04">
        <w:rPr>
          <w:rFonts w:ascii="Times New Roman" w:hAnsi="Times New Roman" w:cs="Times New Roman"/>
          <w:sz w:val="24"/>
          <w:szCs w:val="24"/>
        </w:rPr>
        <w:t>26</w:t>
      </w:r>
      <w:r w:rsidR="00E0126E" w:rsidRPr="00512AD6">
        <w:rPr>
          <w:rFonts w:ascii="Times New Roman" w:hAnsi="Times New Roman" w:cs="Times New Roman"/>
          <w:sz w:val="24"/>
          <w:szCs w:val="24"/>
        </w:rPr>
        <w:t xml:space="preserve"> року</w:t>
      </w:r>
      <w:r w:rsidR="007C6182" w:rsidRPr="00512AD6">
        <w:rPr>
          <w:rFonts w:ascii="Times New Roman" w:hAnsi="Times New Roman" w:cs="Times New Roman"/>
          <w:sz w:val="24"/>
          <w:szCs w:val="24"/>
        </w:rPr>
        <w:t xml:space="preserve">, виконання </w:t>
      </w:r>
      <w:r w:rsidR="00774F04" w:rsidRPr="00774F04">
        <w:rPr>
          <w:rFonts w:ascii="Times New Roman" w:hAnsi="Times New Roman" w:cs="Times New Roman"/>
          <w:bCs/>
          <w:sz w:val="24"/>
          <w:szCs w:val="24"/>
        </w:rPr>
        <w:t>наказу Департаменту освіти і науки Одеської обласної державної (військової) адміністрації від 15 травня 2025 року №103-ОД «Про підготовку об’єктів закладів освіти області до роботи в осінньо-зимовий період 2025-2026 років</w:t>
      </w:r>
      <w:r w:rsidR="00461D77" w:rsidRPr="00774F04">
        <w:rPr>
          <w:rFonts w:ascii="Times New Roman" w:hAnsi="Times New Roman" w:cs="Times New Roman"/>
          <w:sz w:val="24"/>
          <w:szCs w:val="24"/>
        </w:rPr>
        <w:t>»</w:t>
      </w:r>
    </w:p>
    <w:p w:rsidR="00227D4A" w:rsidRPr="00774F04" w:rsidRDefault="00E0126E" w:rsidP="0011064D">
      <w:pPr>
        <w:spacing w:after="0" w:line="240" w:lineRule="auto"/>
        <w:jc w:val="both"/>
        <w:rPr>
          <w:rFonts w:ascii="Times New Roman" w:hAnsi="Times New Roman" w:cs="Times New Roman"/>
          <w:sz w:val="24"/>
          <w:szCs w:val="24"/>
        </w:rPr>
      </w:pPr>
      <w:r w:rsidRPr="00774F04">
        <w:rPr>
          <w:rFonts w:ascii="Times New Roman" w:hAnsi="Times New Roman" w:cs="Times New Roman"/>
          <w:sz w:val="24"/>
          <w:szCs w:val="24"/>
        </w:rPr>
        <w:t xml:space="preserve">                                                                                </w:t>
      </w:r>
      <w:r w:rsidR="00512AD6" w:rsidRPr="00774F04">
        <w:rPr>
          <w:rFonts w:ascii="Times New Roman" w:hAnsi="Times New Roman" w:cs="Times New Roman"/>
          <w:sz w:val="24"/>
          <w:szCs w:val="24"/>
        </w:rPr>
        <w:t xml:space="preserve">Сілакова О.В., </w:t>
      </w:r>
      <w:r w:rsidR="00227D4A" w:rsidRPr="00774F04">
        <w:rPr>
          <w:rFonts w:ascii="Times New Roman" w:hAnsi="Times New Roman" w:cs="Times New Roman"/>
          <w:sz w:val="24"/>
          <w:szCs w:val="24"/>
        </w:rPr>
        <w:t>директор</w:t>
      </w:r>
    </w:p>
    <w:p w:rsidR="00512AD6" w:rsidRPr="00512AD6" w:rsidRDefault="00512AD6" w:rsidP="0011064D">
      <w:pPr>
        <w:spacing w:after="0" w:line="240" w:lineRule="auto"/>
        <w:jc w:val="both"/>
        <w:rPr>
          <w:rFonts w:ascii="Times New Roman" w:hAnsi="Times New Roman" w:cs="Times New Roman"/>
          <w:sz w:val="24"/>
          <w:szCs w:val="24"/>
        </w:rPr>
      </w:pPr>
    </w:p>
    <w:p w:rsidR="00451FB0" w:rsidRPr="00512AD6" w:rsidRDefault="000427E3"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3.</w:t>
      </w:r>
      <w:r w:rsidR="00581147" w:rsidRPr="00512AD6">
        <w:rPr>
          <w:rFonts w:ascii="Times New Roman" w:hAnsi="Times New Roman" w:cs="Times New Roman"/>
          <w:sz w:val="24"/>
          <w:szCs w:val="24"/>
        </w:rPr>
        <w:t xml:space="preserve"> </w:t>
      </w:r>
      <w:r w:rsidR="00451FB0" w:rsidRPr="00512AD6">
        <w:rPr>
          <w:rFonts w:ascii="Times New Roman" w:hAnsi="Times New Roman" w:cs="Times New Roman"/>
          <w:sz w:val="24"/>
          <w:szCs w:val="24"/>
        </w:rPr>
        <w:t xml:space="preserve">Про врахування в роботі рекомендацій Міністерства охорони здоров’я України щодо організації харчування здобувачів освіти в об’єктах фонду захисних споруд цивільного захисту закладів освіти, </w:t>
      </w:r>
      <w:r w:rsidR="00581147" w:rsidRPr="00512AD6">
        <w:rPr>
          <w:rFonts w:ascii="Times New Roman" w:hAnsi="Times New Roman" w:cs="Times New Roman"/>
          <w:sz w:val="24"/>
          <w:szCs w:val="24"/>
        </w:rPr>
        <w:t xml:space="preserve">виконання </w:t>
      </w:r>
      <w:r w:rsidR="00451FB0" w:rsidRPr="00512AD6">
        <w:rPr>
          <w:rFonts w:ascii="Times New Roman" w:hAnsi="Times New Roman" w:cs="Times New Roman"/>
          <w:sz w:val="24"/>
          <w:szCs w:val="24"/>
        </w:rPr>
        <w:t>лист</w:t>
      </w:r>
      <w:r w:rsidR="00581147" w:rsidRPr="00512AD6">
        <w:rPr>
          <w:rFonts w:ascii="Times New Roman" w:hAnsi="Times New Roman" w:cs="Times New Roman"/>
          <w:sz w:val="24"/>
          <w:szCs w:val="24"/>
        </w:rPr>
        <w:t>а</w:t>
      </w:r>
      <w:r w:rsidR="00451FB0" w:rsidRPr="00512AD6">
        <w:rPr>
          <w:rFonts w:ascii="Times New Roman" w:hAnsi="Times New Roman" w:cs="Times New Roman"/>
          <w:sz w:val="24"/>
          <w:szCs w:val="24"/>
        </w:rPr>
        <w:t xml:space="preserve"> МОЗ від 22.05.2024 № 26-04/21138/2-24</w:t>
      </w:r>
    </w:p>
    <w:p w:rsidR="00451FB0" w:rsidRPr="00512AD6" w:rsidRDefault="00451FB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512AD6" w:rsidRPr="00512AD6">
        <w:rPr>
          <w:rFonts w:ascii="Times New Roman" w:hAnsi="Times New Roman" w:cs="Times New Roman"/>
          <w:sz w:val="24"/>
          <w:szCs w:val="24"/>
        </w:rPr>
        <w:t xml:space="preserve">              </w:t>
      </w:r>
      <w:r w:rsidRPr="00512AD6">
        <w:rPr>
          <w:rFonts w:ascii="Times New Roman" w:hAnsi="Times New Roman" w:cs="Times New Roman"/>
          <w:sz w:val="24"/>
          <w:szCs w:val="24"/>
        </w:rPr>
        <w:t xml:space="preserve">   </w:t>
      </w:r>
      <w:r w:rsidR="00512AD6" w:rsidRPr="00512AD6">
        <w:rPr>
          <w:rFonts w:ascii="Times New Roman" w:hAnsi="Times New Roman" w:cs="Times New Roman"/>
          <w:sz w:val="24"/>
          <w:szCs w:val="24"/>
        </w:rPr>
        <w:t>Пимонова Л.П.</w:t>
      </w:r>
      <w:r w:rsidRPr="00512AD6">
        <w:rPr>
          <w:rFonts w:ascii="Times New Roman" w:hAnsi="Times New Roman" w:cs="Times New Roman"/>
          <w:sz w:val="24"/>
          <w:szCs w:val="24"/>
        </w:rPr>
        <w:t xml:space="preserve"> ,заступник директора</w:t>
      </w:r>
      <w:r w:rsidR="00512AD6" w:rsidRPr="00512AD6">
        <w:rPr>
          <w:rFonts w:ascii="Times New Roman" w:hAnsi="Times New Roman" w:cs="Times New Roman"/>
          <w:sz w:val="24"/>
          <w:szCs w:val="24"/>
        </w:rPr>
        <w:t xml:space="preserve"> з НВР</w:t>
      </w:r>
    </w:p>
    <w:p w:rsidR="00512AD6" w:rsidRPr="00512AD6" w:rsidRDefault="00512AD6" w:rsidP="0011064D">
      <w:pPr>
        <w:spacing w:after="0" w:line="240" w:lineRule="auto"/>
        <w:jc w:val="both"/>
        <w:rPr>
          <w:rFonts w:ascii="Times New Roman" w:hAnsi="Times New Roman" w:cs="Times New Roman"/>
          <w:sz w:val="24"/>
          <w:szCs w:val="24"/>
        </w:rPr>
      </w:pPr>
    </w:p>
    <w:p w:rsidR="00C05F05" w:rsidRPr="00512AD6" w:rsidRDefault="006E040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4. </w:t>
      </w:r>
      <w:r w:rsidR="00EA2E90" w:rsidRPr="00512AD6">
        <w:rPr>
          <w:rFonts w:ascii="Times New Roman" w:hAnsi="Times New Roman" w:cs="Times New Roman"/>
          <w:sz w:val="24"/>
          <w:szCs w:val="24"/>
        </w:rPr>
        <w:t xml:space="preserve">Про </w:t>
      </w:r>
      <w:r w:rsidR="00BB5FF3" w:rsidRPr="00512AD6">
        <w:rPr>
          <w:rFonts w:ascii="Times New Roman" w:hAnsi="Times New Roman" w:cs="Times New Roman"/>
          <w:sz w:val="24"/>
          <w:szCs w:val="24"/>
        </w:rPr>
        <w:t>реалізацію Концепції  розбудови безпечного і здорового освітнього середовища у новій українській школі</w:t>
      </w:r>
      <w:r w:rsidR="006F1D9B" w:rsidRPr="00512AD6">
        <w:rPr>
          <w:rFonts w:ascii="Times New Roman" w:hAnsi="Times New Roman" w:cs="Times New Roman"/>
          <w:sz w:val="24"/>
          <w:szCs w:val="24"/>
        </w:rPr>
        <w:t xml:space="preserve"> закладу</w:t>
      </w:r>
      <w:r w:rsidR="00BB5FF3" w:rsidRPr="00512AD6">
        <w:rPr>
          <w:rFonts w:ascii="Times New Roman" w:hAnsi="Times New Roman" w:cs="Times New Roman"/>
          <w:sz w:val="24"/>
          <w:szCs w:val="24"/>
        </w:rPr>
        <w:t xml:space="preserve"> </w:t>
      </w:r>
      <w:r w:rsidR="004D0B1A" w:rsidRPr="00512AD6">
        <w:rPr>
          <w:rFonts w:ascii="Times New Roman" w:hAnsi="Times New Roman" w:cs="Times New Roman"/>
          <w:sz w:val="24"/>
          <w:szCs w:val="24"/>
        </w:rPr>
        <w:t>та</w:t>
      </w:r>
      <w:r w:rsidR="00DD5FFD" w:rsidRPr="00512AD6">
        <w:rPr>
          <w:rFonts w:ascii="Times New Roman" w:hAnsi="Times New Roman" w:cs="Times New Roman"/>
          <w:sz w:val="24"/>
          <w:szCs w:val="24"/>
        </w:rPr>
        <w:t xml:space="preserve"> доповнення </w:t>
      </w:r>
      <w:r w:rsidR="00884829" w:rsidRPr="00512AD6">
        <w:rPr>
          <w:rFonts w:ascii="Times New Roman" w:hAnsi="Times New Roman" w:cs="Times New Roman"/>
          <w:sz w:val="24"/>
          <w:szCs w:val="24"/>
        </w:rPr>
        <w:t xml:space="preserve">плану заходів </w:t>
      </w:r>
      <w:r w:rsidR="00227D4A" w:rsidRPr="00512AD6">
        <w:rPr>
          <w:rFonts w:ascii="Times New Roman" w:hAnsi="Times New Roman" w:cs="Times New Roman"/>
          <w:sz w:val="24"/>
          <w:szCs w:val="24"/>
        </w:rPr>
        <w:t xml:space="preserve">Концепції </w:t>
      </w:r>
      <w:r w:rsidR="00884829" w:rsidRPr="00512AD6">
        <w:rPr>
          <w:rFonts w:ascii="Times New Roman" w:hAnsi="Times New Roman" w:cs="Times New Roman"/>
          <w:sz w:val="24"/>
          <w:szCs w:val="24"/>
        </w:rPr>
        <w:t>розбудови безпечного і здорового освітнього середовища</w:t>
      </w:r>
      <w:r w:rsidR="00C70EC4" w:rsidRPr="00512AD6">
        <w:rPr>
          <w:rFonts w:ascii="Times New Roman" w:hAnsi="Times New Roman" w:cs="Times New Roman"/>
          <w:sz w:val="24"/>
          <w:szCs w:val="24"/>
        </w:rPr>
        <w:t xml:space="preserve"> у новій українській школі</w:t>
      </w:r>
      <w:r w:rsidR="00DD5FFD" w:rsidRPr="00512AD6">
        <w:rPr>
          <w:rFonts w:ascii="Times New Roman" w:hAnsi="Times New Roman" w:cs="Times New Roman"/>
          <w:sz w:val="24"/>
          <w:szCs w:val="24"/>
        </w:rPr>
        <w:t xml:space="preserve"> у закладі</w:t>
      </w:r>
      <w:r w:rsidR="00C70EC4" w:rsidRPr="00512AD6">
        <w:rPr>
          <w:rFonts w:ascii="Times New Roman" w:hAnsi="Times New Roman" w:cs="Times New Roman"/>
          <w:sz w:val="24"/>
          <w:szCs w:val="24"/>
        </w:rPr>
        <w:t>,</w:t>
      </w:r>
      <w:r w:rsidR="00DD5FFD" w:rsidRPr="00512AD6">
        <w:rPr>
          <w:rFonts w:ascii="Times New Roman" w:hAnsi="Times New Roman" w:cs="Times New Roman"/>
          <w:sz w:val="24"/>
          <w:szCs w:val="24"/>
        </w:rPr>
        <w:t xml:space="preserve"> на</w:t>
      </w:r>
      <w:r w:rsidR="00C70EC4" w:rsidRPr="00512AD6">
        <w:rPr>
          <w:rFonts w:ascii="Times New Roman" w:hAnsi="Times New Roman" w:cs="Times New Roman"/>
          <w:sz w:val="24"/>
          <w:szCs w:val="24"/>
        </w:rPr>
        <w:t xml:space="preserve"> </w:t>
      </w:r>
      <w:r w:rsidR="00863CB9" w:rsidRPr="00512AD6">
        <w:rPr>
          <w:rFonts w:ascii="Times New Roman" w:hAnsi="Times New Roman" w:cs="Times New Roman"/>
          <w:sz w:val="24"/>
          <w:szCs w:val="24"/>
        </w:rPr>
        <w:t xml:space="preserve">виконання </w:t>
      </w:r>
      <w:r w:rsidR="00C70EC4" w:rsidRPr="00512AD6">
        <w:rPr>
          <w:rFonts w:ascii="Times New Roman" w:hAnsi="Times New Roman" w:cs="Times New Roman"/>
          <w:sz w:val="24"/>
          <w:szCs w:val="24"/>
        </w:rPr>
        <w:t>Роз</w:t>
      </w:r>
      <w:r w:rsidR="00C05F05" w:rsidRPr="00512AD6">
        <w:rPr>
          <w:rFonts w:ascii="Times New Roman" w:hAnsi="Times New Roman" w:cs="Times New Roman"/>
          <w:sz w:val="24"/>
          <w:szCs w:val="24"/>
        </w:rPr>
        <w:t>порядження КМУ від 05 липня 2024 № 632-р</w:t>
      </w: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863CB9" w:rsidRPr="00512AD6">
        <w:rPr>
          <w:rFonts w:ascii="Times New Roman" w:hAnsi="Times New Roman" w:cs="Times New Roman"/>
          <w:sz w:val="24"/>
          <w:szCs w:val="24"/>
        </w:rPr>
        <w:t xml:space="preserve">               </w:t>
      </w:r>
      <w:r w:rsidR="006F1D9B" w:rsidRPr="00512AD6">
        <w:rPr>
          <w:rFonts w:ascii="Times New Roman" w:hAnsi="Times New Roman" w:cs="Times New Roman"/>
          <w:sz w:val="24"/>
          <w:szCs w:val="24"/>
        </w:rPr>
        <w:t xml:space="preserve">    </w:t>
      </w:r>
      <w:r w:rsidR="00512AD6" w:rsidRPr="00512AD6">
        <w:rPr>
          <w:rFonts w:ascii="Times New Roman" w:hAnsi="Times New Roman" w:cs="Times New Roman"/>
          <w:sz w:val="24"/>
          <w:szCs w:val="24"/>
        </w:rPr>
        <w:t>Сілакова О.В.</w:t>
      </w:r>
      <w:r w:rsidR="006F1D9B" w:rsidRPr="00512AD6">
        <w:rPr>
          <w:rFonts w:ascii="Times New Roman" w:hAnsi="Times New Roman" w:cs="Times New Roman"/>
          <w:sz w:val="24"/>
          <w:szCs w:val="24"/>
        </w:rPr>
        <w:t>,</w:t>
      </w:r>
      <w:r w:rsidR="00863CB9" w:rsidRPr="00512AD6">
        <w:rPr>
          <w:rFonts w:ascii="Times New Roman" w:hAnsi="Times New Roman" w:cs="Times New Roman"/>
          <w:sz w:val="24"/>
          <w:szCs w:val="24"/>
        </w:rPr>
        <w:t xml:space="preserve"> директор</w:t>
      </w:r>
    </w:p>
    <w:p w:rsidR="00227D4A" w:rsidRPr="00512AD6" w:rsidRDefault="006F1D9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5</w:t>
      </w:r>
      <w:r w:rsidR="00B92EF6" w:rsidRPr="00512AD6">
        <w:rPr>
          <w:rFonts w:ascii="Times New Roman" w:hAnsi="Times New Roman" w:cs="Times New Roman"/>
          <w:sz w:val="24"/>
          <w:szCs w:val="24"/>
        </w:rPr>
        <w:t xml:space="preserve">. Про </w:t>
      </w:r>
      <w:r w:rsidR="00227D4A" w:rsidRPr="00512AD6">
        <w:rPr>
          <w:rFonts w:ascii="Times New Roman" w:hAnsi="Times New Roman" w:cs="Times New Roman"/>
          <w:sz w:val="24"/>
          <w:szCs w:val="24"/>
        </w:rPr>
        <w:t>орган</w:t>
      </w:r>
      <w:r w:rsidR="00B92EF6" w:rsidRPr="00512AD6">
        <w:rPr>
          <w:rFonts w:ascii="Times New Roman" w:hAnsi="Times New Roman" w:cs="Times New Roman"/>
          <w:sz w:val="24"/>
          <w:szCs w:val="24"/>
        </w:rPr>
        <w:t>ізацію освітнього процесу у 202</w:t>
      </w:r>
      <w:r w:rsidR="00774F04">
        <w:rPr>
          <w:rFonts w:ascii="Times New Roman" w:hAnsi="Times New Roman" w:cs="Times New Roman"/>
          <w:sz w:val="24"/>
          <w:szCs w:val="24"/>
        </w:rPr>
        <w:t>5</w:t>
      </w:r>
      <w:r w:rsidR="00227D4A" w:rsidRPr="00512AD6">
        <w:rPr>
          <w:rFonts w:ascii="Times New Roman" w:hAnsi="Times New Roman" w:cs="Times New Roman"/>
          <w:sz w:val="24"/>
          <w:szCs w:val="24"/>
        </w:rPr>
        <w:t>/202</w:t>
      </w:r>
      <w:r w:rsidR="00774F04">
        <w:rPr>
          <w:rFonts w:ascii="Times New Roman" w:hAnsi="Times New Roman" w:cs="Times New Roman"/>
          <w:sz w:val="24"/>
          <w:szCs w:val="24"/>
        </w:rPr>
        <w:t xml:space="preserve">6 </w:t>
      </w:r>
      <w:r w:rsidR="00227D4A" w:rsidRPr="00512AD6">
        <w:rPr>
          <w:rFonts w:ascii="Times New Roman" w:hAnsi="Times New Roman" w:cs="Times New Roman"/>
          <w:sz w:val="24"/>
          <w:szCs w:val="24"/>
        </w:rPr>
        <w:t>навчальному році, вибір форми здобуття загальної середньої освіти та вибір формату навчання в умовах правового режиму воєнного стану</w:t>
      </w: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512AD6" w:rsidRPr="00512AD6">
        <w:rPr>
          <w:rFonts w:ascii="Times New Roman" w:hAnsi="Times New Roman" w:cs="Times New Roman"/>
          <w:sz w:val="24"/>
          <w:szCs w:val="24"/>
        </w:rPr>
        <w:t xml:space="preserve">                       Пимонова Л.П.</w:t>
      </w:r>
      <w:r w:rsidRPr="00512AD6">
        <w:rPr>
          <w:rFonts w:ascii="Times New Roman" w:hAnsi="Times New Roman" w:cs="Times New Roman"/>
          <w:sz w:val="24"/>
          <w:szCs w:val="24"/>
        </w:rPr>
        <w:t>, заступник директора</w:t>
      </w:r>
      <w:r w:rsidR="00512AD6" w:rsidRPr="00512AD6">
        <w:rPr>
          <w:rFonts w:ascii="Times New Roman" w:hAnsi="Times New Roman" w:cs="Times New Roman"/>
          <w:sz w:val="24"/>
          <w:szCs w:val="24"/>
        </w:rPr>
        <w:t xml:space="preserve"> з НВР</w:t>
      </w:r>
    </w:p>
    <w:p w:rsidR="008E36FB" w:rsidRPr="00512AD6" w:rsidRDefault="00D5602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6</w:t>
      </w:r>
      <w:r w:rsidR="00A95F5D" w:rsidRPr="00512AD6">
        <w:rPr>
          <w:rFonts w:ascii="Times New Roman" w:hAnsi="Times New Roman" w:cs="Times New Roman"/>
          <w:sz w:val="24"/>
          <w:szCs w:val="24"/>
        </w:rPr>
        <w:t xml:space="preserve">. </w:t>
      </w:r>
      <w:r w:rsidR="00227D4A" w:rsidRPr="00512AD6">
        <w:rPr>
          <w:rFonts w:ascii="Times New Roman" w:hAnsi="Times New Roman" w:cs="Times New Roman"/>
          <w:sz w:val="24"/>
          <w:szCs w:val="24"/>
        </w:rPr>
        <w:t>Про обговорення та схвале</w:t>
      </w:r>
      <w:r w:rsidR="008A738E" w:rsidRPr="00512AD6">
        <w:rPr>
          <w:rFonts w:ascii="Times New Roman" w:hAnsi="Times New Roman" w:cs="Times New Roman"/>
          <w:sz w:val="24"/>
          <w:szCs w:val="24"/>
        </w:rPr>
        <w:t>ння режиму роботи закладу на</w:t>
      </w:r>
      <w:r w:rsidRPr="00512AD6">
        <w:rPr>
          <w:rFonts w:ascii="Times New Roman" w:hAnsi="Times New Roman" w:cs="Times New Roman"/>
          <w:sz w:val="24"/>
          <w:szCs w:val="24"/>
        </w:rPr>
        <w:t xml:space="preserve"> 2024/2025</w:t>
      </w:r>
      <w:r w:rsidR="00742341" w:rsidRPr="00512AD6">
        <w:rPr>
          <w:rFonts w:ascii="Times New Roman" w:hAnsi="Times New Roman" w:cs="Times New Roman"/>
          <w:sz w:val="24"/>
          <w:szCs w:val="24"/>
        </w:rPr>
        <w:t xml:space="preserve"> навчальний рік</w:t>
      </w:r>
    </w:p>
    <w:p w:rsidR="00227D4A" w:rsidRPr="00512AD6" w:rsidRDefault="008E36F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227D4A" w:rsidRPr="00512AD6">
        <w:rPr>
          <w:rFonts w:ascii="Times New Roman" w:hAnsi="Times New Roman" w:cs="Times New Roman"/>
          <w:sz w:val="24"/>
          <w:szCs w:val="24"/>
        </w:rPr>
        <w:t xml:space="preserve">                                                                               </w:t>
      </w:r>
      <w:r w:rsidR="00512AD6" w:rsidRPr="00512AD6">
        <w:rPr>
          <w:rFonts w:ascii="Times New Roman" w:hAnsi="Times New Roman" w:cs="Times New Roman"/>
          <w:sz w:val="24"/>
          <w:szCs w:val="24"/>
        </w:rPr>
        <w:t>Сілакова О.В.</w:t>
      </w:r>
      <w:r w:rsidR="00227D4A" w:rsidRPr="00512AD6">
        <w:rPr>
          <w:rFonts w:ascii="Times New Roman" w:hAnsi="Times New Roman" w:cs="Times New Roman"/>
          <w:sz w:val="24"/>
          <w:szCs w:val="24"/>
        </w:rPr>
        <w:t>, директор</w:t>
      </w:r>
    </w:p>
    <w:p w:rsidR="00227D4A" w:rsidRPr="00512AD6" w:rsidRDefault="00D5602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7</w:t>
      </w:r>
      <w:r w:rsidR="005E0146" w:rsidRPr="00512AD6">
        <w:rPr>
          <w:rFonts w:ascii="Times New Roman" w:hAnsi="Times New Roman" w:cs="Times New Roman"/>
          <w:sz w:val="24"/>
          <w:szCs w:val="24"/>
        </w:rPr>
        <w:t>.</w:t>
      </w:r>
      <w:r w:rsidR="00227D4A" w:rsidRPr="00512AD6">
        <w:rPr>
          <w:rFonts w:ascii="Times New Roman" w:hAnsi="Times New Roman" w:cs="Times New Roman"/>
          <w:sz w:val="24"/>
          <w:szCs w:val="24"/>
        </w:rPr>
        <w:t xml:space="preserve"> Про обговорення та схвалення </w:t>
      </w:r>
      <w:r w:rsidR="008E36FB" w:rsidRPr="00512AD6">
        <w:rPr>
          <w:rFonts w:ascii="Times New Roman" w:hAnsi="Times New Roman" w:cs="Times New Roman"/>
          <w:sz w:val="24"/>
          <w:szCs w:val="24"/>
        </w:rPr>
        <w:t xml:space="preserve">структури </w:t>
      </w:r>
      <w:r w:rsidR="00774F04">
        <w:rPr>
          <w:rFonts w:ascii="Times New Roman" w:hAnsi="Times New Roman" w:cs="Times New Roman"/>
          <w:sz w:val="24"/>
          <w:szCs w:val="24"/>
        </w:rPr>
        <w:t>2025/2026</w:t>
      </w:r>
      <w:r w:rsidR="00227D4A" w:rsidRPr="00512AD6">
        <w:rPr>
          <w:rFonts w:ascii="Times New Roman" w:hAnsi="Times New Roman" w:cs="Times New Roman"/>
          <w:sz w:val="24"/>
          <w:szCs w:val="24"/>
        </w:rPr>
        <w:t xml:space="preserve"> навчального року </w:t>
      </w: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512AD6" w:rsidRPr="00512AD6">
        <w:rPr>
          <w:rFonts w:ascii="Times New Roman" w:hAnsi="Times New Roman" w:cs="Times New Roman"/>
          <w:sz w:val="24"/>
          <w:szCs w:val="24"/>
        </w:rPr>
        <w:t xml:space="preserve">                </w:t>
      </w:r>
      <w:r w:rsidRPr="00512AD6">
        <w:rPr>
          <w:rFonts w:ascii="Times New Roman" w:hAnsi="Times New Roman" w:cs="Times New Roman"/>
          <w:sz w:val="24"/>
          <w:szCs w:val="24"/>
        </w:rPr>
        <w:t xml:space="preserve">  </w:t>
      </w:r>
      <w:r w:rsidR="00512AD6" w:rsidRPr="00512AD6">
        <w:rPr>
          <w:rFonts w:ascii="Times New Roman" w:hAnsi="Times New Roman" w:cs="Times New Roman"/>
          <w:sz w:val="24"/>
          <w:szCs w:val="24"/>
        </w:rPr>
        <w:t>Пимонова Л.П.</w:t>
      </w:r>
      <w:r w:rsidRPr="00512AD6">
        <w:rPr>
          <w:rFonts w:ascii="Times New Roman" w:hAnsi="Times New Roman" w:cs="Times New Roman"/>
          <w:sz w:val="24"/>
          <w:szCs w:val="24"/>
        </w:rPr>
        <w:t>, заступник директора</w:t>
      </w:r>
      <w:r w:rsidR="00512AD6" w:rsidRPr="00512AD6">
        <w:rPr>
          <w:rFonts w:ascii="Times New Roman" w:hAnsi="Times New Roman" w:cs="Times New Roman"/>
          <w:sz w:val="24"/>
          <w:szCs w:val="24"/>
        </w:rPr>
        <w:t xml:space="preserve"> з НВР</w:t>
      </w:r>
    </w:p>
    <w:p w:rsidR="00B66AEB" w:rsidRPr="00512AD6" w:rsidRDefault="00B66AE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8. </w:t>
      </w:r>
      <w:r w:rsidR="00742341" w:rsidRPr="00512AD6">
        <w:rPr>
          <w:rFonts w:ascii="Times New Roman" w:hAnsi="Times New Roman" w:cs="Times New Roman"/>
          <w:sz w:val="24"/>
          <w:szCs w:val="24"/>
        </w:rPr>
        <w:t>Про обговорення</w:t>
      </w:r>
      <w:r w:rsidRPr="00512AD6">
        <w:rPr>
          <w:rFonts w:ascii="Times New Roman" w:hAnsi="Times New Roman" w:cs="Times New Roman"/>
          <w:sz w:val="24"/>
          <w:szCs w:val="24"/>
        </w:rPr>
        <w:t xml:space="preserve"> та схвалення річн</w:t>
      </w:r>
      <w:r w:rsidR="00774F04">
        <w:rPr>
          <w:rFonts w:ascii="Times New Roman" w:hAnsi="Times New Roman" w:cs="Times New Roman"/>
          <w:sz w:val="24"/>
          <w:szCs w:val="24"/>
        </w:rPr>
        <w:t>ого плану роботи закладу на 2025/2026</w:t>
      </w:r>
      <w:r w:rsidRPr="00512AD6">
        <w:rPr>
          <w:rFonts w:ascii="Times New Roman" w:hAnsi="Times New Roman" w:cs="Times New Roman"/>
          <w:sz w:val="24"/>
          <w:szCs w:val="24"/>
        </w:rPr>
        <w:t xml:space="preserve"> навчальний рік</w:t>
      </w:r>
    </w:p>
    <w:p w:rsidR="00B66AEB" w:rsidRPr="00512AD6" w:rsidRDefault="00B66AEB" w:rsidP="00612BFB">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lastRenderedPageBreak/>
        <w:t xml:space="preserve">                                         </w:t>
      </w:r>
      <w:r w:rsidR="00512AD6" w:rsidRPr="00512AD6">
        <w:rPr>
          <w:rFonts w:ascii="Times New Roman" w:hAnsi="Times New Roman" w:cs="Times New Roman"/>
          <w:sz w:val="24"/>
          <w:szCs w:val="24"/>
        </w:rPr>
        <w:t xml:space="preserve">                </w:t>
      </w:r>
      <w:r w:rsidR="00612BFB">
        <w:rPr>
          <w:rFonts w:ascii="Times New Roman" w:hAnsi="Times New Roman" w:cs="Times New Roman"/>
          <w:sz w:val="24"/>
          <w:szCs w:val="24"/>
        </w:rPr>
        <w:t xml:space="preserve">                   </w:t>
      </w:r>
      <w:r w:rsidR="00512AD6" w:rsidRPr="00512AD6">
        <w:rPr>
          <w:rFonts w:ascii="Times New Roman" w:hAnsi="Times New Roman" w:cs="Times New Roman"/>
          <w:sz w:val="24"/>
          <w:szCs w:val="24"/>
        </w:rPr>
        <w:t xml:space="preserve">  </w:t>
      </w:r>
      <w:r w:rsidRPr="00512AD6">
        <w:rPr>
          <w:rFonts w:ascii="Times New Roman" w:hAnsi="Times New Roman" w:cs="Times New Roman"/>
          <w:sz w:val="24"/>
          <w:szCs w:val="24"/>
        </w:rPr>
        <w:t xml:space="preserve">   </w:t>
      </w:r>
      <w:r w:rsidR="00612BFB" w:rsidRPr="00512AD6">
        <w:rPr>
          <w:rFonts w:ascii="Times New Roman" w:hAnsi="Times New Roman" w:cs="Times New Roman"/>
          <w:sz w:val="24"/>
          <w:szCs w:val="24"/>
        </w:rPr>
        <w:t xml:space="preserve">Сілакова О.В., директор                                                                               </w:t>
      </w:r>
    </w:p>
    <w:p w:rsidR="00B66AEB" w:rsidRPr="00512AD6" w:rsidRDefault="00B66AE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9. </w:t>
      </w:r>
      <w:r w:rsidR="00742341" w:rsidRPr="00512AD6">
        <w:rPr>
          <w:rFonts w:ascii="Times New Roman" w:hAnsi="Times New Roman" w:cs="Times New Roman"/>
          <w:sz w:val="24"/>
          <w:szCs w:val="24"/>
        </w:rPr>
        <w:t>Про обговорення</w:t>
      </w:r>
      <w:r w:rsidRPr="00512AD6">
        <w:rPr>
          <w:rFonts w:ascii="Times New Roman" w:hAnsi="Times New Roman" w:cs="Times New Roman"/>
          <w:sz w:val="24"/>
          <w:szCs w:val="24"/>
        </w:rPr>
        <w:t xml:space="preserve"> і схва</w:t>
      </w:r>
      <w:r w:rsidR="00774F04">
        <w:rPr>
          <w:rFonts w:ascii="Times New Roman" w:hAnsi="Times New Roman" w:cs="Times New Roman"/>
          <w:sz w:val="24"/>
          <w:szCs w:val="24"/>
        </w:rPr>
        <w:t>лення освітньої програми на 2025/2026</w:t>
      </w:r>
      <w:r w:rsidR="002171C9" w:rsidRPr="00512AD6">
        <w:rPr>
          <w:rFonts w:ascii="Times New Roman" w:hAnsi="Times New Roman" w:cs="Times New Roman"/>
          <w:sz w:val="24"/>
          <w:szCs w:val="24"/>
        </w:rPr>
        <w:t xml:space="preserve"> навчальний рік</w:t>
      </w:r>
      <w:r w:rsidRPr="00512AD6">
        <w:rPr>
          <w:rFonts w:ascii="Times New Roman" w:hAnsi="Times New Roman" w:cs="Times New Roman"/>
          <w:sz w:val="24"/>
          <w:szCs w:val="24"/>
        </w:rPr>
        <w:t xml:space="preserve"> та затвердження навчальних програм на основі модельних</w:t>
      </w:r>
      <w:r w:rsidR="00742341" w:rsidRPr="00512AD6">
        <w:rPr>
          <w:rFonts w:ascii="Times New Roman" w:hAnsi="Times New Roman" w:cs="Times New Roman"/>
          <w:sz w:val="24"/>
          <w:szCs w:val="24"/>
        </w:rPr>
        <w:t xml:space="preserve"> навчальних програм</w:t>
      </w:r>
      <w:r w:rsidRPr="00512AD6">
        <w:rPr>
          <w:rFonts w:ascii="Times New Roman" w:hAnsi="Times New Roman" w:cs="Times New Roman"/>
          <w:sz w:val="24"/>
          <w:szCs w:val="24"/>
        </w:rPr>
        <w:t xml:space="preserve"> для учнів 7-9 класів</w:t>
      </w:r>
    </w:p>
    <w:p w:rsidR="00B66AEB" w:rsidRPr="00512AD6" w:rsidRDefault="00B66AEB" w:rsidP="00612BFB">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w:t>
      </w:r>
      <w:r w:rsidR="00C549C4" w:rsidRPr="00512AD6">
        <w:rPr>
          <w:rFonts w:ascii="Times New Roman" w:hAnsi="Times New Roman" w:cs="Times New Roman"/>
          <w:sz w:val="24"/>
          <w:szCs w:val="24"/>
        </w:rPr>
        <w:t xml:space="preserve">                      </w:t>
      </w:r>
      <w:r w:rsidR="00512AD6" w:rsidRPr="00512AD6">
        <w:rPr>
          <w:rFonts w:ascii="Times New Roman" w:hAnsi="Times New Roman" w:cs="Times New Roman"/>
          <w:sz w:val="24"/>
          <w:szCs w:val="24"/>
        </w:rPr>
        <w:t>Сілакова О.В.</w:t>
      </w:r>
      <w:r w:rsidR="00C549C4" w:rsidRPr="00512AD6">
        <w:rPr>
          <w:rFonts w:ascii="Times New Roman" w:hAnsi="Times New Roman" w:cs="Times New Roman"/>
          <w:sz w:val="24"/>
          <w:szCs w:val="24"/>
        </w:rPr>
        <w:t>, директор</w:t>
      </w:r>
      <w:r w:rsidRPr="00512AD6">
        <w:rPr>
          <w:rFonts w:ascii="Times New Roman" w:hAnsi="Times New Roman" w:cs="Times New Roman"/>
          <w:sz w:val="24"/>
          <w:szCs w:val="24"/>
        </w:rPr>
        <w:t xml:space="preserve">                                                                               </w:t>
      </w:r>
    </w:p>
    <w:p w:rsidR="00316E69" w:rsidRPr="00512AD6" w:rsidRDefault="00C549C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10. </w:t>
      </w:r>
      <w:r w:rsidR="00316E69" w:rsidRPr="00512AD6">
        <w:rPr>
          <w:rFonts w:ascii="Times New Roman" w:hAnsi="Times New Roman" w:cs="Times New Roman"/>
          <w:sz w:val="24"/>
          <w:szCs w:val="24"/>
        </w:rPr>
        <w:t xml:space="preserve">Про особливості оцінювання навчальних </w:t>
      </w:r>
      <w:r w:rsidR="00160CD4" w:rsidRPr="00512AD6">
        <w:rPr>
          <w:rFonts w:ascii="Times New Roman" w:hAnsi="Times New Roman" w:cs="Times New Roman"/>
          <w:sz w:val="24"/>
          <w:szCs w:val="24"/>
        </w:rPr>
        <w:t>досягнень учнів 5</w:t>
      </w:r>
      <w:r w:rsidR="00EB37E0" w:rsidRPr="00512AD6">
        <w:rPr>
          <w:rFonts w:ascii="Times New Roman" w:hAnsi="Times New Roman" w:cs="Times New Roman"/>
          <w:sz w:val="24"/>
          <w:szCs w:val="24"/>
        </w:rPr>
        <w:t xml:space="preserve"> </w:t>
      </w:r>
      <w:r w:rsidR="00774F04">
        <w:rPr>
          <w:rFonts w:ascii="Times New Roman" w:hAnsi="Times New Roman" w:cs="Times New Roman"/>
          <w:sz w:val="24"/>
          <w:szCs w:val="24"/>
        </w:rPr>
        <w:t>- 8</w:t>
      </w:r>
      <w:r w:rsidR="00160CD4" w:rsidRPr="00512AD6">
        <w:rPr>
          <w:rFonts w:ascii="Times New Roman" w:hAnsi="Times New Roman" w:cs="Times New Roman"/>
          <w:sz w:val="24"/>
          <w:szCs w:val="24"/>
        </w:rPr>
        <w:t xml:space="preserve"> класів НУШ, відповідно до наказу МОН від 02.08.2024 №1093</w:t>
      </w:r>
      <w:r w:rsidR="00A020CB" w:rsidRPr="00512AD6">
        <w:rPr>
          <w:rFonts w:ascii="Times New Roman" w:hAnsi="Times New Roman" w:cs="Times New Roman"/>
          <w:sz w:val="24"/>
          <w:szCs w:val="24"/>
        </w:rPr>
        <w:t xml:space="preserve"> «Про затвердження рекомендацій щодо оцінювання результатів навчання»</w:t>
      </w:r>
      <w:r w:rsidR="00160CD4" w:rsidRPr="00512AD6">
        <w:rPr>
          <w:rFonts w:ascii="Times New Roman" w:hAnsi="Times New Roman" w:cs="Times New Roman"/>
          <w:sz w:val="24"/>
          <w:szCs w:val="24"/>
        </w:rPr>
        <w:t xml:space="preserve"> </w:t>
      </w:r>
      <w:r w:rsidR="00316E69" w:rsidRPr="00512AD6">
        <w:rPr>
          <w:rFonts w:ascii="Times New Roman" w:hAnsi="Times New Roman" w:cs="Times New Roman"/>
          <w:sz w:val="24"/>
          <w:szCs w:val="24"/>
        </w:rPr>
        <w:t>т</w:t>
      </w:r>
      <w:r w:rsidR="00160CD4" w:rsidRPr="00512AD6">
        <w:rPr>
          <w:rFonts w:ascii="Times New Roman" w:hAnsi="Times New Roman" w:cs="Times New Roman"/>
          <w:sz w:val="24"/>
          <w:szCs w:val="24"/>
        </w:rPr>
        <w:t>а ведення класного журналу в 5-9</w:t>
      </w:r>
      <w:r w:rsidR="00316E69" w:rsidRPr="00512AD6">
        <w:rPr>
          <w:rFonts w:ascii="Times New Roman" w:hAnsi="Times New Roman" w:cs="Times New Roman"/>
          <w:sz w:val="24"/>
          <w:szCs w:val="24"/>
        </w:rPr>
        <w:t xml:space="preserve"> класах</w:t>
      </w:r>
      <w:r w:rsidR="00160CD4" w:rsidRPr="00512AD6">
        <w:rPr>
          <w:rFonts w:ascii="Times New Roman" w:hAnsi="Times New Roman" w:cs="Times New Roman"/>
          <w:sz w:val="24"/>
          <w:szCs w:val="24"/>
        </w:rPr>
        <w:t xml:space="preserve"> НУШ</w:t>
      </w:r>
    </w:p>
    <w:p w:rsidR="00512AD6" w:rsidRPr="00512AD6" w:rsidRDefault="00316E69" w:rsidP="00512AD6">
      <w:pPr>
        <w:pStyle w:val="a8"/>
        <w:ind w:left="786"/>
        <w:jc w:val="center"/>
        <w:rPr>
          <w:rFonts w:ascii="Times New Roman" w:hAnsi="Times New Roman" w:cs="Times New Roman"/>
          <w:sz w:val="24"/>
          <w:szCs w:val="24"/>
        </w:rPr>
      </w:pPr>
      <w:r w:rsidRPr="00512AD6">
        <w:rPr>
          <w:rFonts w:ascii="Times New Roman" w:hAnsi="Times New Roman" w:cs="Times New Roman"/>
          <w:sz w:val="24"/>
          <w:szCs w:val="24"/>
        </w:rPr>
        <w:t xml:space="preserve">                                  </w:t>
      </w:r>
      <w:r w:rsidR="00512AD6" w:rsidRPr="00512AD6">
        <w:rPr>
          <w:rFonts w:ascii="Times New Roman" w:hAnsi="Times New Roman" w:cs="Times New Roman"/>
          <w:sz w:val="24"/>
          <w:szCs w:val="24"/>
        </w:rPr>
        <w:t xml:space="preserve"> </w:t>
      </w:r>
      <w:r w:rsidR="00512AD6">
        <w:rPr>
          <w:rFonts w:ascii="Times New Roman" w:hAnsi="Times New Roman" w:cs="Times New Roman"/>
          <w:sz w:val="24"/>
          <w:szCs w:val="24"/>
        </w:rPr>
        <w:t xml:space="preserve">     </w:t>
      </w:r>
      <w:r w:rsidR="00512AD6" w:rsidRPr="00512AD6">
        <w:rPr>
          <w:rFonts w:ascii="Times New Roman" w:hAnsi="Times New Roman" w:cs="Times New Roman"/>
          <w:sz w:val="24"/>
          <w:szCs w:val="24"/>
        </w:rPr>
        <w:t xml:space="preserve">        </w:t>
      </w:r>
      <w:r w:rsidR="00512AD6">
        <w:rPr>
          <w:rFonts w:ascii="Times New Roman" w:hAnsi="Times New Roman" w:cs="Times New Roman"/>
          <w:sz w:val="24"/>
          <w:szCs w:val="24"/>
        </w:rPr>
        <w:t xml:space="preserve"> </w:t>
      </w:r>
      <w:r w:rsidR="00512AD6" w:rsidRPr="007605BB">
        <w:rPr>
          <w:rFonts w:ascii="Times New Roman" w:hAnsi="Times New Roman" w:cs="Times New Roman"/>
          <w:sz w:val="24"/>
          <w:szCs w:val="24"/>
        </w:rPr>
        <w:t xml:space="preserve">(Доповідач: </w:t>
      </w:r>
      <w:r w:rsidR="00512AD6" w:rsidRPr="00512AD6">
        <w:rPr>
          <w:rFonts w:ascii="Times New Roman" w:hAnsi="Times New Roman" w:cs="Times New Roman"/>
          <w:sz w:val="24"/>
          <w:szCs w:val="24"/>
        </w:rPr>
        <w:t>Пимонова Л.П., заступник  директора з НВР)</w:t>
      </w:r>
    </w:p>
    <w:p w:rsidR="00512AD6" w:rsidRPr="00512AD6" w:rsidRDefault="00512AD6"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p>
    <w:p w:rsidR="00512AD6" w:rsidRPr="00512AD6" w:rsidRDefault="00512AD6" w:rsidP="00512AD6">
      <w:pPr>
        <w:pStyle w:val="a8"/>
        <w:numPr>
          <w:ilvl w:val="0"/>
          <w:numId w:val="2"/>
        </w:numPr>
        <w:ind w:left="0" w:firstLine="0"/>
        <w:jc w:val="both"/>
        <w:rPr>
          <w:rFonts w:ascii="Times New Roman" w:hAnsi="Times New Roman" w:cs="Times New Roman"/>
          <w:sz w:val="24"/>
          <w:szCs w:val="24"/>
        </w:rPr>
      </w:pPr>
      <w:r w:rsidRPr="00512AD6">
        <w:rPr>
          <w:rFonts w:ascii="Times New Roman" w:hAnsi="Times New Roman" w:cs="Times New Roman"/>
          <w:sz w:val="24"/>
          <w:szCs w:val="24"/>
        </w:rPr>
        <w:t>Про підсумковий розподіл  пе</w:t>
      </w:r>
      <w:r w:rsidR="00774F04">
        <w:rPr>
          <w:rFonts w:ascii="Times New Roman" w:hAnsi="Times New Roman" w:cs="Times New Roman"/>
          <w:sz w:val="24"/>
          <w:szCs w:val="24"/>
        </w:rPr>
        <w:t>дагогічного навантаження на 2025/2026</w:t>
      </w:r>
      <w:r w:rsidRPr="00512AD6">
        <w:rPr>
          <w:rFonts w:ascii="Times New Roman" w:hAnsi="Times New Roman" w:cs="Times New Roman"/>
          <w:sz w:val="24"/>
          <w:szCs w:val="24"/>
        </w:rPr>
        <w:t xml:space="preserve"> навчальний рік.</w:t>
      </w:r>
    </w:p>
    <w:p w:rsidR="00512AD6" w:rsidRPr="007605BB" w:rsidRDefault="00512AD6" w:rsidP="00512AD6">
      <w:pPr>
        <w:pStyle w:val="a8"/>
        <w:ind w:left="720"/>
        <w:jc w:val="right"/>
        <w:rPr>
          <w:rFonts w:ascii="Times New Roman" w:hAnsi="Times New Roman" w:cs="Times New Roman"/>
          <w:sz w:val="24"/>
          <w:szCs w:val="24"/>
        </w:rPr>
      </w:pPr>
      <w:r w:rsidRPr="007605BB">
        <w:rPr>
          <w:rFonts w:ascii="Times New Roman" w:hAnsi="Times New Roman" w:cs="Times New Roman"/>
          <w:sz w:val="24"/>
          <w:szCs w:val="24"/>
        </w:rPr>
        <w:t>(Доповідач: Пимонова Л.П., заступник  директора з НВР)</w:t>
      </w:r>
    </w:p>
    <w:p w:rsidR="00512AD6" w:rsidRPr="007605BB" w:rsidRDefault="00512AD6" w:rsidP="00512AD6">
      <w:pPr>
        <w:pStyle w:val="a8"/>
        <w:numPr>
          <w:ilvl w:val="0"/>
          <w:numId w:val="2"/>
        </w:numPr>
        <w:ind w:left="0" w:firstLine="0"/>
        <w:rPr>
          <w:rFonts w:ascii="Times New Roman" w:hAnsi="Times New Roman" w:cs="Times New Roman"/>
          <w:sz w:val="24"/>
          <w:szCs w:val="24"/>
        </w:rPr>
      </w:pPr>
      <w:r w:rsidRPr="007605BB">
        <w:rPr>
          <w:rFonts w:ascii="Times New Roman" w:hAnsi="Times New Roman" w:cs="Times New Roman"/>
          <w:sz w:val="24"/>
          <w:szCs w:val="24"/>
        </w:rPr>
        <w:t>Про схвалення Правил внутрішнього трудового розпорядку.</w:t>
      </w:r>
    </w:p>
    <w:p w:rsidR="00512AD6" w:rsidRPr="007605BB" w:rsidRDefault="00512AD6" w:rsidP="00512AD6">
      <w:pPr>
        <w:pStyle w:val="a8"/>
        <w:ind w:left="720"/>
        <w:jc w:val="right"/>
        <w:rPr>
          <w:rFonts w:ascii="Times New Roman" w:hAnsi="Times New Roman" w:cs="Times New Roman"/>
          <w:sz w:val="24"/>
          <w:szCs w:val="24"/>
        </w:rPr>
      </w:pPr>
      <w:r w:rsidRPr="007605BB">
        <w:rPr>
          <w:rFonts w:ascii="Times New Roman" w:hAnsi="Times New Roman" w:cs="Times New Roman"/>
          <w:sz w:val="24"/>
          <w:szCs w:val="24"/>
        </w:rPr>
        <w:t>(Доповідач: Сілакова О.В., директор школи)</w:t>
      </w:r>
    </w:p>
    <w:p w:rsidR="00512AD6" w:rsidRPr="00512AD6" w:rsidRDefault="00512AD6" w:rsidP="00512AD6">
      <w:pPr>
        <w:pStyle w:val="a8"/>
        <w:ind w:left="786"/>
        <w:jc w:val="center"/>
        <w:rPr>
          <w:rFonts w:ascii="Times New Roman" w:hAnsi="Times New Roman" w:cs="Times New Roman"/>
          <w:sz w:val="24"/>
          <w:szCs w:val="24"/>
        </w:rPr>
      </w:pPr>
      <w:r>
        <w:rPr>
          <w:rFonts w:ascii="Times New Roman" w:hAnsi="Times New Roman" w:cs="Times New Roman"/>
          <w:sz w:val="24"/>
          <w:szCs w:val="24"/>
        </w:rPr>
        <w:t xml:space="preserve">                                            </w:t>
      </w:r>
    </w:p>
    <w:p w:rsidR="00512AD6" w:rsidRPr="00512AD6" w:rsidRDefault="00512AD6" w:rsidP="00512AD6">
      <w:pPr>
        <w:pStyle w:val="a8"/>
        <w:numPr>
          <w:ilvl w:val="0"/>
          <w:numId w:val="2"/>
        </w:numPr>
        <w:ind w:left="0" w:firstLine="0"/>
        <w:jc w:val="both"/>
        <w:rPr>
          <w:rFonts w:ascii="Times New Roman" w:hAnsi="Times New Roman" w:cs="Times New Roman"/>
          <w:sz w:val="24"/>
          <w:szCs w:val="24"/>
        </w:rPr>
      </w:pPr>
      <w:r w:rsidRPr="00512AD6">
        <w:rPr>
          <w:rFonts w:ascii="Times New Roman" w:hAnsi="Times New Roman" w:cs="Times New Roman"/>
          <w:sz w:val="24"/>
          <w:szCs w:val="24"/>
        </w:rPr>
        <w:t xml:space="preserve">Про схвалення </w:t>
      </w:r>
      <w:r>
        <w:rPr>
          <w:rFonts w:ascii="Times New Roman" w:hAnsi="Times New Roman" w:cs="Times New Roman"/>
          <w:sz w:val="24"/>
          <w:szCs w:val="24"/>
        </w:rPr>
        <w:t>ро</w:t>
      </w:r>
      <w:r w:rsidR="00774F04">
        <w:rPr>
          <w:rFonts w:ascii="Times New Roman" w:hAnsi="Times New Roman" w:cs="Times New Roman"/>
          <w:sz w:val="24"/>
          <w:szCs w:val="24"/>
        </w:rPr>
        <w:t>зкладу навчальних занять на 2025/2026</w:t>
      </w:r>
      <w:r>
        <w:rPr>
          <w:rFonts w:ascii="Times New Roman" w:hAnsi="Times New Roman" w:cs="Times New Roman"/>
          <w:sz w:val="24"/>
          <w:szCs w:val="24"/>
        </w:rPr>
        <w:t xml:space="preserve"> н.р.</w:t>
      </w:r>
    </w:p>
    <w:p w:rsidR="00512AD6" w:rsidRDefault="00512AD6" w:rsidP="00512AD6">
      <w:pPr>
        <w:spacing w:after="0" w:line="240" w:lineRule="auto"/>
        <w:jc w:val="right"/>
        <w:rPr>
          <w:rFonts w:ascii="Times New Roman" w:hAnsi="Times New Roman" w:cs="Times New Roman"/>
          <w:sz w:val="24"/>
          <w:szCs w:val="24"/>
        </w:rPr>
      </w:pPr>
      <w:r w:rsidRPr="007605BB">
        <w:rPr>
          <w:rFonts w:ascii="Times New Roman" w:hAnsi="Times New Roman" w:cs="Times New Roman"/>
          <w:sz w:val="24"/>
          <w:szCs w:val="24"/>
        </w:rPr>
        <w:t xml:space="preserve">(Доповідач: </w:t>
      </w:r>
      <w:r w:rsidRPr="00512AD6">
        <w:rPr>
          <w:rFonts w:ascii="Times New Roman" w:hAnsi="Times New Roman" w:cs="Times New Roman"/>
          <w:sz w:val="24"/>
          <w:szCs w:val="24"/>
        </w:rPr>
        <w:t>Пимонова Л.П., заступник  директора з НВР)</w:t>
      </w:r>
    </w:p>
    <w:p w:rsidR="00B81280" w:rsidRDefault="00B81280" w:rsidP="00512AD6">
      <w:pPr>
        <w:spacing w:after="0" w:line="240" w:lineRule="auto"/>
        <w:jc w:val="right"/>
        <w:rPr>
          <w:rFonts w:ascii="Times New Roman" w:hAnsi="Times New Roman" w:cs="Times New Roman"/>
          <w:sz w:val="24"/>
          <w:szCs w:val="24"/>
        </w:rPr>
      </w:pPr>
    </w:p>
    <w:p w:rsidR="00B81280" w:rsidRPr="00B81280" w:rsidRDefault="00512AD6" w:rsidP="00B81280">
      <w:pPr>
        <w:pStyle w:val="a8"/>
        <w:numPr>
          <w:ilvl w:val="0"/>
          <w:numId w:val="2"/>
        </w:numPr>
        <w:tabs>
          <w:tab w:val="left" w:pos="0"/>
        </w:tabs>
        <w:ind w:left="0" w:firstLine="0"/>
        <w:jc w:val="both"/>
        <w:rPr>
          <w:rFonts w:ascii="Times New Roman" w:hAnsi="Times New Roman" w:cs="Times New Roman"/>
          <w:sz w:val="24"/>
          <w:szCs w:val="24"/>
        </w:rPr>
      </w:pPr>
      <w:r w:rsidRPr="007605BB">
        <w:rPr>
          <w:rFonts w:ascii="Times New Roman" w:hAnsi="Times New Roman" w:cs="Times New Roman"/>
          <w:sz w:val="24"/>
          <w:szCs w:val="24"/>
        </w:rPr>
        <w:t xml:space="preserve">Про організацію роботи з охорони праці, створення </w:t>
      </w:r>
      <w:r w:rsidRPr="007605BB">
        <w:rPr>
          <w:rFonts w:ascii="Times New Roman" w:eastAsia="Times New Roman" w:hAnsi="Times New Roman" w:cs="Times New Roman"/>
          <w:kern w:val="36"/>
          <w:sz w:val="24"/>
          <w:szCs w:val="24"/>
          <w:lang w:eastAsia="uk-UA"/>
        </w:rPr>
        <w:t>безпечного освітнього середовища, формування в дітей та учнівської молоді ціннісних життєвих навичок та затвердження Алгоритму дій під час повітряної тривоги.</w:t>
      </w:r>
    </w:p>
    <w:p w:rsidR="00512AD6" w:rsidRDefault="00512AD6" w:rsidP="00512AD6">
      <w:pPr>
        <w:pStyle w:val="a8"/>
        <w:tabs>
          <w:tab w:val="left" w:pos="0"/>
        </w:tabs>
        <w:jc w:val="right"/>
        <w:rPr>
          <w:rFonts w:ascii="Times New Roman" w:hAnsi="Times New Roman" w:cs="Times New Roman"/>
          <w:sz w:val="24"/>
          <w:szCs w:val="24"/>
        </w:rPr>
      </w:pPr>
      <w:r>
        <w:rPr>
          <w:rFonts w:ascii="Times New Roman" w:hAnsi="Times New Roman" w:cs="Times New Roman"/>
          <w:sz w:val="24"/>
          <w:szCs w:val="24"/>
        </w:rPr>
        <w:t>(</w:t>
      </w:r>
      <w:r w:rsidRPr="007605BB">
        <w:rPr>
          <w:rFonts w:ascii="Times New Roman" w:hAnsi="Times New Roman" w:cs="Times New Roman"/>
          <w:sz w:val="24"/>
          <w:szCs w:val="24"/>
        </w:rPr>
        <w:t>Доповідач: Пимонова Л.П., заступн</w:t>
      </w:r>
      <w:r>
        <w:rPr>
          <w:rFonts w:ascii="Times New Roman" w:hAnsi="Times New Roman" w:cs="Times New Roman"/>
          <w:sz w:val="24"/>
          <w:szCs w:val="24"/>
        </w:rPr>
        <w:t xml:space="preserve">ик </w:t>
      </w:r>
      <w:r w:rsidRPr="007605BB">
        <w:rPr>
          <w:rFonts w:ascii="Times New Roman" w:hAnsi="Times New Roman" w:cs="Times New Roman"/>
          <w:sz w:val="24"/>
          <w:szCs w:val="24"/>
        </w:rPr>
        <w:t xml:space="preserve"> </w:t>
      </w:r>
      <w:r>
        <w:rPr>
          <w:rFonts w:ascii="Times New Roman" w:hAnsi="Times New Roman" w:cs="Times New Roman"/>
          <w:sz w:val="24"/>
          <w:szCs w:val="24"/>
        </w:rPr>
        <w:t>ди</w:t>
      </w:r>
      <w:r w:rsidRPr="007605BB">
        <w:rPr>
          <w:rFonts w:ascii="Times New Roman" w:hAnsi="Times New Roman" w:cs="Times New Roman"/>
          <w:sz w:val="24"/>
          <w:szCs w:val="24"/>
        </w:rPr>
        <w:t>ректора з НВР)</w:t>
      </w:r>
    </w:p>
    <w:p w:rsidR="00B81280" w:rsidRPr="007605BB" w:rsidRDefault="00B81280" w:rsidP="00512AD6">
      <w:pPr>
        <w:pStyle w:val="a8"/>
        <w:tabs>
          <w:tab w:val="left" w:pos="0"/>
        </w:tabs>
        <w:jc w:val="right"/>
        <w:rPr>
          <w:rFonts w:ascii="Times New Roman" w:hAnsi="Times New Roman" w:cs="Times New Roman"/>
          <w:sz w:val="24"/>
          <w:szCs w:val="24"/>
        </w:rPr>
      </w:pPr>
    </w:p>
    <w:p w:rsidR="00B81280" w:rsidRPr="00B81280" w:rsidRDefault="00512AD6" w:rsidP="00B81280">
      <w:pPr>
        <w:pStyle w:val="a8"/>
        <w:numPr>
          <w:ilvl w:val="0"/>
          <w:numId w:val="2"/>
        </w:numPr>
        <w:tabs>
          <w:tab w:val="left" w:pos="0"/>
        </w:tabs>
        <w:ind w:left="0" w:firstLine="0"/>
        <w:rPr>
          <w:rFonts w:ascii="Times New Roman" w:hAnsi="Times New Roman" w:cs="Times New Roman"/>
          <w:sz w:val="24"/>
          <w:szCs w:val="24"/>
        </w:rPr>
      </w:pPr>
      <w:r w:rsidRPr="007605BB">
        <w:rPr>
          <w:rFonts w:ascii="Times New Roman" w:hAnsi="Times New Roman" w:cs="Times New Roman"/>
          <w:sz w:val="24"/>
          <w:szCs w:val="24"/>
        </w:rPr>
        <w:t>«Про освітні втрати й освітні розриви на рівні загальної середньої освіти: вимірювання та механізми подолання»</w:t>
      </w:r>
    </w:p>
    <w:p w:rsidR="00512AD6" w:rsidRPr="007605BB" w:rsidRDefault="00512AD6" w:rsidP="00512AD6">
      <w:pPr>
        <w:pStyle w:val="a8"/>
        <w:tabs>
          <w:tab w:val="left" w:pos="0"/>
        </w:tabs>
        <w:jc w:val="right"/>
        <w:rPr>
          <w:rFonts w:ascii="Times New Roman" w:hAnsi="Times New Roman" w:cs="Times New Roman"/>
          <w:sz w:val="24"/>
          <w:szCs w:val="24"/>
        </w:rPr>
      </w:pPr>
      <w:r w:rsidRPr="007605BB">
        <w:rPr>
          <w:rFonts w:ascii="Times New Roman" w:hAnsi="Times New Roman" w:cs="Times New Roman"/>
          <w:sz w:val="24"/>
          <w:szCs w:val="24"/>
        </w:rPr>
        <w:t>(Доповідач: Пимонова Л.П., заступник  директора з НВР)</w:t>
      </w:r>
    </w:p>
    <w:p w:rsidR="00512AD6" w:rsidRPr="00512AD6" w:rsidRDefault="00512AD6" w:rsidP="00512AD6">
      <w:pPr>
        <w:spacing w:after="0" w:line="240" w:lineRule="auto"/>
        <w:jc w:val="right"/>
        <w:rPr>
          <w:rFonts w:ascii="Times New Roman" w:hAnsi="Times New Roman" w:cs="Times New Roman"/>
          <w:sz w:val="24"/>
          <w:szCs w:val="24"/>
        </w:rPr>
      </w:pPr>
    </w:p>
    <w:p w:rsidR="00227D4A" w:rsidRPr="00512AD6" w:rsidRDefault="00774F04"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C549C4" w:rsidRPr="00512AD6">
        <w:rPr>
          <w:rFonts w:ascii="Times New Roman" w:hAnsi="Times New Roman" w:cs="Times New Roman"/>
          <w:sz w:val="24"/>
          <w:szCs w:val="24"/>
        </w:rPr>
        <w:t xml:space="preserve">. </w:t>
      </w:r>
      <w:r w:rsidR="00227D4A" w:rsidRPr="00512AD6">
        <w:rPr>
          <w:rFonts w:ascii="Times New Roman" w:hAnsi="Times New Roman" w:cs="Times New Roman"/>
          <w:sz w:val="24"/>
          <w:szCs w:val="24"/>
        </w:rPr>
        <w:t>Про виконання рішень попередньої педагогічної ради</w:t>
      </w:r>
    </w:p>
    <w:p w:rsidR="00227D4A" w:rsidRPr="00512AD6" w:rsidRDefault="00227D4A" w:rsidP="00512AD6">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w:t>
      </w:r>
      <w:r w:rsidR="00512AD6" w:rsidRPr="00512AD6">
        <w:rPr>
          <w:rFonts w:ascii="Times New Roman" w:hAnsi="Times New Roman" w:cs="Times New Roman"/>
          <w:sz w:val="24"/>
          <w:szCs w:val="24"/>
        </w:rPr>
        <w:t>(Доповідач: Сілакова О.В., директор школи)</w:t>
      </w:r>
    </w:p>
    <w:p w:rsidR="00BB7D9E" w:rsidRDefault="00BB7D9E" w:rsidP="001106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 першому питанню</w:t>
      </w:r>
    </w:p>
    <w:p w:rsidR="00BB7D9E" w:rsidRDefault="00BB7D9E" w:rsidP="0011064D">
      <w:pPr>
        <w:spacing w:after="0" w:line="240" w:lineRule="auto"/>
        <w:jc w:val="both"/>
        <w:rPr>
          <w:rFonts w:ascii="Times New Roman" w:hAnsi="Times New Roman" w:cs="Times New Roman"/>
          <w:b/>
          <w:sz w:val="24"/>
          <w:szCs w:val="24"/>
        </w:rPr>
      </w:pPr>
    </w:p>
    <w:p w:rsidR="00227D4A" w:rsidRPr="00512AD6" w:rsidRDefault="00227D4A" w:rsidP="0011064D">
      <w:pPr>
        <w:spacing w:after="0" w:line="240" w:lineRule="auto"/>
        <w:jc w:val="both"/>
        <w:rPr>
          <w:rFonts w:ascii="Times New Roman" w:hAnsi="Times New Roman" w:cs="Times New Roman"/>
          <w:b/>
          <w:sz w:val="24"/>
          <w:szCs w:val="24"/>
        </w:rPr>
      </w:pPr>
      <w:r w:rsidRPr="00512AD6">
        <w:rPr>
          <w:rFonts w:ascii="Times New Roman" w:hAnsi="Times New Roman" w:cs="Times New Roman"/>
          <w:b/>
          <w:sz w:val="24"/>
          <w:szCs w:val="24"/>
        </w:rPr>
        <w:t>СЛУХАЛИ:</w:t>
      </w:r>
    </w:p>
    <w:p w:rsidR="001417CE" w:rsidRPr="00512AD6" w:rsidRDefault="00B81280"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Оксану СІЛАКОВУ, </w:t>
      </w:r>
      <w:r w:rsidR="00227D4A" w:rsidRPr="00512AD6">
        <w:rPr>
          <w:rFonts w:ascii="Times New Roman" w:hAnsi="Times New Roman" w:cs="Times New Roman"/>
          <w:sz w:val="24"/>
          <w:szCs w:val="24"/>
        </w:rPr>
        <w:t xml:space="preserve"> </w:t>
      </w:r>
      <w:r w:rsidR="00C66CB0" w:rsidRPr="00512AD6">
        <w:rPr>
          <w:rFonts w:ascii="Times New Roman" w:hAnsi="Times New Roman" w:cs="Times New Roman"/>
          <w:sz w:val="24"/>
          <w:szCs w:val="24"/>
        </w:rPr>
        <w:t>директора, яка зазначила, що у</w:t>
      </w:r>
      <w:r w:rsidR="001417CE" w:rsidRPr="00512AD6">
        <w:rPr>
          <w:rFonts w:ascii="Times New Roman" w:hAnsi="Times New Roman" w:cs="Times New Roman"/>
          <w:sz w:val="24"/>
          <w:szCs w:val="24"/>
        </w:rPr>
        <w:t xml:space="preserve"> минулому 2023/2024 навчальному </w:t>
      </w:r>
      <w:r w:rsidR="00905B0B" w:rsidRPr="00512AD6">
        <w:rPr>
          <w:rFonts w:ascii="Times New Roman" w:hAnsi="Times New Roman" w:cs="Times New Roman"/>
          <w:sz w:val="24"/>
          <w:szCs w:val="24"/>
        </w:rPr>
        <w:t>році заклад організовував свою діяльність відповідно до З</w:t>
      </w:r>
      <w:r w:rsidR="001417CE" w:rsidRPr="00512AD6">
        <w:rPr>
          <w:rFonts w:ascii="Times New Roman" w:hAnsi="Times New Roman" w:cs="Times New Roman"/>
          <w:sz w:val="24"/>
          <w:szCs w:val="24"/>
        </w:rPr>
        <w:t>аконів України «Про освіту», «Про повну загальну середню освіту», Указу Президента України №64/2022 «Про введення воєнного стану в Україні» (із змінами), Постанов КМУ, наказів, розпоряджень, рекомендацій, листів Міністе</w:t>
      </w:r>
      <w:r w:rsidR="00905B0B" w:rsidRPr="00512AD6">
        <w:rPr>
          <w:rFonts w:ascii="Times New Roman" w:hAnsi="Times New Roman" w:cs="Times New Roman"/>
          <w:sz w:val="24"/>
          <w:szCs w:val="24"/>
        </w:rPr>
        <w:t>рства освіти та науки України, у</w:t>
      </w:r>
      <w:r w:rsidR="001417CE" w:rsidRPr="00512AD6">
        <w:rPr>
          <w:rFonts w:ascii="Times New Roman" w:hAnsi="Times New Roman" w:cs="Times New Roman"/>
          <w:sz w:val="24"/>
          <w:szCs w:val="24"/>
        </w:rPr>
        <w:t xml:space="preserve">правління освіти та гуманітарної політики, Стратегії розвитку закладу, Статуту, Освітньої програми закладу, затверджених Положень, правил, процедур, критеріїв, реалізовував заходи щодо вдосконалення своєї діяльності. </w:t>
      </w:r>
    </w:p>
    <w:p w:rsidR="00862572" w:rsidRPr="00512AD6" w:rsidRDefault="001417C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 xml:space="preserve">Основними </w:t>
      </w:r>
      <w:r w:rsidR="00401AF4">
        <w:rPr>
          <w:rFonts w:ascii="Times New Roman" w:hAnsi="Times New Roman" w:cs="Times New Roman"/>
          <w:sz w:val="24"/>
          <w:szCs w:val="24"/>
        </w:rPr>
        <w:t>напрямками роботи закладу у 2025</w:t>
      </w:r>
      <w:r w:rsidRPr="00512AD6">
        <w:rPr>
          <w:rFonts w:ascii="Times New Roman" w:hAnsi="Times New Roman" w:cs="Times New Roman"/>
          <w:sz w:val="24"/>
          <w:szCs w:val="24"/>
        </w:rPr>
        <w:t>/2</w:t>
      </w:r>
      <w:r w:rsidR="00401AF4">
        <w:rPr>
          <w:rFonts w:ascii="Times New Roman" w:hAnsi="Times New Roman" w:cs="Times New Roman"/>
          <w:sz w:val="24"/>
          <w:szCs w:val="24"/>
        </w:rPr>
        <w:t>026</w:t>
      </w:r>
      <w:r w:rsidRPr="00512AD6">
        <w:rPr>
          <w:rFonts w:ascii="Times New Roman" w:hAnsi="Times New Roman" w:cs="Times New Roman"/>
          <w:sz w:val="24"/>
          <w:szCs w:val="24"/>
        </w:rPr>
        <w:t xml:space="preserve"> на</w:t>
      </w:r>
      <w:r w:rsidR="00862572" w:rsidRPr="00512AD6">
        <w:rPr>
          <w:rFonts w:ascii="Times New Roman" w:hAnsi="Times New Roman" w:cs="Times New Roman"/>
          <w:sz w:val="24"/>
          <w:szCs w:val="24"/>
        </w:rPr>
        <w:t>вчальному році були:</w:t>
      </w:r>
    </w:p>
    <w:p w:rsidR="00862572" w:rsidRPr="00512AD6" w:rsidRDefault="00862572"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надання</w:t>
      </w:r>
      <w:r w:rsidR="001417CE" w:rsidRPr="00512AD6">
        <w:rPr>
          <w:rFonts w:ascii="Times New Roman" w:hAnsi="Times New Roman" w:cs="Times New Roman"/>
          <w:sz w:val="24"/>
          <w:szCs w:val="24"/>
        </w:rPr>
        <w:t xml:space="preserve"> свободи вибору, рівного доступу до освіти усіх учнів</w:t>
      </w:r>
      <w:r w:rsidRPr="00512AD6">
        <w:rPr>
          <w:rFonts w:ascii="Times New Roman" w:hAnsi="Times New Roman" w:cs="Times New Roman"/>
          <w:sz w:val="24"/>
          <w:szCs w:val="24"/>
        </w:rPr>
        <w:t>;</w:t>
      </w:r>
    </w:p>
    <w:p w:rsidR="00104580" w:rsidRPr="00512AD6" w:rsidRDefault="00862572"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w:t>
      </w:r>
      <w:r w:rsidR="001417CE" w:rsidRPr="00512AD6">
        <w:rPr>
          <w:rFonts w:ascii="Times New Roman" w:hAnsi="Times New Roman" w:cs="Times New Roman"/>
          <w:sz w:val="24"/>
          <w:szCs w:val="24"/>
        </w:rPr>
        <w:t>забезпечення безперервності здобуття</w:t>
      </w:r>
      <w:r w:rsidR="00104580" w:rsidRPr="00512AD6">
        <w:rPr>
          <w:rFonts w:ascii="Times New Roman" w:hAnsi="Times New Roman" w:cs="Times New Roman"/>
          <w:sz w:val="24"/>
          <w:szCs w:val="24"/>
        </w:rPr>
        <w:t xml:space="preserve"> освіти в умовах воєнного стану;</w:t>
      </w:r>
    </w:p>
    <w:p w:rsidR="00104580" w:rsidRPr="00512AD6" w:rsidRDefault="0010458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w:t>
      </w:r>
      <w:r w:rsidR="001417CE" w:rsidRPr="00512AD6">
        <w:rPr>
          <w:rFonts w:ascii="Times New Roman" w:hAnsi="Times New Roman" w:cs="Times New Roman"/>
          <w:sz w:val="24"/>
          <w:szCs w:val="24"/>
        </w:rPr>
        <w:t xml:space="preserve"> </w:t>
      </w:r>
      <w:r w:rsidRPr="00512AD6">
        <w:rPr>
          <w:rFonts w:ascii="Times New Roman" w:hAnsi="Times New Roman" w:cs="Times New Roman"/>
          <w:sz w:val="24"/>
          <w:szCs w:val="24"/>
        </w:rPr>
        <w:t>г</w:t>
      </w:r>
      <w:r w:rsidR="001417CE" w:rsidRPr="00512AD6">
        <w:rPr>
          <w:rFonts w:ascii="Times New Roman" w:hAnsi="Times New Roman" w:cs="Times New Roman"/>
          <w:sz w:val="24"/>
          <w:szCs w:val="24"/>
        </w:rPr>
        <w:t>арантування усім учасникам освітнього процесу як фізичної так і ментальної безпеки та постійної психологічної підтримки</w:t>
      </w:r>
      <w:r w:rsidRPr="00512AD6">
        <w:rPr>
          <w:rFonts w:ascii="Times New Roman" w:hAnsi="Times New Roman" w:cs="Times New Roman"/>
          <w:sz w:val="24"/>
          <w:szCs w:val="24"/>
        </w:rPr>
        <w:t>;</w:t>
      </w:r>
    </w:p>
    <w:p w:rsidR="00104580" w:rsidRPr="00512AD6" w:rsidRDefault="0010458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надання якісних освітніх послуг;</w:t>
      </w:r>
    </w:p>
    <w:p w:rsidR="00104580" w:rsidRPr="00512AD6" w:rsidRDefault="0010458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1417CE" w:rsidRPr="00512AD6">
        <w:rPr>
          <w:rFonts w:ascii="Times New Roman" w:hAnsi="Times New Roman" w:cs="Times New Roman"/>
          <w:sz w:val="24"/>
          <w:szCs w:val="24"/>
        </w:rPr>
        <w:t>надолуження освітніх</w:t>
      </w:r>
      <w:r w:rsidR="00862572" w:rsidRPr="00512AD6">
        <w:rPr>
          <w:rFonts w:ascii="Times New Roman" w:hAnsi="Times New Roman" w:cs="Times New Roman"/>
          <w:sz w:val="24"/>
          <w:szCs w:val="24"/>
        </w:rPr>
        <w:t xml:space="preserve"> втрат та розривів</w:t>
      </w:r>
      <w:r w:rsidRPr="00512AD6">
        <w:rPr>
          <w:rFonts w:ascii="Times New Roman" w:hAnsi="Times New Roman" w:cs="Times New Roman"/>
          <w:sz w:val="24"/>
          <w:szCs w:val="24"/>
        </w:rPr>
        <w:t>;</w:t>
      </w:r>
    </w:p>
    <w:p w:rsidR="00104580" w:rsidRPr="00512AD6" w:rsidRDefault="0010458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862572" w:rsidRPr="00512AD6">
        <w:rPr>
          <w:rFonts w:ascii="Times New Roman" w:hAnsi="Times New Roman" w:cs="Times New Roman"/>
          <w:sz w:val="24"/>
          <w:szCs w:val="24"/>
        </w:rPr>
        <w:t>цифровізація</w:t>
      </w:r>
      <w:r w:rsidRPr="00512AD6">
        <w:rPr>
          <w:rFonts w:ascii="Times New Roman" w:hAnsi="Times New Roman" w:cs="Times New Roman"/>
          <w:sz w:val="24"/>
          <w:szCs w:val="24"/>
        </w:rPr>
        <w:t xml:space="preserve"> освітнього процесу;</w:t>
      </w:r>
    </w:p>
    <w:p w:rsidR="001417CE" w:rsidRPr="00512AD6" w:rsidRDefault="0010458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реалізація</w:t>
      </w:r>
      <w:r w:rsidR="001417CE" w:rsidRPr="00512AD6">
        <w:rPr>
          <w:rFonts w:ascii="Times New Roman" w:hAnsi="Times New Roman" w:cs="Times New Roman"/>
          <w:sz w:val="24"/>
          <w:szCs w:val="24"/>
        </w:rPr>
        <w:t xml:space="preserve"> Держстандарту базової середньої освіти НУШ.</w:t>
      </w:r>
    </w:p>
    <w:p w:rsidR="001417CE" w:rsidRPr="00512AD6" w:rsidRDefault="001417C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 xml:space="preserve">Освітнє середовище закладу є безпечним, комфортним, розвиваючим, вільним від будь-яких проявів булінгу, насилля, дискримінації. У закладі, створено сучасні умови для навчання та праці, обладнано укриття для тимчасового перебування учасників освітнього </w:t>
      </w:r>
      <w:r w:rsidR="00B81280">
        <w:rPr>
          <w:rFonts w:ascii="Times New Roman" w:hAnsi="Times New Roman" w:cs="Times New Roman"/>
          <w:sz w:val="24"/>
          <w:szCs w:val="24"/>
        </w:rPr>
        <w:lastRenderedPageBreak/>
        <w:t>процесу</w:t>
      </w:r>
      <w:r w:rsidRPr="00512AD6">
        <w:rPr>
          <w:rFonts w:ascii="Times New Roman" w:hAnsi="Times New Roman" w:cs="Times New Roman"/>
          <w:sz w:val="24"/>
          <w:szCs w:val="24"/>
        </w:rPr>
        <w:t xml:space="preserve">. Територія закладу </w:t>
      </w:r>
      <w:r w:rsidR="00B81280">
        <w:rPr>
          <w:rFonts w:ascii="Times New Roman" w:hAnsi="Times New Roman" w:cs="Times New Roman"/>
          <w:sz w:val="24"/>
          <w:szCs w:val="24"/>
        </w:rPr>
        <w:t>впорядкована, є</w:t>
      </w:r>
      <w:r w:rsidRPr="00512AD6">
        <w:rPr>
          <w:rFonts w:ascii="Times New Roman" w:hAnsi="Times New Roman" w:cs="Times New Roman"/>
          <w:sz w:val="24"/>
          <w:szCs w:val="24"/>
        </w:rPr>
        <w:t xml:space="preserve"> стадіон, майданчик для учнів початкової школи, спортивний майданчик, зони для відпочинку та фізичного розвитку учнів. У освітньому закладі функц</w:t>
      </w:r>
      <w:r w:rsidR="00B81280">
        <w:rPr>
          <w:rFonts w:ascii="Times New Roman" w:hAnsi="Times New Roman" w:cs="Times New Roman"/>
          <w:sz w:val="24"/>
          <w:szCs w:val="24"/>
        </w:rPr>
        <w:t>іонує    10</w:t>
      </w:r>
      <w:r w:rsidRPr="00512AD6">
        <w:rPr>
          <w:rFonts w:ascii="Times New Roman" w:hAnsi="Times New Roman" w:cs="Times New Roman"/>
          <w:sz w:val="24"/>
          <w:szCs w:val="24"/>
        </w:rPr>
        <w:t xml:space="preserve"> навчальних кабінетів,</w:t>
      </w:r>
      <w:r w:rsidR="00A16CE4" w:rsidRPr="00512AD6">
        <w:rPr>
          <w:rFonts w:ascii="Times New Roman" w:hAnsi="Times New Roman" w:cs="Times New Roman"/>
          <w:sz w:val="24"/>
          <w:szCs w:val="24"/>
        </w:rPr>
        <w:t xml:space="preserve">  </w:t>
      </w:r>
      <w:r w:rsidRPr="00512AD6">
        <w:rPr>
          <w:rFonts w:ascii="Times New Roman" w:hAnsi="Times New Roman" w:cs="Times New Roman"/>
          <w:sz w:val="24"/>
          <w:szCs w:val="24"/>
        </w:rPr>
        <w:t xml:space="preserve">  класні кімнати, спортивна зала, актова зала, бібліотечно - інформаційно центр, їдальня, кімната медичної сестри, кімната соціального педагога, кабінет директора, методичний кабінет, учительська, </w:t>
      </w:r>
      <w:r w:rsidR="00B81280">
        <w:rPr>
          <w:rFonts w:ascii="Times New Roman" w:hAnsi="Times New Roman" w:cs="Times New Roman"/>
          <w:sz w:val="24"/>
          <w:szCs w:val="24"/>
        </w:rPr>
        <w:t xml:space="preserve">кабінет інформатики. </w:t>
      </w:r>
      <w:r w:rsidRPr="00512AD6">
        <w:rPr>
          <w:rFonts w:ascii="Times New Roman" w:hAnsi="Times New Roman" w:cs="Times New Roman"/>
          <w:sz w:val="24"/>
          <w:szCs w:val="24"/>
        </w:rPr>
        <w:t>Навчальні кабінети оформлені згідно Положення про навчальний кабінет з сучасними технічним забезпеченням, оновленими меблями, стендами, дидактичними, роздатковими матеріалами, цифровими ресурсами. П’ять навчальних кабінетів оснащені інтерактивними комплексами, усі кабінети та класні кімнати об</w:t>
      </w:r>
      <w:r w:rsidR="00B81280">
        <w:rPr>
          <w:rFonts w:ascii="Times New Roman" w:hAnsi="Times New Roman" w:cs="Times New Roman"/>
          <w:sz w:val="24"/>
          <w:szCs w:val="24"/>
        </w:rPr>
        <w:t>ладнані комп’ютерами/ноутбуками</w:t>
      </w:r>
      <w:r w:rsidRPr="00512AD6">
        <w:rPr>
          <w:rFonts w:ascii="Times New Roman" w:hAnsi="Times New Roman" w:cs="Times New Roman"/>
          <w:sz w:val="24"/>
          <w:szCs w:val="24"/>
        </w:rPr>
        <w:t xml:space="preserve">. Класні кімнати для учнів початкових класів знаходяться на першому поверсі, облаштовані відповідно до вимог НУШ. Вони містять осередки для різних видів роботи: навчання, читання, зберігання наочності та навчального приладдя, експозицій, робочі місця вчителів. Заклад підключений до мережі інтернет та Wi-Fi, робочі місця педагогічних працівників забезпечені доступом до мережі. Для висвітлення роботи наповнюється сайт закладу та сторінка в соціальній мережі на яких батьки, громадськість ознайомлюються з результатами роботи, новинами, діяльністю закладу, досягненнями вчителів та учнів. </w:t>
      </w:r>
    </w:p>
    <w:p w:rsidR="001417CE" w:rsidRPr="00512AD6" w:rsidRDefault="001417C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Бібліотека розвивається як інформаційний центр. Приміщення та облаштування бібліотеки використовуються для проведення бібліотечних занять, культурно-освітніх заходів, наявні тематичні бібліотечні виставки, що сприяють формуванню ключових компетентностей  учнів, не містить літератури російськ</w:t>
      </w:r>
      <w:r w:rsidR="00B81280">
        <w:rPr>
          <w:rFonts w:ascii="Times New Roman" w:hAnsi="Times New Roman" w:cs="Times New Roman"/>
          <w:sz w:val="24"/>
          <w:szCs w:val="24"/>
        </w:rPr>
        <w:t>ою мовою. Бібліотека нараховує 4137</w:t>
      </w:r>
      <w:r w:rsidRPr="00512AD6">
        <w:rPr>
          <w:rFonts w:ascii="Times New Roman" w:hAnsi="Times New Roman" w:cs="Times New Roman"/>
          <w:sz w:val="24"/>
          <w:szCs w:val="24"/>
        </w:rPr>
        <w:t xml:space="preserve"> примірників художньо – методи</w:t>
      </w:r>
      <w:r w:rsidR="00B81280">
        <w:rPr>
          <w:rFonts w:ascii="Times New Roman" w:hAnsi="Times New Roman" w:cs="Times New Roman"/>
          <w:sz w:val="24"/>
          <w:szCs w:val="24"/>
        </w:rPr>
        <w:t>чної літератури, з них 799 підручників, о</w:t>
      </w:r>
      <w:r w:rsidRPr="00512AD6">
        <w:rPr>
          <w:rFonts w:ascii="Times New Roman" w:hAnsi="Times New Roman" w:cs="Times New Roman"/>
          <w:sz w:val="24"/>
          <w:szCs w:val="24"/>
        </w:rPr>
        <w:t>підключена до мережі інтернет та Wi-Fi,  продовжує наповнюватись матеріалами як бібліотечно-інформаційний центр.</w:t>
      </w:r>
    </w:p>
    <w:p w:rsidR="001417CE" w:rsidRPr="00512AD6" w:rsidRDefault="001417C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На належному рівні організовано роботу з безпеки життєдіяльності та охорони праці. Для учнів та працівників закладу проводились інструктажі з охорони праці, пожежної та техногенної безпеки, мінної, радіаційної безпеки, безпеки життєдіяльності, навчання, заходи з цивільного захисту, правил евакуації, поведінки в умовах воєнного стану, виникненні надзвичайних ситуацій тощо.</w:t>
      </w:r>
    </w:p>
    <w:p w:rsidR="001417CE" w:rsidRPr="00512AD6" w:rsidRDefault="001417C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 xml:space="preserve">Системно проводиться робота із запобігання та протидії булінгу, насиллю, дискримінації, реалізації питань дотримання принципів академічної доброчесності, адаптації учнів до освітнього процесу та психологічній підтримці усіх учасників освітнього процесу. Для учнів та батьків розроблені пам’ятки, рекомендації, розміщені навчальні матеріали на сайті закладу, для учасників освітнього процесу проведені тренінги, заняття, організоване навчання на освітніх платформах. </w:t>
      </w:r>
    </w:p>
    <w:p w:rsidR="001417CE" w:rsidRPr="00512AD6" w:rsidRDefault="001417C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Складений соціальний паспорт закладу та класів. В результаті громадського огляду виявлено: дітей пільгових категорій-</w:t>
      </w:r>
      <w:r w:rsidR="00B81280">
        <w:rPr>
          <w:rFonts w:ascii="Times New Roman" w:hAnsi="Times New Roman" w:cs="Times New Roman"/>
          <w:sz w:val="24"/>
          <w:szCs w:val="24"/>
        </w:rPr>
        <w:t>56, з них</w:t>
      </w:r>
      <w:r w:rsidRPr="00512AD6">
        <w:rPr>
          <w:rFonts w:ascii="Times New Roman" w:hAnsi="Times New Roman" w:cs="Times New Roman"/>
          <w:sz w:val="24"/>
          <w:szCs w:val="24"/>
        </w:rPr>
        <w:t xml:space="preserve">  дітей-сиріт-</w:t>
      </w:r>
      <w:r w:rsidR="00B81280">
        <w:rPr>
          <w:rFonts w:ascii="Times New Roman" w:hAnsi="Times New Roman" w:cs="Times New Roman"/>
          <w:sz w:val="24"/>
          <w:szCs w:val="24"/>
        </w:rPr>
        <w:t>3</w:t>
      </w:r>
      <w:r w:rsidRPr="00512AD6">
        <w:rPr>
          <w:rFonts w:ascii="Times New Roman" w:hAnsi="Times New Roman" w:cs="Times New Roman"/>
          <w:sz w:val="24"/>
          <w:szCs w:val="24"/>
        </w:rPr>
        <w:t xml:space="preserve"> ; дітей з інвалідністю-</w:t>
      </w:r>
      <w:r w:rsidR="00B81280">
        <w:rPr>
          <w:rFonts w:ascii="Times New Roman" w:hAnsi="Times New Roman" w:cs="Times New Roman"/>
          <w:sz w:val="24"/>
          <w:szCs w:val="24"/>
        </w:rPr>
        <w:t>1</w:t>
      </w:r>
      <w:r w:rsidRPr="00512AD6">
        <w:rPr>
          <w:rFonts w:ascii="Times New Roman" w:hAnsi="Times New Roman" w:cs="Times New Roman"/>
          <w:sz w:val="24"/>
          <w:szCs w:val="24"/>
        </w:rPr>
        <w:t xml:space="preserve">; дітей з багатодітних сімей - </w:t>
      </w:r>
      <w:r w:rsidR="00B81280">
        <w:rPr>
          <w:rFonts w:ascii="Times New Roman" w:hAnsi="Times New Roman" w:cs="Times New Roman"/>
          <w:sz w:val="24"/>
          <w:szCs w:val="24"/>
        </w:rPr>
        <w:t>27</w:t>
      </w:r>
      <w:r w:rsidRPr="00512AD6">
        <w:rPr>
          <w:rFonts w:ascii="Times New Roman" w:hAnsi="Times New Roman" w:cs="Times New Roman"/>
          <w:sz w:val="24"/>
          <w:szCs w:val="24"/>
        </w:rPr>
        <w:t>; дітей з малозабезпечених сімей-</w:t>
      </w:r>
      <w:r w:rsidR="00B81280">
        <w:rPr>
          <w:rFonts w:ascii="Times New Roman" w:hAnsi="Times New Roman" w:cs="Times New Roman"/>
          <w:sz w:val="24"/>
          <w:szCs w:val="24"/>
        </w:rPr>
        <w:t>2</w:t>
      </w:r>
      <w:r w:rsidRPr="00512AD6">
        <w:rPr>
          <w:rFonts w:ascii="Times New Roman" w:hAnsi="Times New Roman" w:cs="Times New Roman"/>
          <w:sz w:val="24"/>
          <w:szCs w:val="24"/>
        </w:rPr>
        <w:t xml:space="preserve"> ; дітей учасників АТО-</w:t>
      </w:r>
      <w:r w:rsidR="00B81280">
        <w:rPr>
          <w:rFonts w:ascii="Times New Roman" w:hAnsi="Times New Roman" w:cs="Times New Roman"/>
          <w:sz w:val="24"/>
          <w:szCs w:val="24"/>
        </w:rPr>
        <w:t>0</w:t>
      </w:r>
      <w:r w:rsidRPr="00512AD6">
        <w:rPr>
          <w:rFonts w:ascii="Times New Roman" w:hAnsi="Times New Roman" w:cs="Times New Roman"/>
          <w:sz w:val="24"/>
          <w:szCs w:val="24"/>
        </w:rPr>
        <w:t xml:space="preserve">; дітей на диспансерному обліку- </w:t>
      </w:r>
      <w:r w:rsidR="00B81280">
        <w:rPr>
          <w:rFonts w:ascii="Times New Roman" w:hAnsi="Times New Roman" w:cs="Times New Roman"/>
          <w:sz w:val="24"/>
          <w:szCs w:val="24"/>
        </w:rPr>
        <w:t>22</w:t>
      </w:r>
      <w:r w:rsidRPr="00512AD6">
        <w:rPr>
          <w:rFonts w:ascii="Times New Roman" w:hAnsi="Times New Roman" w:cs="Times New Roman"/>
          <w:sz w:val="24"/>
          <w:szCs w:val="24"/>
        </w:rPr>
        <w:t>; дітей постраждалих від ЧЕС- , ВПО -</w:t>
      </w:r>
      <w:r w:rsidR="00B81280">
        <w:rPr>
          <w:rFonts w:ascii="Times New Roman" w:hAnsi="Times New Roman" w:cs="Times New Roman"/>
          <w:sz w:val="24"/>
          <w:szCs w:val="24"/>
        </w:rPr>
        <w:t>1</w:t>
      </w:r>
      <w:r w:rsidRPr="00512AD6">
        <w:rPr>
          <w:rFonts w:ascii="Times New Roman" w:hAnsi="Times New Roman" w:cs="Times New Roman"/>
          <w:sz w:val="24"/>
          <w:szCs w:val="24"/>
        </w:rPr>
        <w:t xml:space="preserve">. </w:t>
      </w:r>
    </w:p>
    <w:p w:rsidR="001417CE" w:rsidRPr="00401AF4" w:rsidRDefault="001417CE" w:rsidP="0011064D">
      <w:pPr>
        <w:spacing w:after="0" w:line="240" w:lineRule="auto"/>
        <w:jc w:val="both"/>
        <w:rPr>
          <w:rFonts w:ascii="Times New Roman" w:hAnsi="Times New Roman"/>
          <w:b/>
          <w:bCs/>
          <w:sz w:val="28"/>
          <w:szCs w:val="28"/>
        </w:rPr>
      </w:pPr>
      <w:r w:rsidRPr="00512AD6">
        <w:rPr>
          <w:rFonts w:ascii="Times New Roman" w:hAnsi="Times New Roman" w:cs="Times New Roman"/>
          <w:sz w:val="24"/>
          <w:szCs w:val="24"/>
        </w:rPr>
        <w:tab/>
        <w:t>Відповідно до Порядку організації харчування в закладах освіти, затвердженого Постановою КМУ від 24 березня 2021 р. №</w:t>
      </w:r>
      <w:r w:rsidR="00013320">
        <w:rPr>
          <w:rFonts w:ascii="Times New Roman" w:hAnsi="Times New Roman" w:cs="Times New Roman"/>
          <w:sz w:val="24"/>
          <w:szCs w:val="24"/>
        </w:rPr>
        <w:t xml:space="preserve"> </w:t>
      </w:r>
      <w:r w:rsidRPr="00512AD6">
        <w:rPr>
          <w:rFonts w:ascii="Times New Roman" w:hAnsi="Times New Roman" w:cs="Times New Roman"/>
          <w:sz w:val="24"/>
          <w:szCs w:val="24"/>
        </w:rPr>
        <w:t>305</w:t>
      </w:r>
      <w:r w:rsidR="00693D18" w:rsidRPr="00512AD6">
        <w:rPr>
          <w:rFonts w:ascii="Times New Roman" w:hAnsi="Times New Roman" w:cs="Times New Roman"/>
          <w:sz w:val="24"/>
          <w:szCs w:val="24"/>
        </w:rPr>
        <w:t xml:space="preserve"> (із змінами, внесеними згідно з Постановами КМ№  786 від 28.07.2</w:t>
      </w:r>
      <w:r w:rsidR="00B81280">
        <w:rPr>
          <w:rFonts w:ascii="Times New Roman" w:hAnsi="Times New Roman" w:cs="Times New Roman"/>
          <w:sz w:val="24"/>
          <w:szCs w:val="24"/>
        </w:rPr>
        <w:t xml:space="preserve">021, № 823 від 11.08.2021 </w:t>
      </w:r>
      <w:r w:rsidR="00A96794" w:rsidRPr="00512AD6">
        <w:rPr>
          <w:rFonts w:ascii="Times New Roman" w:hAnsi="Times New Roman" w:cs="Times New Roman"/>
          <w:sz w:val="24"/>
          <w:szCs w:val="24"/>
        </w:rPr>
        <w:t>№</w:t>
      </w:r>
      <w:r w:rsidR="00693D18" w:rsidRPr="00512AD6">
        <w:rPr>
          <w:rFonts w:ascii="Times New Roman" w:hAnsi="Times New Roman" w:cs="Times New Roman"/>
          <w:sz w:val="24"/>
          <w:szCs w:val="24"/>
        </w:rPr>
        <w:t>871 від 18.08.2021</w:t>
      </w:r>
      <w:r w:rsidR="00A96794" w:rsidRPr="00512AD6">
        <w:rPr>
          <w:rFonts w:ascii="Times New Roman" w:hAnsi="Times New Roman" w:cs="Times New Roman"/>
          <w:sz w:val="24"/>
          <w:szCs w:val="24"/>
        </w:rPr>
        <w:t>, №</w:t>
      </w:r>
      <w:r w:rsidR="00013320">
        <w:rPr>
          <w:rFonts w:ascii="Times New Roman" w:hAnsi="Times New Roman" w:cs="Times New Roman"/>
          <w:sz w:val="24"/>
          <w:szCs w:val="24"/>
        </w:rPr>
        <w:t xml:space="preserve"> </w:t>
      </w:r>
      <w:r w:rsidR="00693D18" w:rsidRPr="00512AD6">
        <w:rPr>
          <w:rFonts w:ascii="Times New Roman" w:hAnsi="Times New Roman" w:cs="Times New Roman"/>
          <w:sz w:val="24"/>
          <w:szCs w:val="24"/>
        </w:rPr>
        <w:t>549 від 01.06.2023)</w:t>
      </w:r>
      <w:r w:rsidRPr="00512AD6">
        <w:rPr>
          <w:rFonts w:ascii="Times New Roman" w:hAnsi="Times New Roman" w:cs="Times New Roman"/>
          <w:sz w:val="24"/>
          <w:szCs w:val="24"/>
        </w:rPr>
        <w:t xml:space="preserve">, у закладі </w:t>
      </w:r>
      <w:r w:rsidR="00B81280">
        <w:rPr>
          <w:rFonts w:ascii="Times New Roman" w:hAnsi="Times New Roman" w:cs="Times New Roman"/>
          <w:sz w:val="24"/>
          <w:szCs w:val="24"/>
        </w:rPr>
        <w:t>г</w:t>
      </w:r>
      <w:r w:rsidRPr="00512AD6">
        <w:rPr>
          <w:rFonts w:ascii="Times New Roman" w:hAnsi="Times New Roman" w:cs="Times New Roman"/>
          <w:sz w:val="24"/>
          <w:szCs w:val="24"/>
        </w:rPr>
        <w:t xml:space="preserve">арячим харчуванням охоплено  </w:t>
      </w:r>
      <w:r w:rsidR="00401AF4">
        <w:rPr>
          <w:rFonts w:ascii="Times New Roman" w:hAnsi="Times New Roman" w:cs="Times New Roman"/>
          <w:sz w:val="24"/>
          <w:szCs w:val="24"/>
        </w:rPr>
        <w:t>20</w:t>
      </w:r>
      <w:r w:rsidR="00B81280">
        <w:rPr>
          <w:rFonts w:ascii="Times New Roman" w:hAnsi="Times New Roman" w:cs="Times New Roman"/>
          <w:sz w:val="24"/>
          <w:szCs w:val="24"/>
        </w:rPr>
        <w:t xml:space="preserve"> </w:t>
      </w:r>
      <w:r w:rsidRPr="00512AD6">
        <w:rPr>
          <w:rFonts w:ascii="Times New Roman" w:hAnsi="Times New Roman" w:cs="Times New Roman"/>
          <w:sz w:val="24"/>
          <w:szCs w:val="24"/>
        </w:rPr>
        <w:t>учнів</w:t>
      </w:r>
      <w:r w:rsidR="00B81280">
        <w:rPr>
          <w:rFonts w:ascii="Times New Roman" w:hAnsi="Times New Roman" w:cs="Times New Roman"/>
          <w:sz w:val="24"/>
          <w:szCs w:val="24"/>
        </w:rPr>
        <w:t xml:space="preserve"> 1-4 класів</w:t>
      </w:r>
      <w:r w:rsidR="00401AF4">
        <w:rPr>
          <w:rFonts w:ascii="Times New Roman" w:hAnsi="Times New Roman" w:cs="Times New Roman"/>
          <w:sz w:val="24"/>
          <w:szCs w:val="24"/>
        </w:rPr>
        <w:t xml:space="preserve"> та 13 учнів 5-6 класів.</w:t>
      </w:r>
      <w:r w:rsidRPr="00512AD6">
        <w:rPr>
          <w:rFonts w:ascii="Times New Roman" w:hAnsi="Times New Roman" w:cs="Times New Roman"/>
          <w:sz w:val="24"/>
          <w:szCs w:val="24"/>
        </w:rPr>
        <w:t xml:space="preserve"> Керуючись рішенням міської ради від </w:t>
      </w:r>
      <w:r w:rsidR="00A96794" w:rsidRPr="00512AD6">
        <w:rPr>
          <w:rFonts w:ascii="Times New Roman" w:hAnsi="Times New Roman" w:cs="Times New Roman"/>
          <w:sz w:val="24"/>
          <w:szCs w:val="24"/>
        </w:rPr>
        <w:t xml:space="preserve"> </w:t>
      </w:r>
      <w:r w:rsidR="00401AF4">
        <w:rPr>
          <w:rFonts w:ascii="Times New Roman" w:hAnsi="Times New Roman" w:cs="Times New Roman"/>
          <w:sz w:val="24"/>
          <w:szCs w:val="24"/>
        </w:rPr>
        <w:t>29.08.2025</w:t>
      </w:r>
      <w:r w:rsidR="00013320">
        <w:rPr>
          <w:rFonts w:ascii="Times New Roman" w:hAnsi="Times New Roman" w:cs="Times New Roman"/>
          <w:sz w:val="24"/>
          <w:szCs w:val="24"/>
        </w:rPr>
        <w:t xml:space="preserve"> </w:t>
      </w:r>
      <w:r w:rsidRPr="00512AD6">
        <w:rPr>
          <w:rFonts w:ascii="Times New Roman" w:hAnsi="Times New Roman" w:cs="Times New Roman"/>
          <w:sz w:val="24"/>
          <w:szCs w:val="24"/>
        </w:rPr>
        <w:t>№</w:t>
      </w:r>
      <w:r w:rsidR="00A96794" w:rsidRPr="00512AD6">
        <w:rPr>
          <w:rFonts w:ascii="Times New Roman" w:hAnsi="Times New Roman" w:cs="Times New Roman"/>
          <w:sz w:val="24"/>
          <w:szCs w:val="24"/>
        </w:rPr>
        <w:t xml:space="preserve"> </w:t>
      </w:r>
      <w:r w:rsidR="00401AF4" w:rsidRPr="00D116F9">
        <w:rPr>
          <w:rFonts w:ascii="Times New Roman" w:eastAsia="Times New Roman" w:hAnsi="Times New Roman" w:cs="Times New Roman"/>
          <w:sz w:val="28"/>
          <w:szCs w:val="28"/>
        </w:rPr>
        <w:t>3273/VIII/</w:t>
      </w:r>
      <w:r w:rsidR="00401AF4" w:rsidRPr="00401AF4">
        <w:rPr>
          <w:rFonts w:ascii="Times New Roman" w:eastAsia="Times New Roman" w:hAnsi="Times New Roman" w:cs="Times New Roman"/>
          <w:sz w:val="24"/>
          <w:szCs w:val="24"/>
        </w:rPr>
        <w:t>65</w:t>
      </w:r>
      <w:r w:rsidR="00013320" w:rsidRPr="00401AF4">
        <w:rPr>
          <w:rFonts w:ascii="Times New Roman" w:hAnsi="Times New Roman" w:cs="Times New Roman"/>
          <w:sz w:val="24"/>
          <w:szCs w:val="24"/>
        </w:rPr>
        <w:t xml:space="preserve"> </w:t>
      </w:r>
      <w:r w:rsidRPr="00401AF4">
        <w:rPr>
          <w:rFonts w:ascii="Times New Roman" w:hAnsi="Times New Roman" w:cs="Times New Roman"/>
          <w:sz w:val="24"/>
          <w:szCs w:val="24"/>
        </w:rPr>
        <w:t>«</w:t>
      </w:r>
      <w:r w:rsidR="00401AF4" w:rsidRPr="00401AF4">
        <w:rPr>
          <w:rFonts w:ascii="Times New Roman" w:hAnsi="Times New Roman"/>
          <w:bCs/>
          <w:sz w:val="24"/>
          <w:szCs w:val="24"/>
        </w:rPr>
        <w:t>Про внесення змін до рішення Кілійської міської ради від 29 січня 2025 року №2940/</w:t>
      </w:r>
      <w:r w:rsidR="00401AF4" w:rsidRPr="00401AF4">
        <w:rPr>
          <w:rFonts w:ascii="Times New Roman" w:hAnsi="Times New Roman"/>
          <w:bCs/>
          <w:sz w:val="24"/>
          <w:szCs w:val="24"/>
          <w:lang w:val="en-US"/>
        </w:rPr>
        <w:t>VIII</w:t>
      </w:r>
      <w:r w:rsidR="00401AF4" w:rsidRPr="00401AF4">
        <w:rPr>
          <w:rFonts w:ascii="Times New Roman" w:hAnsi="Times New Roman"/>
          <w:bCs/>
          <w:sz w:val="24"/>
          <w:szCs w:val="24"/>
        </w:rPr>
        <w:t>/57 «Про організацію харчування та визначення пільгових категорій учнів у закладах загальної середньої освіти Кілійської міської ради у 2025 році»</w:t>
      </w:r>
      <w:r w:rsidR="00401AF4">
        <w:rPr>
          <w:rFonts w:ascii="Times New Roman" w:hAnsi="Times New Roman"/>
          <w:b/>
          <w:bCs/>
          <w:sz w:val="28"/>
          <w:szCs w:val="28"/>
        </w:rPr>
        <w:t xml:space="preserve"> </w:t>
      </w:r>
      <w:r w:rsidR="00401AF4" w:rsidRPr="00401AF4">
        <w:rPr>
          <w:rFonts w:ascii="Times New Roman" w:hAnsi="Times New Roman"/>
          <w:bCs/>
          <w:sz w:val="24"/>
          <w:szCs w:val="28"/>
        </w:rPr>
        <w:t xml:space="preserve">та 3 </w:t>
      </w:r>
      <w:r w:rsidR="00013320" w:rsidRPr="00401AF4">
        <w:rPr>
          <w:rFonts w:ascii="Times New Roman" w:hAnsi="Times New Roman" w:cs="Times New Roman"/>
          <w:szCs w:val="24"/>
        </w:rPr>
        <w:t xml:space="preserve"> </w:t>
      </w:r>
      <w:r w:rsidR="00A96794" w:rsidRPr="00512AD6">
        <w:rPr>
          <w:rFonts w:ascii="Times New Roman" w:hAnsi="Times New Roman" w:cs="Times New Roman"/>
          <w:sz w:val="24"/>
          <w:szCs w:val="24"/>
        </w:rPr>
        <w:t>учнів 1-9 класів харчувалися</w:t>
      </w:r>
      <w:r w:rsidRPr="00512AD6">
        <w:rPr>
          <w:rFonts w:ascii="Times New Roman" w:hAnsi="Times New Roman" w:cs="Times New Roman"/>
          <w:sz w:val="24"/>
          <w:szCs w:val="24"/>
        </w:rPr>
        <w:t xml:space="preserve"> безкоштовно.</w:t>
      </w:r>
    </w:p>
    <w:p w:rsidR="001417CE" w:rsidRPr="00512AD6" w:rsidRDefault="001417C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У закладі використовується систе</w:t>
      </w:r>
      <w:r w:rsidR="00A96794" w:rsidRPr="00512AD6">
        <w:rPr>
          <w:rFonts w:ascii="Times New Roman" w:hAnsi="Times New Roman" w:cs="Times New Roman"/>
          <w:sz w:val="24"/>
          <w:szCs w:val="24"/>
        </w:rPr>
        <w:t>ма оцінювання рекомендована МОН</w:t>
      </w:r>
      <w:r w:rsidRPr="00512AD6">
        <w:rPr>
          <w:rFonts w:ascii="Times New Roman" w:hAnsi="Times New Roman" w:cs="Times New Roman"/>
          <w:sz w:val="24"/>
          <w:szCs w:val="24"/>
        </w:rPr>
        <w:t xml:space="preserve">, що включає принципи, форми, методи, критерії, процедури та правила оцінювання. Оцінювання учнів 1-4 класів здійснювалось у процесі: формувального оцінювання, метою якого відстеження особистісного розвитку учнів й ходу опановування ними навчального досвіду як основи компетентності та побудову індивідуальної освітньої траєкторії особистості; підсумкового оцінювання, метою якого є співвіднесення навчальних досягнень учнів з  </w:t>
      </w:r>
      <w:r w:rsidRPr="00512AD6">
        <w:rPr>
          <w:rFonts w:ascii="Times New Roman" w:hAnsi="Times New Roman" w:cs="Times New Roman"/>
          <w:sz w:val="24"/>
          <w:szCs w:val="24"/>
        </w:rPr>
        <w:lastRenderedPageBreak/>
        <w:t>обов'язковими/очікуваними результатами навчання, визначеними Державним стандартом/освітньою програмою з усіх навчальних предметів. Результат оцінювання особистісних надбань учня/учениці у 1-4 класах  в</w:t>
      </w:r>
      <w:r w:rsidR="000F4B4A" w:rsidRPr="00512AD6">
        <w:rPr>
          <w:rFonts w:ascii="Times New Roman" w:hAnsi="Times New Roman" w:cs="Times New Roman"/>
          <w:sz w:val="24"/>
          <w:szCs w:val="24"/>
        </w:rPr>
        <w:t>иражалися</w:t>
      </w:r>
      <w:r w:rsidRPr="00512AD6">
        <w:rPr>
          <w:rFonts w:ascii="Times New Roman" w:hAnsi="Times New Roman" w:cs="Times New Roman"/>
          <w:sz w:val="24"/>
          <w:szCs w:val="24"/>
        </w:rPr>
        <w:t xml:space="preserve"> вербальною оцінкою, а об'єктивних результатів навчання учня/учениці у 1-2 класах - вербальною оцінкою, у 3-4 класах – рівневою оцінкою. Відповідно до рішення пе</w:t>
      </w:r>
      <w:r w:rsidR="00013320">
        <w:rPr>
          <w:rFonts w:ascii="Times New Roman" w:hAnsi="Times New Roman" w:cs="Times New Roman"/>
          <w:sz w:val="24"/>
          <w:szCs w:val="24"/>
        </w:rPr>
        <w:t xml:space="preserve">дагогічної ради, </w:t>
      </w:r>
      <w:r w:rsidR="00401AF4">
        <w:rPr>
          <w:rFonts w:ascii="Times New Roman" w:hAnsi="Times New Roman" w:cs="Times New Roman"/>
          <w:sz w:val="24"/>
          <w:szCs w:val="24"/>
        </w:rPr>
        <w:t>протокол від 30.08.2024</w:t>
      </w:r>
      <w:r w:rsidRPr="00512AD6">
        <w:rPr>
          <w:rFonts w:ascii="Times New Roman" w:hAnsi="Times New Roman" w:cs="Times New Roman"/>
          <w:sz w:val="24"/>
          <w:szCs w:val="24"/>
        </w:rPr>
        <w:t xml:space="preserve"> №</w:t>
      </w:r>
      <w:r w:rsidR="00013320">
        <w:rPr>
          <w:rFonts w:ascii="Times New Roman" w:hAnsi="Times New Roman" w:cs="Times New Roman"/>
          <w:sz w:val="24"/>
          <w:szCs w:val="24"/>
        </w:rPr>
        <w:t xml:space="preserve"> 01</w:t>
      </w:r>
      <w:r w:rsidR="00A96794" w:rsidRPr="00512AD6">
        <w:rPr>
          <w:rFonts w:ascii="Times New Roman" w:hAnsi="Times New Roman" w:cs="Times New Roman"/>
          <w:sz w:val="24"/>
          <w:szCs w:val="24"/>
        </w:rPr>
        <w:t xml:space="preserve">, учні 5 класів </w:t>
      </w:r>
      <w:r w:rsidR="00013320">
        <w:rPr>
          <w:rFonts w:ascii="Times New Roman" w:hAnsi="Times New Roman" w:cs="Times New Roman"/>
          <w:sz w:val="24"/>
          <w:szCs w:val="24"/>
        </w:rPr>
        <w:t xml:space="preserve">протягом вересня-жовтня – не оцінювалися, з листопада </w:t>
      </w:r>
      <w:r w:rsidR="00A96794" w:rsidRPr="00512AD6">
        <w:rPr>
          <w:rFonts w:ascii="Times New Roman" w:hAnsi="Times New Roman" w:cs="Times New Roman"/>
          <w:sz w:val="24"/>
          <w:szCs w:val="24"/>
        </w:rPr>
        <w:t>оцінювалися</w:t>
      </w:r>
      <w:r w:rsidRPr="00512AD6">
        <w:rPr>
          <w:rFonts w:ascii="Times New Roman" w:hAnsi="Times New Roman" w:cs="Times New Roman"/>
          <w:sz w:val="24"/>
          <w:szCs w:val="24"/>
        </w:rPr>
        <w:t xml:space="preserve"> бально. Основними видами оцінювання результаті</w:t>
      </w:r>
      <w:r w:rsidR="00013320">
        <w:rPr>
          <w:rFonts w:ascii="Times New Roman" w:hAnsi="Times New Roman" w:cs="Times New Roman"/>
          <w:sz w:val="24"/>
          <w:szCs w:val="24"/>
        </w:rPr>
        <w:t>в навчання учнів  6-9</w:t>
      </w:r>
      <w:r w:rsidR="000F4B4A" w:rsidRPr="00512AD6">
        <w:rPr>
          <w:rFonts w:ascii="Times New Roman" w:hAnsi="Times New Roman" w:cs="Times New Roman"/>
          <w:sz w:val="24"/>
          <w:szCs w:val="24"/>
        </w:rPr>
        <w:t xml:space="preserve"> класів було </w:t>
      </w:r>
      <w:r w:rsidRPr="00512AD6">
        <w:rPr>
          <w:rFonts w:ascii="Times New Roman" w:hAnsi="Times New Roman" w:cs="Times New Roman"/>
          <w:sz w:val="24"/>
          <w:szCs w:val="24"/>
        </w:rPr>
        <w:t>тематичне, семестрове т</w:t>
      </w:r>
      <w:r w:rsidR="000F4B4A" w:rsidRPr="00512AD6">
        <w:rPr>
          <w:rFonts w:ascii="Times New Roman" w:hAnsi="Times New Roman" w:cs="Times New Roman"/>
          <w:sz w:val="24"/>
          <w:szCs w:val="24"/>
        </w:rPr>
        <w:t>а річне. Оцінювання здійснювалось</w:t>
      </w:r>
      <w:r w:rsidRPr="00512AD6">
        <w:rPr>
          <w:rFonts w:ascii="Times New Roman" w:hAnsi="Times New Roman" w:cs="Times New Roman"/>
          <w:sz w:val="24"/>
          <w:szCs w:val="24"/>
        </w:rPr>
        <w:t xml:space="preserve">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(діагностувальна, самостійна, контрольна робота, тестування тощо) з усіх навчальних предметів.</w:t>
      </w:r>
    </w:p>
    <w:p w:rsidR="001417CE" w:rsidRPr="00512AD6" w:rsidRDefault="00401AF4"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Впродовж 2025/2026 року навчалося 76</w:t>
      </w:r>
      <w:r w:rsidR="00013320">
        <w:rPr>
          <w:rFonts w:ascii="Times New Roman" w:hAnsi="Times New Roman" w:cs="Times New Roman"/>
          <w:sz w:val="24"/>
          <w:szCs w:val="24"/>
        </w:rPr>
        <w:t xml:space="preserve">  учні</w:t>
      </w:r>
      <w:r>
        <w:rPr>
          <w:rFonts w:ascii="Times New Roman" w:hAnsi="Times New Roman" w:cs="Times New Roman"/>
          <w:sz w:val="24"/>
          <w:szCs w:val="24"/>
        </w:rPr>
        <w:t>в</w:t>
      </w:r>
      <w:r w:rsidR="001417CE" w:rsidRPr="00512AD6">
        <w:rPr>
          <w:rFonts w:ascii="Times New Roman" w:hAnsi="Times New Roman" w:cs="Times New Roman"/>
          <w:sz w:val="24"/>
          <w:szCs w:val="24"/>
        </w:rPr>
        <w:t xml:space="preserve">,  функціонувало  </w:t>
      </w:r>
      <w:r w:rsidR="00013320">
        <w:rPr>
          <w:rFonts w:ascii="Times New Roman" w:hAnsi="Times New Roman" w:cs="Times New Roman"/>
          <w:sz w:val="24"/>
          <w:szCs w:val="24"/>
        </w:rPr>
        <w:t xml:space="preserve">8 </w:t>
      </w:r>
      <w:r w:rsidR="001417CE" w:rsidRPr="00512AD6">
        <w:rPr>
          <w:rFonts w:ascii="Times New Roman" w:hAnsi="Times New Roman" w:cs="Times New Roman"/>
          <w:sz w:val="24"/>
          <w:szCs w:val="24"/>
        </w:rPr>
        <w:t>класів.</w:t>
      </w:r>
      <w:r>
        <w:rPr>
          <w:rFonts w:ascii="Times New Roman" w:hAnsi="Times New Roman" w:cs="Times New Roman"/>
          <w:sz w:val="24"/>
          <w:szCs w:val="24"/>
        </w:rPr>
        <w:t xml:space="preserve"> Початкову освіту здобували   6</w:t>
      </w:r>
      <w:r w:rsidR="001417CE" w:rsidRPr="00512AD6">
        <w:rPr>
          <w:rFonts w:ascii="Times New Roman" w:hAnsi="Times New Roman" w:cs="Times New Roman"/>
          <w:sz w:val="24"/>
          <w:szCs w:val="24"/>
        </w:rPr>
        <w:t xml:space="preserve"> учні</w:t>
      </w:r>
      <w:r w:rsidR="00013320">
        <w:rPr>
          <w:rFonts w:ascii="Times New Roman" w:hAnsi="Times New Roman" w:cs="Times New Roman"/>
          <w:sz w:val="24"/>
          <w:szCs w:val="24"/>
        </w:rPr>
        <w:t>в</w:t>
      </w:r>
      <w:r w:rsidR="001417CE" w:rsidRPr="00512AD6">
        <w:rPr>
          <w:rFonts w:ascii="Times New Roman" w:hAnsi="Times New Roman" w:cs="Times New Roman"/>
          <w:sz w:val="24"/>
          <w:szCs w:val="24"/>
        </w:rPr>
        <w:t xml:space="preserve">, базову середню - </w:t>
      </w:r>
      <w:r>
        <w:rPr>
          <w:rFonts w:ascii="Times New Roman" w:hAnsi="Times New Roman" w:cs="Times New Roman"/>
          <w:sz w:val="24"/>
          <w:szCs w:val="24"/>
        </w:rPr>
        <w:t>12</w:t>
      </w:r>
      <w:r w:rsidR="001417CE" w:rsidRPr="00512AD6">
        <w:rPr>
          <w:rFonts w:ascii="Times New Roman" w:hAnsi="Times New Roman" w:cs="Times New Roman"/>
          <w:sz w:val="24"/>
          <w:szCs w:val="24"/>
        </w:rPr>
        <w:t xml:space="preserve">. Середня наповнюваність класів-     </w:t>
      </w:r>
      <w:r w:rsidR="00013320">
        <w:rPr>
          <w:rFonts w:ascii="Times New Roman" w:hAnsi="Times New Roman" w:cs="Times New Roman"/>
          <w:sz w:val="24"/>
          <w:szCs w:val="24"/>
        </w:rPr>
        <w:t xml:space="preserve">9 </w:t>
      </w:r>
      <w:r w:rsidR="001417CE" w:rsidRPr="00512AD6">
        <w:rPr>
          <w:rFonts w:ascii="Times New Roman" w:hAnsi="Times New Roman" w:cs="Times New Roman"/>
          <w:sz w:val="24"/>
          <w:szCs w:val="24"/>
        </w:rPr>
        <w:t xml:space="preserve">учнів. Із них навчальний рік закінчили і мають: високий рівень досягнень   </w:t>
      </w:r>
      <w:r w:rsidR="009A1971">
        <w:rPr>
          <w:rFonts w:ascii="Times New Roman" w:hAnsi="Times New Roman" w:cs="Times New Roman"/>
          <w:sz w:val="24"/>
          <w:szCs w:val="24"/>
        </w:rPr>
        <w:t>2</w:t>
      </w:r>
      <w:r w:rsidR="00013320">
        <w:rPr>
          <w:rFonts w:ascii="Times New Roman" w:hAnsi="Times New Roman" w:cs="Times New Roman"/>
          <w:sz w:val="24"/>
          <w:szCs w:val="24"/>
        </w:rPr>
        <w:t xml:space="preserve"> </w:t>
      </w:r>
      <w:r w:rsidR="001417CE" w:rsidRPr="00512AD6">
        <w:rPr>
          <w:rFonts w:ascii="Times New Roman" w:hAnsi="Times New Roman" w:cs="Times New Roman"/>
          <w:sz w:val="24"/>
          <w:szCs w:val="24"/>
        </w:rPr>
        <w:t>учнів  (</w:t>
      </w:r>
      <w:r w:rsidR="009A1971">
        <w:rPr>
          <w:rFonts w:ascii="Times New Roman" w:hAnsi="Times New Roman" w:cs="Times New Roman"/>
          <w:sz w:val="24"/>
          <w:szCs w:val="24"/>
        </w:rPr>
        <w:t>4</w:t>
      </w:r>
      <w:r w:rsidR="001417CE" w:rsidRPr="00512AD6">
        <w:rPr>
          <w:rFonts w:ascii="Times New Roman" w:hAnsi="Times New Roman" w:cs="Times New Roman"/>
          <w:sz w:val="24"/>
          <w:szCs w:val="24"/>
        </w:rPr>
        <w:t xml:space="preserve"> %); достатній рівень  </w:t>
      </w:r>
      <w:r w:rsidR="00013320">
        <w:rPr>
          <w:rFonts w:ascii="Times New Roman" w:hAnsi="Times New Roman" w:cs="Times New Roman"/>
          <w:sz w:val="24"/>
          <w:szCs w:val="24"/>
        </w:rPr>
        <w:t>1</w:t>
      </w:r>
      <w:r w:rsidR="009A1971">
        <w:rPr>
          <w:rFonts w:ascii="Times New Roman" w:hAnsi="Times New Roman" w:cs="Times New Roman"/>
          <w:sz w:val="24"/>
          <w:szCs w:val="24"/>
        </w:rPr>
        <w:t>0 учень ( 21</w:t>
      </w:r>
      <w:r w:rsidR="001417CE" w:rsidRPr="00512AD6">
        <w:rPr>
          <w:rFonts w:ascii="Times New Roman" w:hAnsi="Times New Roman" w:cs="Times New Roman"/>
          <w:sz w:val="24"/>
          <w:szCs w:val="24"/>
        </w:rPr>
        <w:t xml:space="preserve"> %); середній рівень  </w:t>
      </w:r>
      <w:r w:rsidR="009A1971">
        <w:rPr>
          <w:rFonts w:ascii="Times New Roman" w:hAnsi="Times New Roman" w:cs="Times New Roman"/>
          <w:sz w:val="24"/>
          <w:szCs w:val="24"/>
        </w:rPr>
        <w:t>- 20 учнів (42</w:t>
      </w:r>
      <w:r w:rsidR="001417CE" w:rsidRPr="00512AD6">
        <w:rPr>
          <w:rFonts w:ascii="Times New Roman" w:hAnsi="Times New Roman" w:cs="Times New Roman"/>
          <w:sz w:val="24"/>
          <w:szCs w:val="24"/>
        </w:rPr>
        <w:t xml:space="preserve">  %); початковий рівень знань мають</w:t>
      </w:r>
      <w:r w:rsidR="009A1971">
        <w:rPr>
          <w:rFonts w:ascii="Times New Roman" w:hAnsi="Times New Roman" w:cs="Times New Roman"/>
          <w:sz w:val="24"/>
          <w:szCs w:val="24"/>
        </w:rPr>
        <w:t xml:space="preserve"> 15</w:t>
      </w:r>
      <w:r w:rsidR="001417CE" w:rsidRPr="00512AD6">
        <w:rPr>
          <w:rFonts w:ascii="Times New Roman" w:hAnsi="Times New Roman" w:cs="Times New Roman"/>
          <w:sz w:val="24"/>
          <w:szCs w:val="24"/>
        </w:rPr>
        <w:t xml:space="preserve">  учнів ( </w:t>
      </w:r>
      <w:r w:rsidR="009A1971">
        <w:rPr>
          <w:rFonts w:ascii="Times New Roman" w:hAnsi="Times New Roman" w:cs="Times New Roman"/>
          <w:sz w:val="24"/>
          <w:szCs w:val="24"/>
        </w:rPr>
        <w:t>33</w:t>
      </w:r>
      <w:r w:rsidR="001417CE" w:rsidRPr="00512AD6">
        <w:rPr>
          <w:rFonts w:ascii="Times New Roman" w:hAnsi="Times New Roman" w:cs="Times New Roman"/>
          <w:sz w:val="24"/>
          <w:szCs w:val="24"/>
        </w:rPr>
        <w:t>%); учні 1-4 класів оцінені верб</w:t>
      </w:r>
      <w:r w:rsidR="00633FBC" w:rsidRPr="00512AD6">
        <w:rPr>
          <w:rFonts w:ascii="Times New Roman" w:hAnsi="Times New Roman" w:cs="Times New Roman"/>
          <w:sz w:val="24"/>
          <w:szCs w:val="24"/>
        </w:rPr>
        <w:t>ально та рівнево. Учні 4 і 9</w:t>
      </w:r>
      <w:r w:rsidR="001417CE" w:rsidRPr="00512AD6">
        <w:rPr>
          <w:rFonts w:ascii="Times New Roman" w:hAnsi="Times New Roman" w:cs="Times New Roman"/>
          <w:sz w:val="24"/>
          <w:szCs w:val="24"/>
        </w:rPr>
        <w:t xml:space="preserve"> класів були звільнені від складання ДПА. Усі діти до 18 років охоплені </w:t>
      </w:r>
      <w:r>
        <w:rPr>
          <w:rFonts w:ascii="Times New Roman" w:hAnsi="Times New Roman" w:cs="Times New Roman"/>
          <w:sz w:val="24"/>
          <w:szCs w:val="24"/>
        </w:rPr>
        <w:t>навчанням: в ПТНЗ навчається  5</w:t>
      </w:r>
      <w:r w:rsidR="001417CE" w:rsidRPr="00512AD6">
        <w:rPr>
          <w:rFonts w:ascii="Times New Roman" w:hAnsi="Times New Roman" w:cs="Times New Roman"/>
          <w:sz w:val="24"/>
          <w:szCs w:val="24"/>
        </w:rPr>
        <w:t xml:space="preserve"> учнів, у ВНЗ І-ІІ рівня -  </w:t>
      </w:r>
      <w:r>
        <w:rPr>
          <w:rFonts w:ascii="Times New Roman" w:hAnsi="Times New Roman" w:cs="Times New Roman"/>
          <w:sz w:val="24"/>
          <w:szCs w:val="24"/>
        </w:rPr>
        <w:t>4</w:t>
      </w:r>
      <w:r w:rsidR="001417CE" w:rsidRPr="00512AD6">
        <w:rPr>
          <w:rFonts w:ascii="Times New Roman" w:hAnsi="Times New Roman" w:cs="Times New Roman"/>
          <w:sz w:val="24"/>
          <w:szCs w:val="24"/>
        </w:rPr>
        <w:t xml:space="preserve">  учнів</w:t>
      </w:r>
      <w:r>
        <w:rPr>
          <w:rFonts w:ascii="Times New Roman" w:hAnsi="Times New Roman" w:cs="Times New Roman"/>
          <w:sz w:val="24"/>
          <w:szCs w:val="24"/>
        </w:rPr>
        <w:t>, в 10 класі - 2</w:t>
      </w:r>
      <w:r w:rsidR="001417CE" w:rsidRPr="00512AD6">
        <w:rPr>
          <w:rFonts w:ascii="Times New Roman" w:hAnsi="Times New Roman" w:cs="Times New Roman"/>
          <w:sz w:val="24"/>
          <w:szCs w:val="24"/>
        </w:rPr>
        <w:t>.</w:t>
      </w:r>
    </w:p>
    <w:p w:rsidR="00895F2B" w:rsidRPr="00895F2B" w:rsidRDefault="001417C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 xml:space="preserve">Відповідно до статті 9 Закону України «Про освіту», Освітньої програми заклад </w:t>
      </w:r>
      <w:r w:rsidRPr="00895F2B">
        <w:rPr>
          <w:rFonts w:ascii="Times New Roman" w:hAnsi="Times New Roman" w:cs="Times New Roman"/>
          <w:sz w:val="24"/>
          <w:szCs w:val="24"/>
        </w:rPr>
        <w:t>забезпечував право здо</w:t>
      </w:r>
      <w:r w:rsidR="009A1971" w:rsidRPr="00895F2B">
        <w:rPr>
          <w:rFonts w:ascii="Times New Roman" w:hAnsi="Times New Roman" w:cs="Times New Roman"/>
          <w:sz w:val="24"/>
          <w:szCs w:val="24"/>
        </w:rPr>
        <w:t>бувати освіту в різних формах. 71 учень</w:t>
      </w:r>
      <w:r w:rsidRPr="00895F2B">
        <w:rPr>
          <w:rFonts w:ascii="Times New Roman" w:hAnsi="Times New Roman" w:cs="Times New Roman"/>
          <w:sz w:val="24"/>
          <w:szCs w:val="24"/>
        </w:rPr>
        <w:t xml:space="preserve"> навчалося за інституційною очною формою (денна), </w:t>
      </w:r>
      <w:r w:rsidR="00895F2B" w:rsidRPr="00895F2B">
        <w:rPr>
          <w:rFonts w:ascii="Times New Roman" w:hAnsi="Times New Roman" w:cs="Times New Roman"/>
          <w:sz w:val="24"/>
          <w:szCs w:val="24"/>
        </w:rPr>
        <w:t>3</w:t>
      </w:r>
      <w:r w:rsidRPr="00895F2B">
        <w:rPr>
          <w:rFonts w:ascii="Times New Roman" w:hAnsi="Times New Roman" w:cs="Times New Roman"/>
          <w:sz w:val="24"/>
          <w:szCs w:val="24"/>
        </w:rPr>
        <w:t xml:space="preserve"> учнів, що знаходяться за межами країни, із використанням технологій дистанційного навчання. </w:t>
      </w:r>
    </w:p>
    <w:p w:rsidR="001417CE" w:rsidRPr="00895F2B" w:rsidRDefault="00895F2B" w:rsidP="0011064D">
      <w:pPr>
        <w:spacing w:after="0" w:line="240" w:lineRule="auto"/>
        <w:jc w:val="both"/>
        <w:rPr>
          <w:rFonts w:ascii="Times New Roman" w:hAnsi="Times New Roman" w:cs="Times New Roman"/>
          <w:sz w:val="24"/>
          <w:szCs w:val="24"/>
        </w:rPr>
      </w:pPr>
      <w:r w:rsidRPr="00895F2B">
        <w:rPr>
          <w:rFonts w:ascii="Times New Roman" w:hAnsi="Times New Roman" w:cs="Times New Roman"/>
          <w:sz w:val="24"/>
          <w:szCs w:val="24"/>
        </w:rPr>
        <w:t xml:space="preserve">           </w:t>
      </w:r>
      <w:r w:rsidR="001417CE" w:rsidRPr="00895F2B">
        <w:rPr>
          <w:rFonts w:ascii="Times New Roman" w:hAnsi="Times New Roman" w:cs="Times New Roman"/>
          <w:sz w:val="24"/>
          <w:szCs w:val="24"/>
        </w:rPr>
        <w:t xml:space="preserve">Враховуючи безпекову ситуацію, невелику місткість найпростішого укриття (приміщення подвійного використання), освітній процес в закладі був організований в змішаному форматі у дві зміни. </w:t>
      </w:r>
      <w:r w:rsidR="00CC11A0" w:rsidRPr="00895F2B">
        <w:rPr>
          <w:rFonts w:ascii="Times New Roman" w:hAnsi="Times New Roman" w:cs="Times New Roman"/>
          <w:sz w:val="24"/>
          <w:szCs w:val="24"/>
        </w:rPr>
        <w:t xml:space="preserve">Навчання із використанням технологій дистанційного </w:t>
      </w:r>
      <w:r w:rsidR="00F21A3C" w:rsidRPr="00895F2B">
        <w:rPr>
          <w:rFonts w:ascii="Times New Roman" w:hAnsi="Times New Roman" w:cs="Times New Roman"/>
          <w:sz w:val="24"/>
          <w:szCs w:val="24"/>
        </w:rPr>
        <w:t>навчання</w:t>
      </w:r>
      <w:r w:rsidR="001417CE" w:rsidRPr="00895F2B">
        <w:rPr>
          <w:rFonts w:ascii="Times New Roman" w:hAnsi="Times New Roman" w:cs="Times New Roman"/>
          <w:sz w:val="24"/>
          <w:szCs w:val="24"/>
        </w:rPr>
        <w:t>,  відбувається із застосуванням спеціальної онлайн</w:t>
      </w:r>
      <w:r w:rsidRPr="00895F2B">
        <w:rPr>
          <w:rFonts w:ascii="Times New Roman" w:hAnsi="Times New Roman" w:cs="Times New Roman"/>
          <w:sz w:val="24"/>
          <w:szCs w:val="24"/>
        </w:rPr>
        <w:t>-платформи</w:t>
      </w:r>
      <w:r w:rsidR="001417CE" w:rsidRPr="00895F2B">
        <w:rPr>
          <w:rFonts w:ascii="Times New Roman" w:hAnsi="Times New Roman" w:cs="Times New Roman"/>
          <w:sz w:val="24"/>
          <w:szCs w:val="24"/>
        </w:rPr>
        <w:t xml:space="preserve">, на безоплатній основі. В межах якої учні, вчителі мають особисті облікові записи, пошту, диски, класи та доступ до інших додатків Google. Під час організації навчання було дотримано принцип академічної свободи вчителів у виборі інструментів, форм і методів навчання, враховано технічні можливості забезпечення вчителями та учнями. </w:t>
      </w:r>
    </w:p>
    <w:p w:rsidR="001417CE" w:rsidRPr="00512AD6" w:rsidRDefault="001417CE" w:rsidP="0011064D">
      <w:pPr>
        <w:spacing w:after="0" w:line="240" w:lineRule="auto"/>
        <w:jc w:val="both"/>
        <w:rPr>
          <w:rFonts w:ascii="Times New Roman" w:hAnsi="Times New Roman" w:cs="Times New Roman"/>
          <w:sz w:val="24"/>
          <w:szCs w:val="24"/>
        </w:rPr>
      </w:pPr>
      <w:r w:rsidRPr="00895F2B">
        <w:rPr>
          <w:rFonts w:ascii="Times New Roman" w:hAnsi="Times New Roman" w:cs="Times New Roman"/>
          <w:sz w:val="24"/>
          <w:szCs w:val="24"/>
        </w:rPr>
        <w:tab/>
        <w:t>Освітній процес забезпечували    педагогічних працівників</w:t>
      </w:r>
      <w:r w:rsidRPr="00512AD6">
        <w:rPr>
          <w:rFonts w:ascii="Times New Roman" w:hAnsi="Times New Roman" w:cs="Times New Roman"/>
          <w:sz w:val="24"/>
          <w:szCs w:val="24"/>
        </w:rPr>
        <w:t xml:space="preserve">: </w:t>
      </w:r>
      <w:r w:rsidR="00895F2B">
        <w:rPr>
          <w:rFonts w:ascii="Times New Roman" w:hAnsi="Times New Roman" w:cs="Times New Roman"/>
          <w:sz w:val="24"/>
          <w:szCs w:val="24"/>
        </w:rPr>
        <w:t>10</w:t>
      </w:r>
      <w:r w:rsidRPr="00512AD6">
        <w:rPr>
          <w:rFonts w:ascii="Times New Roman" w:hAnsi="Times New Roman" w:cs="Times New Roman"/>
          <w:sz w:val="24"/>
          <w:szCs w:val="24"/>
        </w:rPr>
        <w:t xml:space="preserve"> вчителів мають </w:t>
      </w:r>
      <w:r w:rsidR="00895F2B">
        <w:rPr>
          <w:rFonts w:ascii="Times New Roman" w:hAnsi="Times New Roman" w:cs="Times New Roman"/>
          <w:sz w:val="24"/>
          <w:szCs w:val="24"/>
        </w:rPr>
        <w:t xml:space="preserve">«спеціаліст першої категорії», 2 </w:t>
      </w:r>
      <w:r w:rsidRPr="00512AD6">
        <w:rPr>
          <w:rFonts w:ascii="Times New Roman" w:hAnsi="Times New Roman" w:cs="Times New Roman"/>
          <w:sz w:val="24"/>
          <w:szCs w:val="24"/>
        </w:rPr>
        <w:t xml:space="preserve"> </w:t>
      </w:r>
      <w:r w:rsidR="00895F2B">
        <w:rPr>
          <w:rFonts w:ascii="Times New Roman" w:hAnsi="Times New Roman" w:cs="Times New Roman"/>
          <w:sz w:val="24"/>
          <w:szCs w:val="24"/>
        </w:rPr>
        <w:t>– «спеціаліст другої категорії»</w:t>
      </w:r>
      <w:r w:rsidRPr="00512AD6">
        <w:rPr>
          <w:rFonts w:ascii="Times New Roman" w:hAnsi="Times New Roman" w:cs="Times New Roman"/>
          <w:sz w:val="24"/>
          <w:szCs w:val="24"/>
        </w:rPr>
        <w:t xml:space="preserve">. Впродовж року усі педагогічні працівники підвищили свій професійний рівень шляхом курсової </w:t>
      </w:r>
      <w:r w:rsidR="00895F2B">
        <w:rPr>
          <w:rFonts w:ascii="Times New Roman" w:hAnsi="Times New Roman" w:cs="Times New Roman"/>
          <w:sz w:val="24"/>
          <w:szCs w:val="24"/>
        </w:rPr>
        <w:t>перепідготовки</w:t>
      </w:r>
      <w:r w:rsidRPr="00512AD6">
        <w:rPr>
          <w:rFonts w:ascii="Times New Roman" w:hAnsi="Times New Roman" w:cs="Times New Roman"/>
          <w:sz w:val="24"/>
          <w:szCs w:val="24"/>
        </w:rPr>
        <w:t>, за інституційною формою. Відповідно до статті 51 Закону України «Про повну загальну середню освіту» усі педагогічні працівники підвищили не менше 10 відсотків загальної кількості годин із вдосконалення знань, вмінь і практичних навичок у частині надання психологічної підтримки учасникам освітнього процесу та у частині роботи з учнями з особливими освітніми потребами. Усі 100</w:t>
      </w:r>
      <w:r w:rsidR="00895F2B">
        <w:rPr>
          <w:rFonts w:ascii="Times New Roman" w:hAnsi="Times New Roman" w:cs="Times New Roman"/>
          <w:sz w:val="24"/>
          <w:szCs w:val="24"/>
        </w:rPr>
        <w:t xml:space="preserve">% </w:t>
      </w:r>
      <w:r w:rsidR="00401AF4">
        <w:rPr>
          <w:rFonts w:ascii="Times New Roman" w:hAnsi="Times New Roman" w:cs="Times New Roman"/>
          <w:sz w:val="24"/>
          <w:szCs w:val="24"/>
        </w:rPr>
        <w:t>вчителів, що викладатимуть у 5-8</w:t>
      </w:r>
      <w:r w:rsidR="00895F2B">
        <w:rPr>
          <w:rFonts w:ascii="Times New Roman" w:hAnsi="Times New Roman" w:cs="Times New Roman"/>
          <w:sz w:val="24"/>
          <w:szCs w:val="24"/>
        </w:rPr>
        <w:t xml:space="preserve"> класах </w:t>
      </w:r>
      <w:r w:rsidRPr="00512AD6">
        <w:rPr>
          <w:rFonts w:ascii="Times New Roman" w:hAnsi="Times New Roman" w:cs="Times New Roman"/>
          <w:sz w:val="24"/>
          <w:szCs w:val="24"/>
        </w:rPr>
        <w:t>НУШ, пройшли підвищення кваліфікації вчителів, які забезпе</w:t>
      </w:r>
      <w:r w:rsidR="00AA77BA" w:rsidRPr="00512AD6">
        <w:rPr>
          <w:rFonts w:ascii="Times New Roman" w:hAnsi="Times New Roman" w:cs="Times New Roman"/>
          <w:sz w:val="24"/>
          <w:szCs w:val="24"/>
        </w:rPr>
        <w:t xml:space="preserve">чують здобуття освіти учнями </w:t>
      </w:r>
      <w:r w:rsidRPr="00512AD6">
        <w:rPr>
          <w:rFonts w:ascii="Times New Roman" w:hAnsi="Times New Roman" w:cs="Times New Roman"/>
          <w:sz w:val="24"/>
          <w:szCs w:val="24"/>
        </w:rPr>
        <w:t>НУШ,</w:t>
      </w:r>
      <w:r w:rsidRPr="00512AD6">
        <w:rPr>
          <w:rFonts w:ascii="Times New Roman" w:hAnsi="Times New Roman" w:cs="Times New Roman"/>
          <w:sz w:val="24"/>
          <w:szCs w:val="24"/>
        </w:rPr>
        <w:tab/>
        <w:t xml:space="preserve">Головні зусилля було зосереджено на створенні інформаційно-освітнього середовище професійного розвитку вчителів різними засобами, зокрема Гул-сервісами, використанням хмарних технологій, освітніх платформ, соціальних мереж, залучення зовнішніх ресурсів та активізації внутрішніх для задоволення професійного інтересу вчителів, вдосконалення ними власної педагогічної практики, підтримка в реалізації вчителями власної програми професійного розвитку, надання допомоги педагогічним працівникам у освоєнні нових інструментів освітньої діяльності, створені творчої атмосфери, ефективному втілені інновацій та постійній психологічній підтримці в умовах воєнного стану. </w:t>
      </w:r>
    </w:p>
    <w:p w:rsidR="001417CE" w:rsidRPr="00512AD6" w:rsidRDefault="001417C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Система методичної роботи охоплювала як колективні так і індивідуальні форми реалізації, як традиційні так і інноваційні. Педаго</w:t>
      </w:r>
      <w:r w:rsidR="00AA77BA" w:rsidRPr="00512AD6">
        <w:rPr>
          <w:rFonts w:ascii="Times New Roman" w:hAnsi="Times New Roman" w:cs="Times New Roman"/>
          <w:sz w:val="24"/>
          <w:szCs w:val="24"/>
        </w:rPr>
        <w:t>гічний колектив  приймав</w:t>
      </w:r>
      <w:r w:rsidRPr="00512AD6">
        <w:rPr>
          <w:rFonts w:ascii="Times New Roman" w:hAnsi="Times New Roman" w:cs="Times New Roman"/>
          <w:sz w:val="24"/>
          <w:szCs w:val="24"/>
        </w:rPr>
        <w:t xml:space="preserve"> участь у всіх формах методичної роботи. У рамках роботи над науково-методичною темою закладу «Застосування компетентісного підходу у освітній діяльності з метою розвитку конкурентно-</w:t>
      </w:r>
      <w:r w:rsidRPr="00512AD6">
        <w:rPr>
          <w:rFonts w:ascii="Times New Roman" w:hAnsi="Times New Roman" w:cs="Times New Roman"/>
          <w:sz w:val="24"/>
          <w:szCs w:val="24"/>
        </w:rPr>
        <w:lastRenderedPageBreak/>
        <w:t xml:space="preserve">спроможної особистості учня» брали участь у роботі розширених засідань, </w:t>
      </w:r>
      <w:r w:rsidR="00895F2B">
        <w:rPr>
          <w:rFonts w:ascii="Times New Roman" w:hAnsi="Times New Roman" w:cs="Times New Roman"/>
          <w:sz w:val="24"/>
          <w:szCs w:val="24"/>
        </w:rPr>
        <w:t xml:space="preserve">районних </w:t>
      </w:r>
      <w:r w:rsidRPr="00512AD6">
        <w:rPr>
          <w:rFonts w:ascii="Times New Roman" w:hAnsi="Times New Roman" w:cs="Times New Roman"/>
          <w:sz w:val="24"/>
          <w:szCs w:val="24"/>
        </w:rPr>
        <w:t>заходах, за</w:t>
      </w:r>
      <w:r w:rsidR="001D105E" w:rsidRPr="00512AD6">
        <w:rPr>
          <w:rFonts w:ascii="Times New Roman" w:hAnsi="Times New Roman" w:cs="Times New Roman"/>
          <w:sz w:val="24"/>
          <w:szCs w:val="24"/>
        </w:rPr>
        <w:t xml:space="preserve">сіданнях педагогічних спільнот. </w:t>
      </w:r>
    </w:p>
    <w:p w:rsidR="001417CE" w:rsidRPr="00512AD6" w:rsidRDefault="001417C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 xml:space="preserve">Вчителі активно працювали з обдарованими та здібними  учнями, залучали їх у участі у конкурсах, турнірах, олімпіадах. Результатом роботи є - призові місця у ІІ етапі </w:t>
      </w:r>
      <w:r w:rsidR="00895F2B">
        <w:rPr>
          <w:rFonts w:ascii="Times New Roman" w:hAnsi="Times New Roman" w:cs="Times New Roman"/>
          <w:sz w:val="24"/>
          <w:szCs w:val="24"/>
        </w:rPr>
        <w:t xml:space="preserve">мовного-окнкурсу ім. П.Яцика, Т.Шевченка. </w:t>
      </w:r>
      <w:r w:rsidRPr="00512AD6">
        <w:rPr>
          <w:rFonts w:ascii="Times New Roman" w:hAnsi="Times New Roman" w:cs="Times New Roman"/>
          <w:sz w:val="24"/>
          <w:szCs w:val="24"/>
        </w:rPr>
        <w:t xml:space="preserve">Учні долучалися до волонтерської діяльності, організовували благодійні акції, ярмарки на підтримку ЗСУ. </w:t>
      </w:r>
    </w:p>
    <w:p w:rsidR="00895F2B" w:rsidRDefault="001417C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Впродовж року моніторинговою групою було вивчено якість та результативність викладання предметів, проведено внутрішні моніторинги: адаптації учнів 1 та 5 класів, результатів навчання учнів, відвідування занять, реалізації освітнього процесу в 4, 9 класах. Результати узагальнені наказами</w:t>
      </w:r>
      <w:r w:rsidR="00895F2B">
        <w:rPr>
          <w:rFonts w:ascii="Times New Roman" w:hAnsi="Times New Roman" w:cs="Times New Roman"/>
          <w:sz w:val="24"/>
          <w:szCs w:val="24"/>
        </w:rPr>
        <w:t>.</w:t>
      </w:r>
    </w:p>
    <w:p w:rsidR="00895F2B" w:rsidRDefault="001417C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Pr="00512AD6">
        <w:rPr>
          <w:rFonts w:ascii="Times New Roman" w:hAnsi="Times New Roman" w:cs="Times New Roman"/>
          <w:sz w:val="24"/>
          <w:szCs w:val="24"/>
        </w:rPr>
        <w:tab/>
        <w:t>У закладі впроваджується Положення про внутрішню систему забезпечення якості освіти, Положення про внутрішній моніторинг, Положення про академічну доброчесність. До реалізації  залучалися усі учасники освітнього процесу.</w:t>
      </w:r>
    </w:p>
    <w:p w:rsidR="001417CE" w:rsidRPr="00512AD6" w:rsidRDefault="001417C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 xml:space="preserve">Заклад забезпечує відкритість прозорість та інформаційність своєї роботи та бере участь у реалізації ряду програм, проєктів: «ІСУО», «АІКОМ», інформатизація управлінської діяльності з використання програмного засобу Курс.Школа, застосунків Google, Office 365 Education. </w:t>
      </w:r>
    </w:p>
    <w:p w:rsidR="00D0218B" w:rsidRPr="00512AD6" w:rsidRDefault="00D0218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 xml:space="preserve">Директор наголосила, що основними завданнями </w:t>
      </w:r>
      <w:r w:rsidR="006A1BD0" w:rsidRPr="00512AD6">
        <w:rPr>
          <w:rFonts w:ascii="Times New Roman" w:hAnsi="Times New Roman" w:cs="Times New Roman"/>
          <w:sz w:val="24"/>
          <w:szCs w:val="24"/>
        </w:rPr>
        <w:t xml:space="preserve">закладу </w:t>
      </w:r>
      <w:r w:rsidRPr="00512AD6">
        <w:rPr>
          <w:rFonts w:ascii="Times New Roman" w:hAnsi="Times New Roman" w:cs="Times New Roman"/>
          <w:sz w:val="24"/>
          <w:szCs w:val="24"/>
        </w:rPr>
        <w:t>на новий навчальний рік є :</w:t>
      </w:r>
    </w:p>
    <w:p w:rsidR="00D0218B" w:rsidRPr="00512AD6" w:rsidRDefault="00D0218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 Забезпечення особистої фізичної та ментальної безпеки, постійної психологічно підтримки учасників освітнього процесу, створення безпечного, комфортного, розвивального освітнього середовища, дообладнання укриття усім необхідним для перебування і продовження навчання під час повітряних тривог.</w:t>
      </w:r>
    </w:p>
    <w:p w:rsidR="00D0218B"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0218B" w:rsidRPr="00512AD6">
        <w:rPr>
          <w:rFonts w:ascii="Times New Roman" w:hAnsi="Times New Roman" w:cs="Times New Roman"/>
          <w:sz w:val="24"/>
          <w:szCs w:val="24"/>
        </w:rPr>
        <w:t>. Впровадження Державного стандарту базової середньої освіти на предметному циклі, у 7 класі.</w:t>
      </w:r>
    </w:p>
    <w:p w:rsidR="00D0218B"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0218B" w:rsidRPr="00512AD6">
        <w:rPr>
          <w:rFonts w:ascii="Times New Roman" w:hAnsi="Times New Roman" w:cs="Times New Roman"/>
          <w:sz w:val="24"/>
          <w:szCs w:val="24"/>
        </w:rPr>
        <w:t>. Подолання навчальних втрат і розривів спричинених воєнним станом за рахунок роботи консультативних пунктів, проведення групових та індивідуальних компенсаторних занять, підвищення позитивної динаміки результатів навчання учнів.</w:t>
      </w:r>
    </w:p>
    <w:p w:rsidR="00D0218B"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0218B" w:rsidRPr="00512AD6">
        <w:rPr>
          <w:rFonts w:ascii="Times New Roman" w:hAnsi="Times New Roman" w:cs="Times New Roman"/>
          <w:sz w:val="24"/>
          <w:szCs w:val="24"/>
        </w:rPr>
        <w:t>. Формування в учнів ключових компетентностей, комплексного розуміння предметів та процесів, дослідницької діяльності шляхом впровадження  STEM– навчання, нових сучасних інструментів та технології, форм, методів, засобів навчання з дотриманням принципів академічної доброчесності.</w:t>
      </w:r>
    </w:p>
    <w:p w:rsidR="00D0218B"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0218B" w:rsidRPr="00512AD6">
        <w:rPr>
          <w:rFonts w:ascii="Times New Roman" w:hAnsi="Times New Roman" w:cs="Times New Roman"/>
          <w:sz w:val="24"/>
          <w:szCs w:val="24"/>
        </w:rPr>
        <w:t xml:space="preserve">. Забезпечення перемоги учнів у міському та обласному етапові предметних олімпіад, міських, обласних, Всеукраїнських  конкурсах та належної підготовки учнів до ДПА. </w:t>
      </w:r>
    </w:p>
    <w:p w:rsidR="00D0218B"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0218B" w:rsidRPr="00512AD6">
        <w:rPr>
          <w:rFonts w:ascii="Times New Roman" w:hAnsi="Times New Roman" w:cs="Times New Roman"/>
          <w:sz w:val="24"/>
          <w:szCs w:val="24"/>
        </w:rPr>
        <w:t>. Підвищення професійного рівня педагогів за рахунок щорічної курсової перепідготовки, навчання на освітніх платформах, участі у професійних конкурсах, виставках, поширення авторських матеріалів.</w:t>
      </w:r>
    </w:p>
    <w:p w:rsidR="00D0218B"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D0218B" w:rsidRPr="00512AD6">
        <w:rPr>
          <w:rFonts w:ascii="Times New Roman" w:hAnsi="Times New Roman" w:cs="Times New Roman"/>
          <w:sz w:val="24"/>
          <w:szCs w:val="24"/>
        </w:rPr>
        <w:t>. Формування в</w:t>
      </w:r>
      <w:r>
        <w:rPr>
          <w:rFonts w:ascii="Times New Roman" w:hAnsi="Times New Roman" w:cs="Times New Roman"/>
          <w:sz w:val="24"/>
          <w:szCs w:val="24"/>
        </w:rPr>
        <w:t xml:space="preserve">  учнів здорового способу життя.</w:t>
      </w:r>
    </w:p>
    <w:p w:rsidR="00D0218B"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0218B" w:rsidRPr="00512AD6">
        <w:rPr>
          <w:rFonts w:ascii="Times New Roman" w:hAnsi="Times New Roman" w:cs="Times New Roman"/>
          <w:sz w:val="24"/>
          <w:szCs w:val="24"/>
        </w:rPr>
        <w:t>. Впровадження наскрізного виховного процесу, заходів із реалізації  Концепції національно-патріотичного виховання, залучення учасників освітнього процесу до волонтерської та проєктної діяльності, розвиток навичок інформаційної гігієни під час війни.</w:t>
      </w:r>
    </w:p>
    <w:p w:rsidR="00D0218B"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D0218B" w:rsidRPr="00512AD6">
        <w:rPr>
          <w:rFonts w:ascii="Times New Roman" w:hAnsi="Times New Roman" w:cs="Times New Roman"/>
          <w:sz w:val="24"/>
          <w:szCs w:val="24"/>
        </w:rPr>
        <w:t>. Розбудова безбар’єрного простору, універсального ди</w:t>
      </w:r>
      <w:r>
        <w:rPr>
          <w:rFonts w:ascii="Times New Roman" w:hAnsi="Times New Roman" w:cs="Times New Roman"/>
          <w:sz w:val="24"/>
          <w:szCs w:val="24"/>
        </w:rPr>
        <w:t>зайну, розумного пристосування.</w:t>
      </w:r>
    </w:p>
    <w:p w:rsidR="00D0218B"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D0218B" w:rsidRPr="00512AD6">
        <w:rPr>
          <w:rFonts w:ascii="Times New Roman" w:hAnsi="Times New Roman" w:cs="Times New Roman"/>
          <w:sz w:val="24"/>
          <w:szCs w:val="24"/>
        </w:rPr>
        <w:t>. Забезпечення ефективної взаємодії та співпраці всіх учасників освітнього процесу, реалізація педагогіки партнерства</w:t>
      </w:r>
    </w:p>
    <w:p w:rsidR="00D0218B" w:rsidRPr="00512AD6" w:rsidRDefault="00D0218B" w:rsidP="0011064D">
      <w:pPr>
        <w:spacing w:after="0" w:line="240" w:lineRule="auto"/>
        <w:jc w:val="both"/>
        <w:rPr>
          <w:rFonts w:ascii="Times New Roman" w:hAnsi="Times New Roman" w:cs="Times New Roman"/>
          <w:sz w:val="24"/>
          <w:szCs w:val="24"/>
        </w:rPr>
      </w:pPr>
    </w:p>
    <w:p w:rsidR="00227D4A" w:rsidRPr="00512AD6" w:rsidRDefault="00227D4A" w:rsidP="0011064D">
      <w:pPr>
        <w:spacing w:after="0" w:line="240" w:lineRule="auto"/>
        <w:jc w:val="both"/>
        <w:rPr>
          <w:rFonts w:ascii="Times New Roman" w:hAnsi="Times New Roman" w:cs="Times New Roman"/>
          <w:b/>
          <w:sz w:val="24"/>
          <w:szCs w:val="24"/>
        </w:rPr>
      </w:pPr>
      <w:r w:rsidRPr="00512AD6">
        <w:rPr>
          <w:rFonts w:ascii="Times New Roman" w:hAnsi="Times New Roman" w:cs="Times New Roman"/>
          <w:b/>
          <w:sz w:val="24"/>
          <w:szCs w:val="24"/>
        </w:rPr>
        <w:t>УХВАЛИЛИ:</w:t>
      </w:r>
    </w:p>
    <w:p w:rsidR="00227D4A" w:rsidRPr="00512AD6" w:rsidRDefault="00365BD9"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  В</w:t>
      </w:r>
      <w:r w:rsidR="00401AF4">
        <w:rPr>
          <w:rFonts w:ascii="Times New Roman" w:hAnsi="Times New Roman" w:cs="Times New Roman"/>
          <w:sz w:val="24"/>
          <w:szCs w:val="24"/>
        </w:rPr>
        <w:t>изнати роботу закладу за 2024/2025</w:t>
      </w:r>
      <w:r w:rsidRPr="00512AD6">
        <w:rPr>
          <w:rFonts w:ascii="Times New Roman" w:hAnsi="Times New Roman" w:cs="Times New Roman"/>
          <w:sz w:val="24"/>
          <w:szCs w:val="24"/>
        </w:rPr>
        <w:t xml:space="preserve"> навчальний рік</w:t>
      </w:r>
      <w:r w:rsidR="00227D4A" w:rsidRPr="00512AD6">
        <w:rPr>
          <w:rFonts w:ascii="Times New Roman" w:hAnsi="Times New Roman" w:cs="Times New Roman"/>
          <w:sz w:val="24"/>
          <w:szCs w:val="24"/>
        </w:rPr>
        <w:t xml:space="preserve"> задовільною.</w:t>
      </w: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2. </w:t>
      </w:r>
      <w:r w:rsidR="006D6714" w:rsidRPr="00512AD6">
        <w:rPr>
          <w:rFonts w:ascii="Times New Roman" w:hAnsi="Times New Roman" w:cs="Times New Roman"/>
          <w:sz w:val="24"/>
          <w:szCs w:val="24"/>
        </w:rPr>
        <w:t>Відзначити активне</w:t>
      </w:r>
      <w:r w:rsidRPr="00512AD6">
        <w:rPr>
          <w:rFonts w:ascii="Times New Roman" w:hAnsi="Times New Roman" w:cs="Times New Roman"/>
          <w:sz w:val="24"/>
          <w:szCs w:val="24"/>
        </w:rPr>
        <w:t xml:space="preserve"> підвищення професійного рівня педагогічних працівників шляхом підвищення кваліфікації, навчання на освітніх курсах, платформах.</w:t>
      </w:r>
    </w:p>
    <w:p w:rsidR="00227D4A"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27D4A" w:rsidRPr="00512AD6">
        <w:rPr>
          <w:rFonts w:ascii="Times New Roman" w:hAnsi="Times New Roman" w:cs="Times New Roman"/>
          <w:sz w:val="24"/>
          <w:szCs w:val="24"/>
        </w:rPr>
        <w:t>. Педагогічним працівникам закладу:</w:t>
      </w:r>
    </w:p>
    <w:p w:rsidR="00227D4A"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227D4A" w:rsidRPr="00512AD6">
        <w:rPr>
          <w:rFonts w:ascii="Times New Roman" w:hAnsi="Times New Roman" w:cs="Times New Roman"/>
          <w:sz w:val="24"/>
          <w:szCs w:val="24"/>
        </w:rPr>
        <w:t xml:space="preserve">.1. </w:t>
      </w:r>
      <w:r w:rsidR="006D6714" w:rsidRPr="00512AD6">
        <w:rPr>
          <w:rFonts w:ascii="Times New Roman" w:hAnsi="Times New Roman" w:cs="Times New Roman"/>
          <w:sz w:val="24"/>
          <w:szCs w:val="24"/>
        </w:rPr>
        <w:t xml:space="preserve">Продовжувати </w:t>
      </w:r>
      <w:r w:rsidR="00227D4A" w:rsidRPr="00512AD6">
        <w:rPr>
          <w:rFonts w:ascii="Times New Roman" w:hAnsi="Times New Roman" w:cs="Times New Roman"/>
          <w:sz w:val="24"/>
          <w:szCs w:val="24"/>
        </w:rPr>
        <w:t>застосування новітніх досягнень педагогіки та психології, використання сучасних технологій навчання, цифровізація та діджиталізація освітнього процесу, участі у різноманітних проєктах, конкурсах, грантах тощо.</w:t>
      </w: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lastRenderedPageBreak/>
        <w:t xml:space="preserve">                                                                                  </w:t>
      </w:r>
      <w:r w:rsidR="00401AF4">
        <w:rPr>
          <w:rFonts w:ascii="Times New Roman" w:hAnsi="Times New Roman" w:cs="Times New Roman"/>
          <w:sz w:val="24"/>
          <w:szCs w:val="24"/>
        </w:rPr>
        <w:t xml:space="preserve">                 2025/2026</w:t>
      </w:r>
      <w:r w:rsidRPr="00512AD6">
        <w:rPr>
          <w:rFonts w:ascii="Times New Roman" w:hAnsi="Times New Roman" w:cs="Times New Roman"/>
          <w:sz w:val="24"/>
          <w:szCs w:val="24"/>
        </w:rPr>
        <w:t xml:space="preserve"> н.р</w:t>
      </w:r>
    </w:p>
    <w:p w:rsidR="00EE12AD"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EE12AD" w:rsidRPr="00512AD6">
        <w:rPr>
          <w:rFonts w:ascii="Times New Roman" w:hAnsi="Times New Roman" w:cs="Times New Roman"/>
          <w:sz w:val="24"/>
          <w:szCs w:val="24"/>
        </w:rPr>
        <w:t>.2. Забезпечувати особисту фізичну та ментальну безпеку</w:t>
      </w:r>
      <w:r w:rsidR="00E521E2" w:rsidRPr="00512AD6">
        <w:rPr>
          <w:rFonts w:ascii="Times New Roman" w:hAnsi="Times New Roman" w:cs="Times New Roman"/>
          <w:sz w:val="24"/>
          <w:szCs w:val="24"/>
        </w:rPr>
        <w:t>, постійну психологічну підтримку</w:t>
      </w:r>
      <w:r w:rsidR="00EE12AD" w:rsidRPr="00512AD6">
        <w:rPr>
          <w:rFonts w:ascii="Times New Roman" w:hAnsi="Times New Roman" w:cs="Times New Roman"/>
          <w:sz w:val="24"/>
          <w:szCs w:val="24"/>
        </w:rPr>
        <w:t xml:space="preserve"> учасник</w:t>
      </w:r>
      <w:r w:rsidR="00E521E2" w:rsidRPr="00512AD6">
        <w:rPr>
          <w:rFonts w:ascii="Times New Roman" w:hAnsi="Times New Roman" w:cs="Times New Roman"/>
          <w:sz w:val="24"/>
          <w:szCs w:val="24"/>
        </w:rPr>
        <w:t>ів освітнього процесу, створювати безпечне, комфортне, розвивальне освітнє середовище, дообладнавши</w:t>
      </w:r>
      <w:r w:rsidR="00EE12AD" w:rsidRPr="00512AD6">
        <w:rPr>
          <w:rFonts w:ascii="Times New Roman" w:hAnsi="Times New Roman" w:cs="Times New Roman"/>
          <w:sz w:val="24"/>
          <w:szCs w:val="24"/>
        </w:rPr>
        <w:t xml:space="preserve"> укриття усім необхідним для перебування і продовження навчання під час повітряних тривог.</w:t>
      </w:r>
    </w:p>
    <w:p w:rsidR="00EE12AD" w:rsidRPr="00512AD6" w:rsidRDefault="00E521E2"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401AF4">
        <w:rPr>
          <w:rFonts w:ascii="Times New Roman" w:hAnsi="Times New Roman" w:cs="Times New Roman"/>
          <w:sz w:val="24"/>
          <w:szCs w:val="24"/>
        </w:rPr>
        <w:t xml:space="preserve">                            2025/2026</w:t>
      </w:r>
      <w:r w:rsidRPr="00512AD6">
        <w:rPr>
          <w:rFonts w:ascii="Times New Roman" w:hAnsi="Times New Roman" w:cs="Times New Roman"/>
          <w:sz w:val="24"/>
          <w:szCs w:val="24"/>
        </w:rPr>
        <w:t xml:space="preserve"> н.р.</w:t>
      </w:r>
    </w:p>
    <w:p w:rsidR="00227D4A"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BF03C0" w:rsidRPr="00512AD6">
        <w:rPr>
          <w:rFonts w:ascii="Times New Roman" w:hAnsi="Times New Roman" w:cs="Times New Roman"/>
          <w:sz w:val="24"/>
          <w:szCs w:val="24"/>
        </w:rPr>
        <w:t xml:space="preserve">.3. </w:t>
      </w:r>
      <w:r w:rsidR="00227D4A" w:rsidRPr="00512AD6">
        <w:rPr>
          <w:rFonts w:ascii="Times New Roman" w:hAnsi="Times New Roman" w:cs="Times New Roman"/>
          <w:sz w:val="24"/>
          <w:szCs w:val="24"/>
        </w:rPr>
        <w:t>Запров</w:t>
      </w:r>
      <w:r w:rsidR="009622B4">
        <w:rPr>
          <w:rFonts w:ascii="Times New Roman" w:hAnsi="Times New Roman" w:cs="Times New Roman"/>
          <w:sz w:val="24"/>
          <w:szCs w:val="24"/>
        </w:rPr>
        <w:t>адити новий освітній простір у 8</w:t>
      </w:r>
      <w:r w:rsidR="00BF03C0" w:rsidRPr="00512AD6">
        <w:rPr>
          <w:rFonts w:ascii="Times New Roman" w:hAnsi="Times New Roman" w:cs="Times New Roman"/>
          <w:sz w:val="24"/>
          <w:szCs w:val="24"/>
        </w:rPr>
        <w:t xml:space="preserve"> класі НУШ, відповідно до З</w:t>
      </w:r>
      <w:r w:rsidR="00227D4A" w:rsidRPr="00512AD6">
        <w:rPr>
          <w:rFonts w:ascii="Times New Roman" w:hAnsi="Times New Roman" w:cs="Times New Roman"/>
          <w:sz w:val="24"/>
          <w:szCs w:val="24"/>
        </w:rPr>
        <w:t>аконів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№988-р, Державного стандарту базової середньої освіти, затвердженого постановою Кабінету Міністрів України від 30.09.2</w:t>
      </w:r>
      <w:r w:rsidR="00BF03C0" w:rsidRPr="00512AD6">
        <w:rPr>
          <w:rFonts w:ascii="Times New Roman" w:hAnsi="Times New Roman" w:cs="Times New Roman"/>
          <w:sz w:val="24"/>
          <w:szCs w:val="24"/>
        </w:rPr>
        <w:t>020 № 898, розробивши</w:t>
      </w:r>
      <w:r w:rsidR="00227D4A" w:rsidRPr="00512AD6">
        <w:rPr>
          <w:rFonts w:ascii="Times New Roman" w:hAnsi="Times New Roman" w:cs="Times New Roman"/>
          <w:sz w:val="24"/>
          <w:szCs w:val="24"/>
        </w:rPr>
        <w:t xml:space="preserve"> навчальні програми на основі модельних навчальних програм, власні освітні ресурси та інструменти </w:t>
      </w:r>
      <w:r w:rsidR="00BF03C0" w:rsidRPr="00512AD6">
        <w:rPr>
          <w:rFonts w:ascii="Times New Roman" w:hAnsi="Times New Roman" w:cs="Times New Roman"/>
          <w:sz w:val="24"/>
          <w:szCs w:val="24"/>
        </w:rPr>
        <w:t xml:space="preserve">навчання </w:t>
      </w: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401AF4">
        <w:rPr>
          <w:rFonts w:ascii="Times New Roman" w:hAnsi="Times New Roman" w:cs="Times New Roman"/>
          <w:sz w:val="24"/>
          <w:szCs w:val="24"/>
        </w:rPr>
        <w:t xml:space="preserve">                            2025/2026</w:t>
      </w:r>
      <w:r w:rsidRPr="00512AD6">
        <w:rPr>
          <w:rFonts w:ascii="Times New Roman" w:hAnsi="Times New Roman" w:cs="Times New Roman"/>
          <w:sz w:val="24"/>
          <w:szCs w:val="24"/>
        </w:rPr>
        <w:t xml:space="preserve"> н.р</w:t>
      </w:r>
    </w:p>
    <w:p w:rsidR="0068082A"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B31ABF" w:rsidRPr="00512AD6">
        <w:rPr>
          <w:rFonts w:ascii="Times New Roman" w:hAnsi="Times New Roman" w:cs="Times New Roman"/>
          <w:sz w:val="24"/>
          <w:szCs w:val="24"/>
        </w:rPr>
        <w:t>.4</w:t>
      </w:r>
      <w:r w:rsidR="00227D4A" w:rsidRPr="00512AD6">
        <w:rPr>
          <w:rFonts w:ascii="Times New Roman" w:hAnsi="Times New Roman" w:cs="Times New Roman"/>
          <w:sz w:val="24"/>
          <w:szCs w:val="24"/>
        </w:rPr>
        <w:t xml:space="preserve">. Формувати в учнів ключові компетентності, комплексне розуміння предметів та процесів, шляхом впровадження </w:t>
      </w:r>
      <w:r w:rsidR="0068082A" w:rsidRPr="00512AD6">
        <w:rPr>
          <w:rFonts w:ascii="Times New Roman" w:hAnsi="Times New Roman" w:cs="Times New Roman"/>
          <w:sz w:val="24"/>
          <w:szCs w:val="24"/>
        </w:rPr>
        <w:t>дослідницької діяльності, STEM– навчання, нових сучасних інструментів та технології, форм, методів, засобів навчання з дотриманням принципів академічної доброчесності.</w:t>
      </w: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401AF4">
        <w:rPr>
          <w:rFonts w:ascii="Times New Roman" w:hAnsi="Times New Roman" w:cs="Times New Roman"/>
          <w:sz w:val="24"/>
          <w:szCs w:val="24"/>
        </w:rPr>
        <w:t>2025/2026 н.р</w:t>
      </w:r>
    </w:p>
    <w:p w:rsidR="00227D4A"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68082A" w:rsidRPr="00512AD6">
        <w:rPr>
          <w:rFonts w:ascii="Times New Roman" w:hAnsi="Times New Roman" w:cs="Times New Roman"/>
          <w:sz w:val="24"/>
          <w:szCs w:val="24"/>
        </w:rPr>
        <w:t>.5</w:t>
      </w:r>
      <w:r w:rsidR="00227D4A" w:rsidRPr="00512AD6">
        <w:rPr>
          <w:rFonts w:ascii="Times New Roman" w:hAnsi="Times New Roman" w:cs="Times New Roman"/>
          <w:sz w:val="24"/>
          <w:szCs w:val="24"/>
        </w:rPr>
        <w:t xml:space="preserve">. Організувати роботу з обдарованими та здібними учнями, забезпечити перемоги учнів у міському та обласному етапові предметних олімпіад, міських, обласних, Всеукраїнських  конкурсах та належної підготовки учнів до ДПА. </w:t>
      </w: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68082A" w:rsidRPr="00512AD6">
        <w:rPr>
          <w:rFonts w:ascii="Times New Roman" w:hAnsi="Times New Roman" w:cs="Times New Roman"/>
          <w:sz w:val="24"/>
          <w:szCs w:val="24"/>
        </w:rPr>
        <w:t xml:space="preserve">                             </w:t>
      </w:r>
      <w:r w:rsidR="00401AF4">
        <w:rPr>
          <w:rFonts w:ascii="Times New Roman" w:hAnsi="Times New Roman" w:cs="Times New Roman"/>
          <w:sz w:val="24"/>
          <w:szCs w:val="24"/>
        </w:rPr>
        <w:t>2025/2026 н.р</w:t>
      </w:r>
    </w:p>
    <w:p w:rsidR="00227D4A"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68082A" w:rsidRPr="00512AD6">
        <w:rPr>
          <w:rFonts w:ascii="Times New Roman" w:hAnsi="Times New Roman" w:cs="Times New Roman"/>
          <w:sz w:val="24"/>
          <w:szCs w:val="24"/>
        </w:rPr>
        <w:t>.6</w:t>
      </w:r>
      <w:r w:rsidR="00227D4A" w:rsidRPr="00512AD6">
        <w:rPr>
          <w:rFonts w:ascii="Times New Roman" w:hAnsi="Times New Roman" w:cs="Times New Roman"/>
          <w:sz w:val="24"/>
          <w:szCs w:val="24"/>
        </w:rPr>
        <w:t xml:space="preserve">. Підвищувати професійний рівень за рахунок щорічної курсової перепідготовки, </w:t>
      </w:r>
      <w:r w:rsidR="0068082A" w:rsidRPr="00512AD6">
        <w:rPr>
          <w:rFonts w:ascii="Times New Roman" w:hAnsi="Times New Roman" w:cs="Times New Roman"/>
          <w:sz w:val="24"/>
          <w:szCs w:val="24"/>
        </w:rPr>
        <w:t>навчання на освітніх платформах, участі у професійних конкурсах, виставках, поширення авторських матеріалів.</w:t>
      </w:r>
    </w:p>
    <w:p w:rsidR="00401AF4" w:rsidRPr="00512AD6" w:rsidRDefault="00227D4A" w:rsidP="00401AF4">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C056A0" w:rsidRPr="00512AD6">
        <w:rPr>
          <w:rFonts w:ascii="Times New Roman" w:hAnsi="Times New Roman" w:cs="Times New Roman"/>
          <w:sz w:val="24"/>
          <w:szCs w:val="24"/>
        </w:rPr>
        <w:t xml:space="preserve">                            </w:t>
      </w:r>
      <w:r w:rsidR="00401AF4">
        <w:rPr>
          <w:rFonts w:ascii="Times New Roman" w:hAnsi="Times New Roman" w:cs="Times New Roman"/>
          <w:sz w:val="24"/>
          <w:szCs w:val="24"/>
        </w:rPr>
        <w:t>2025/2026</w:t>
      </w:r>
      <w:r w:rsidR="00401AF4" w:rsidRPr="00512AD6">
        <w:rPr>
          <w:rFonts w:ascii="Times New Roman" w:hAnsi="Times New Roman" w:cs="Times New Roman"/>
          <w:sz w:val="24"/>
          <w:szCs w:val="24"/>
        </w:rPr>
        <w:t xml:space="preserve"> н.р</w:t>
      </w:r>
    </w:p>
    <w:p w:rsidR="00227D4A"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227D4A" w:rsidRPr="00512AD6">
        <w:rPr>
          <w:rFonts w:ascii="Times New Roman" w:hAnsi="Times New Roman" w:cs="Times New Roman"/>
          <w:sz w:val="24"/>
          <w:szCs w:val="24"/>
        </w:rPr>
        <w:t>.</w:t>
      </w:r>
      <w:r w:rsidR="00C056A0" w:rsidRPr="00512AD6">
        <w:rPr>
          <w:rFonts w:ascii="Times New Roman" w:hAnsi="Times New Roman" w:cs="Times New Roman"/>
          <w:sz w:val="24"/>
          <w:szCs w:val="24"/>
        </w:rPr>
        <w:t>7</w:t>
      </w:r>
      <w:r w:rsidR="00227D4A" w:rsidRPr="00512AD6">
        <w:rPr>
          <w:rFonts w:ascii="Times New Roman" w:hAnsi="Times New Roman" w:cs="Times New Roman"/>
          <w:sz w:val="24"/>
          <w:szCs w:val="24"/>
        </w:rPr>
        <w:t>. Формувати в  учнів здоровий спосіб ж</w:t>
      </w:r>
      <w:r w:rsidR="00900063" w:rsidRPr="00512AD6">
        <w:rPr>
          <w:rFonts w:ascii="Times New Roman" w:hAnsi="Times New Roman" w:cs="Times New Roman"/>
          <w:sz w:val="24"/>
          <w:szCs w:val="24"/>
        </w:rPr>
        <w:t>иття та поповнювати</w:t>
      </w:r>
      <w:r w:rsidR="00227D4A" w:rsidRPr="00512AD6">
        <w:rPr>
          <w:rFonts w:ascii="Times New Roman" w:hAnsi="Times New Roman" w:cs="Times New Roman"/>
          <w:sz w:val="24"/>
          <w:szCs w:val="24"/>
        </w:rPr>
        <w:t xml:space="preserve"> обладнанням локації здоров’я, спортивні майданчики у рамках Школи сприяння здоров’я.</w:t>
      </w: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900063" w:rsidRPr="00512AD6">
        <w:rPr>
          <w:rFonts w:ascii="Times New Roman" w:hAnsi="Times New Roman" w:cs="Times New Roman"/>
          <w:sz w:val="24"/>
          <w:szCs w:val="24"/>
        </w:rPr>
        <w:t xml:space="preserve">                      </w:t>
      </w:r>
      <w:r w:rsidR="00401AF4">
        <w:rPr>
          <w:rFonts w:ascii="Times New Roman" w:hAnsi="Times New Roman" w:cs="Times New Roman"/>
          <w:sz w:val="24"/>
          <w:szCs w:val="24"/>
        </w:rPr>
        <w:t>2025/2026 н.р</w:t>
      </w:r>
    </w:p>
    <w:p w:rsidR="00227D4A"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900063" w:rsidRPr="00512AD6">
        <w:rPr>
          <w:rFonts w:ascii="Times New Roman" w:hAnsi="Times New Roman" w:cs="Times New Roman"/>
          <w:sz w:val="24"/>
          <w:szCs w:val="24"/>
        </w:rPr>
        <w:t>.8</w:t>
      </w:r>
      <w:r w:rsidR="00227D4A" w:rsidRPr="00512AD6">
        <w:rPr>
          <w:rFonts w:ascii="Times New Roman" w:hAnsi="Times New Roman" w:cs="Times New Roman"/>
          <w:sz w:val="24"/>
          <w:szCs w:val="24"/>
        </w:rPr>
        <w:t>. Впроваджувати наскрізний виховний процес як невід’ємну складову освітнього процесу, що охоплює усі сфери життя і ґрунтується на цінностях та реалізовувати Концепцію національно-патріотичного виховання, залучаючи учасників освітнього процесу до волонтерської та проєктної діяльності</w:t>
      </w:r>
      <w:r w:rsidR="00CE3701" w:rsidRPr="00512AD6">
        <w:rPr>
          <w:rFonts w:ascii="Times New Roman" w:hAnsi="Times New Roman" w:cs="Times New Roman"/>
          <w:sz w:val="24"/>
          <w:szCs w:val="24"/>
        </w:rPr>
        <w:t>,</w:t>
      </w:r>
      <w:r w:rsidR="00227D4A" w:rsidRPr="00512AD6">
        <w:rPr>
          <w:rFonts w:ascii="Times New Roman" w:hAnsi="Times New Roman" w:cs="Times New Roman"/>
          <w:sz w:val="24"/>
          <w:szCs w:val="24"/>
        </w:rPr>
        <w:t>.</w:t>
      </w:r>
      <w:r w:rsidR="00CE3701" w:rsidRPr="00512AD6">
        <w:rPr>
          <w:rFonts w:ascii="Times New Roman" w:hAnsi="Times New Roman" w:cs="Times New Roman"/>
          <w:sz w:val="24"/>
          <w:szCs w:val="24"/>
        </w:rPr>
        <w:t xml:space="preserve"> розвитку навичок інформаційної гігієни під час війни.</w:t>
      </w:r>
      <w:r w:rsidR="00227D4A" w:rsidRPr="00512AD6">
        <w:rPr>
          <w:rFonts w:ascii="Times New Roman" w:hAnsi="Times New Roman" w:cs="Times New Roman"/>
          <w:sz w:val="24"/>
          <w:szCs w:val="24"/>
        </w:rPr>
        <w:t xml:space="preserve"> </w:t>
      </w:r>
    </w:p>
    <w:p w:rsidR="00401AF4" w:rsidRPr="00512AD6" w:rsidRDefault="00227D4A" w:rsidP="00401AF4">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CE3701" w:rsidRPr="00512AD6">
        <w:rPr>
          <w:rFonts w:ascii="Times New Roman" w:hAnsi="Times New Roman" w:cs="Times New Roman"/>
          <w:sz w:val="24"/>
          <w:szCs w:val="24"/>
        </w:rPr>
        <w:t xml:space="preserve">                            </w:t>
      </w:r>
      <w:r w:rsidR="00401AF4">
        <w:rPr>
          <w:rFonts w:ascii="Times New Roman" w:hAnsi="Times New Roman" w:cs="Times New Roman"/>
          <w:sz w:val="24"/>
          <w:szCs w:val="24"/>
        </w:rPr>
        <w:t>2025/2026</w:t>
      </w:r>
      <w:r w:rsidR="00401AF4" w:rsidRPr="00512AD6">
        <w:rPr>
          <w:rFonts w:ascii="Times New Roman" w:hAnsi="Times New Roman" w:cs="Times New Roman"/>
          <w:sz w:val="24"/>
          <w:szCs w:val="24"/>
        </w:rPr>
        <w:t xml:space="preserve"> н.р</w:t>
      </w:r>
    </w:p>
    <w:p w:rsidR="00D552F3"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CE3701" w:rsidRPr="00512AD6">
        <w:rPr>
          <w:rFonts w:ascii="Times New Roman" w:hAnsi="Times New Roman" w:cs="Times New Roman"/>
          <w:sz w:val="24"/>
          <w:szCs w:val="24"/>
        </w:rPr>
        <w:t>.9</w:t>
      </w:r>
      <w:r w:rsidR="00227D4A" w:rsidRPr="00512AD6">
        <w:rPr>
          <w:rFonts w:ascii="Times New Roman" w:hAnsi="Times New Roman" w:cs="Times New Roman"/>
          <w:sz w:val="24"/>
          <w:szCs w:val="24"/>
        </w:rPr>
        <w:t xml:space="preserve">. </w:t>
      </w:r>
      <w:bookmarkStart w:id="0" w:name="_GoBack"/>
      <w:r w:rsidR="00227D4A" w:rsidRPr="00512AD6">
        <w:rPr>
          <w:rFonts w:ascii="Times New Roman" w:hAnsi="Times New Roman" w:cs="Times New Roman"/>
          <w:sz w:val="24"/>
          <w:szCs w:val="24"/>
        </w:rPr>
        <w:t xml:space="preserve">Впроваджувати заходи з реалізації Національної стратегії з розбудови безбар’єрного простору, універсального дизайну, розумного пристосування в закладі,  </w:t>
      </w:r>
      <w:r w:rsidR="00D552F3" w:rsidRPr="00512AD6">
        <w:rPr>
          <w:rFonts w:ascii="Times New Roman" w:hAnsi="Times New Roman" w:cs="Times New Roman"/>
          <w:sz w:val="24"/>
          <w:szCs w:val="24"/>
        </w:rPr>
        <w:t>продовжити забезпечувати інклюзивну освіту дітей з ООП, наповнювати ресурсну кімнату</w:t>
      </w:r>
      <w:bookmarkEnd w:id="0"/>
      <w:r w:rsidR="00D552F3" w:rsidRPr="00512AD6">
        <w:rPr>
          <w:rFonts w:ascii="Times New Roman" w:hAnsi="Times New Roman" w:cs="Times New Roman"/>
          <w:sz w:val="24"/>
          <w:szCs w:val="24"/>
        </w:rPr>
        <w:t>.</w:t>
      </w:r>
    </w:p>
    <w:p w:rsidR="00227D4A" w:rsidRPr="00512AD6" w:rsidRDefault="00D552F3"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401AF4">
        <w:rPr>
          <w:rFonts w:ascii="Times New Roman" w:hAnsi="Times New Roman" w:cs="Times New Roman"/>
          <w:sz w:val="24"/>
          <w:szCs w:val="24"/>
        </w:rPr>
        <w:t>2025/2026 н.р</w:t>
      </w:r>
    </w:p>
    <w:p w:rsidR="00227D4A"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227D4A" w:rsidRPr="00512AD6">
        <w:rPr>
          <w:rFonts w:ascii="Times New Roman" w:hAnsi="Times New Roman" w:cs="Times New Roman"/>
          <w:sz w:val="24"/>
          <w:szCs w:val="24"/>
        </w:rPr>
        <w:t>.1</w:t>
      </w:r>
      <w:r w:rsidR="00D552F3" w:rsidRPr="00512AD6">
        <w:rPr>
          <w:rFonts w:ascii="Times New Roman" w:hAnsi="Times New Roman" w:cs="Times New Roman"/>
          <w:sz w:val="24"/>
          <w:szCs w:val="24"/>
        </w:rPr>
        <w:t>0</w:t>
      </w:r>
      <w:r w:rsidR="00E86C26" w:rsidRPr="00512AD6">
        <w:rPr>
          <w:rFonts w:ascii="Times New Roman" w:hAnsi="Times New Roman" w:cs="Times New Roman"/>
          <w:sz w:val="24"/>
          <w:szCs w:val="24"/>
        </w:rPr>
        <w:t>. Забезпечити ефективну взаємодію та співпрацю</w:t>
      </w:r>
      <w:r w:rsidR="00227D4A" w:rsidRPr="00512AD6">
        <w:rPr>
          <w:rFonts w:ascii="Times New Roman" w:hAnsi="Times New Roman" w:cs="Times New Roman"/>
          <w:sz w:val="24"/>
          <w:szCs w:val="24"/>
        </w:rPr>
        <w:t xml:space="preserve"> всіх учасників освітнього процесу в рамках реалізації педагогіки партнерства.</w:t>
      </w:r>
    </w:p>
    <w:p w:rsidR="00E0126E"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E86C26" w:rsidRPr="00512AD6">
        <w:rPr>
          <w:rFonts w:ascii="Times New Roman" w:hAnsi="Times New Roman" w:cs="Times New Roman"/>
          <w:sz w:val="24"/>
          <w:szCs w:val="24"/>
        </w:rPr>
        <w:t xml:space="preserve">                            </w:t>
      </w:r>
      <w:r w:rsidR="00401AF4">
        <w:rPr>
          <w:rFonts w:ascii="Times New Roman" w:hAnsi="Times New Roman" w:cs="Times New Roman"/>
          <w:sz w:val="24"/>
          <w:szCs w:val="24"/>
        </w:rPr>
        <w:t>2025/2026 н.р</w:t>
      </w: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За </w:t>
      </w:r>
      <w:r w:rsidR="00401AF4">
        <w:rPr>
          <w:rFonts w:ascii="Times New Roman" w:hAnsi="Times New Roman" w:cs="Times New Roman"/>
          <w:sz w:val="24"/>
          <w:szCs w:val="24"/>
        </w:rPr>
        <w:t>– 12 (два</w:t>
      </w:r>
      <w:r w:rsidR="00895F2B">
        <w:rPr>
          <w:rFonts w:ascii="Times New Roman" w:hAnsi="Times New Roman" w:cs="Times New Roman"/>
          <w:sz w:val="24"/>
          <w:szCs w:val="24"/>
        </w:rPr>
        <w:t>надцять)</w:t>
      </w:r>
      <w:r w:rsidRPr="00512AD6">
        <w:rPr>
          <w:rFonts w:ascii="Times New Roman" w:hAnsi="Times New Roman" w:cs="Times New Roman"/>
          <w:sz w:val="24"/>
          <w:szCs w:val="24"/>
        </w:rPr>
        <w:t xml:space="preserve">    </w:t>
      </w:r>
      <w:r w:rsidR="00895F2B">
        <w:rPr>
          <w:rFonts w:ascii="Times New Roman" w:hAnsi="Times New Roman" w:cs="Times New Roman"/>
          <w:sz w:val="24"/>
          <w:szCs w:val="24"/>
        </w:rPr>
        <w:t xml:space="preserve">             </w:t>
      </w:r>
      <w:r w:rsidRPr="00512AD6">
        <w:rPr>
          <w:rFonts w:ascii="Times New Roman" w:hAnsi="Times New Roman" w:cs="Times New Roman"/>
          <w:sz w:val="24"/>
          <w:szCs w:val="24"/>
        </w:rPr>
        <w:t xml:space="preserve"> Проти-   </w:t>
      </w:r>
      <w:r w:rsidR="00895F2B">
        <w:rPr>
          <w:rFonts w:ascii="Times New Roman" w:hAnsi="Times New Roman" w:cs="Times New Roman"/>
          <w:sz w:val="24"/>
          <w:szCs w:val="24"/>
        </w:rPr>
        <w:t xml:space="preserve">0 (нуль)                   </w:t>
      </w:r>
      <w:r w:rsidRPr="00512AD6">
        <w:rPr>
          <w:rFonts w:ascii="Times New Roman" w:hAnsi="Times New Roman" w:cs="Times New Roman"/>
          <w:sz w:val="24"/>
          <w:szCs w:val="24"/>
        </w:rPr>
        <w:t xml:space="preserve">  Утримались </w:t>
      </w:r>
      <w:r w:rsidR="00895F2B">
        <w:rPr>
          <w:rFonts w:ascii="Times New Roman" w:hAnsi="Times New Roman" w:cs="Times New Roman"/>
          <w:sz w:val="24"/>
          <w:szCs w:val="24"/>
        </w:rPr>
        <w:t>– 0 (нуль)</w:t>
      </w:r>
    </w:p>
    <w:p w:rsidR="00E0126E" w:rsidRPr="00512AD6" w:rsidRDefault="00E0126E" w:rsidP="0011064D">
      <w:pPr>
        <w:spacing w:after="0" w:line="240" w:lineRule="auto"/>
        <w:jc w:val="both"/>
        <w:rPr>
          <w:rFonts w:ascii="Times New Roman" w:hAnsi="Times New Roman" w:cs="Times New Roman"/>
          <w:sz w:val="24"/>
          <w:szCs w:val="24"/>
        </w:rPr>
      </w:pPr>
    </w:p>
    <w:p w:rsidR="00BB7D9E" w:rsidRDefault="00BB7D9E" w:rsidP="001106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 другому питанню</w:t>
      </w:r>
    </w:p>
    <w:p w:rsidR="00BB7D9E" w:rsidRDefault="00BB7D9E" w:rsidP="0011064D">
      <w:pPr>
        <w:spacing w:after="0" w:line="240" w:lineRule="auto"/>
        <w:jc w:val="both"/>
        <w:rPr>
          <w:rFonts w:ascii="Times New Roman" w:hAnsi="Times New Roman" w:cs="Times New Roman"/>
          <w:b/>
          <w:sz w:val="24"/>
          <w:szCs w:val="24"/>
        </w:rPr>
      </w:pPr>
    </w:p>
    <w:p w:rsidR="00E86C26" w:rsidRPr="00512AD6" w:rsidRDefault="00E86C26" w:rsidP="0011064D">
      <w:pPr>
        <w:spacing w:after="0" w:line="240" w:lineRule="auto"/>
        <w:jc w:val="both"/>
        <w:rPr>
          <w:rFonts w:ascii="Times New Roman" w:hAnsi="Times New Roman" w:cs="Times New Roman"/>
          <w:b/>
          <w:sz w:val="24"/>
          <w:szCs w:val="24"/>
        </w:rPr>
      </w:pPr>
      <w:r w:rsidRPr="00512AD6">
        <w:rPr>
          <w:rFonts w:ascii="Times New Roman" w:hAnsi="Times New Roman" w:cs="Times New Roman"/>
          <w:b/>
          <w:sz w:val="24"/>
          <w:szCs w:val="24"/>
        </w:rPr>
        <w:t>СЛУХАЛИ:</w:t>
      </w:r>
    </w:p>
    <w:p w:rsidR="00E0126E" w:rsidRPr="00512AD6" w:rsidRDefault="00E86C26"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92093E">
        <w:rPr>
          <w:rFonts w:ascii="Times New Roman" w:hAnsi="Times New Roman" w:cs="Times New Roman"/>
          <w:sz w:val="24"/>
          <w:szCs w:val="24"/>
        </w:rPr>
        <w:t xml:space="preserve">Оксану СІЛАКОВУ, </w:t>
      </w:r>
      <w:r w:rsidRPr="00512AD6">
        <w:rPr>
          <w:rFonts w:ascii="Times New Roman" w:hAnsi="Times New Roman" w:cs="Times New Roman"/>
          <w:sz w:val="24"/>
          <w:szCs w:val="24"/>
        </w:rPr>
        <w:t>директора, яка звернула увагу присутніх, що в</w:t>
      </w:r>
      <w:r w:rsidR="00E0126E" w:rsidRPr="00512AD6">
        <w:rPr>
          <w:rFonts w:ascii="Times New Roman" w:hAnsi="Times New Roman" w:cs="Times New Roman"/>
          <w:sz w:val="24"/>
          <w:szCs w:val="24"/>
        </w:rPr>
        <w:t xml:space="preserve"> умовах повномасштабної збройної агресії російської федерації проти</w:t>
      </w:r>
      <w:r w:rsidR="007E505B" w:rsidRPr="00512AD6">
        <w:rPr>
          <w:rFonts w:ascii="Times New Roman" w:hAnsi="Times New Roman" w:cs="Times New Roman"/>
          <w:sz w:val="24"/>
          <w:szCs w:val="24"/>
        </w:rPr>
        <w:t xml:space="preserve"> </w:t>
      </w:r>
      <w:r w:rsidR="00E0126E" w:rsidRPr="00512AD6">
        <w:rPr>
          <w:rFonts w:ascii="Times New Roman" w:hAnsi="Times New Roman" w:cs="Times New Roman"/>
          <w:sz w:val="24"/>
          <w:szCs w:val="24"/>
        </w:rPr>
        <w:t>України та введення воєнного стану 24 лютого 2022 р., строк дії якого продовжено</w:t>
      </w:r>
      <w:r w:rsidR="007E505B" w:rsidRPr="00512AD6">
        <w:rPr>
          <w:rFonts w:ascii="Times New Roman" w:hAnsi="Times New Roman" w:cs="Times New Roman"/>
          <w:sz w:val="24"/>
          <w:szCs w:val="24"/>
        </w:rPr>
        <w:t xml:space="preserve"> </w:t>
      </w:r>
      <w:r w:rsidR="00E0126E" w:rsidRPr="00512AD6">
        <w:rPr>
          <w:rFonts w:ascii="Times New Roman" w:hAnsi="Times New Roman" w:cs="Times New Roman"/>
          <w:sz w:val="24"/>
          <w:szCs w:val="24"/>
        </w:rPr>
        <w:t>відповідно до Закону України «Про затвердження Указу Президента</w:t>
      </w:r>
      <w:r w:rsidR="007E505B" w:rsidRPr="00512AD6">
        <w:rPr>
          <w:rFonts w:ascii="Times New Roman" w:hAnsi="Times New Roman" w:cs="Times New Roman"/>
          <w:sz w:val="24"/>
          <w:szCs w:val="24"/>
        </w:rPr>
        <w:t xml:space="preserve"> </w:t>
      </w:r>
      <w:r w:rsidR="00E0126E" w:rsidRPr="00512AD6">
        <w:rPr>
          <w:rFonts w:ascii="Times New Roman" w:hAnsi="Times New Roman" w:cs="Times New Roman"/>
          <w:sz w:val="24"/>
          <w:szCs w:val="24"/>
        </w:rPr>
        <w:t xml:space="preserve">України «Про продовження строку дії воєнного стану в </w:t>
      </w:r>
      <w:r w:rsidR="00E0126E" w:rsidRPr="00512AD6">
        <w:rPr>
          <w:rFonts w:ascii="Times New Roman" w:hAnsi="Times New Roman" w:cs="Times New Roman"/>
          <w:sz w:val="24"/>
          <w:szCs w:val="24"/>
        </w:rPr>
        <w:lastRenderedPageBreak/>
        <w:t>Україні»,</w:t>
      </w:r>
      <w:r w:rsidR="00C0042C" w:rsidRPr="00512AD6">
        <w:rPr>
          <w:rFonts w:ascii="Times New Roman" w:hAnsi="Times New Roman" w:cs="Times New Roman"/>
          <w:sz w:val="24"/>
          <w:szCs w:val="24"/>
        </w:rPr>
        <w:t xml:space="preserve"> </w:t>
      </w:r>
      <w:r w:rsidR="00BF530C" w:rsidRPr="00512AD6">
        <w:rPr>
          <w:rFonts w:ascii="Times New Roman" w:hAnsi="Times New Roman" w:cs="Times New Roman"/>
          <w:sz w:val="24"/>
          <w:szCs w:val="24"/>
        </w:rPr>
        <w:t>«</w:t>
      </w:r>
      <w:r w:rsidR="00FF52B1" w:rsidRPr="00512AD6">
        <w:rPr>
          <w:rFonts w:ascii="Times New Roman" w:hAnsi="Times New Roman" w:cs="Times New Roman"/>
          <w:sz w:val="24"/>
          <w:szCs w:val="24"/>
        </w:rPr>
        <w:t>Концепції безпеки закладів освіти</w:t>
      </w:r>
      <w:r w:rsidR="00BF530C" w:rsidRPr="00512AD6">
        <w:rPr>
          <w:rFonts w:ascii="Times New Roman" w:hAnsi="Times New Roman" w:cs="Times New Roman"/>
          <w:sz w:val="24"/>
          <w:szCs w:val="24"/>
        </w:rPr>
        <w:t>»</w:t>
      </w:r>
      <w:r w:rsidR="00FF52B1" w:rsidRPr="00512AD6">
        <w:rPr>
          <w:rFonts w:ascii="Times New Roman" w:hAnsi="Times New Roman" w:cs="Times New Roman"/>
          <w:sz w:val="24"/>
          <w:szCs w:val="24"/>
        </w:rPr>
        <w:t xml:space="preserve">, схваленої </w:t>
      </w:r>
      <w:r w:rsidR="00BF530C" w:rsidRPr="00512AD6">
        <w:rPr>
          <w:rFonts w:ascii="Times New Roman" w:hAnsi="Times New Roman" w:cs="Times New Roman"/>
          <w:sz w:val="24"/>
          <w:szCs w:val="24"/>
        </w:rPr>
        <w:t>Розпорядженням КМУ від 7 квітня 2023 р. № 301 та на</w:t>
      </w:r>
      <w:r w:rsidR="00E73FCD" w:rsidRPr="00512AD6">
        <w:rPr>
          <w:rFonts w:ascii="Times New Roman" w:hAnsi="Times New Roman" w:cs="Times New Roman"/>
          <w:sz w:val="24"/>
          <w:szCs w:val="24"/>
        </w:rPr>
        <w:t xml:space="preserve"> виконання </w:t>
      </w:r>
      <w:r w:rsidR="00C0042C" w:rsidRPr="00512AD6">
        <w:rPr>
          <w:rFonts w:ascii="Times New Roman" w:hAnsi="Times New Roman" w:cs="Times New Roman"/>
          <w:sz w:val="24"/>
          <w:szCs w:val="24"/>
        </w:rPr>
        <w:t xml:space="preserve">листа МОН України №1/9979 - 24 від 05.06.2024 </w:t>
      </w:r>
      <w:r w:rsidR="00E73FCD" w:rsidRPr="00512AD6">
        <w:rPr>
          <w:rFonts w:ascii="Times New Roman" w:hAnsi="Times New Roman" w:cs="Times New Roman"/>
          <w:sz w:val="24"/>
          <w:szCs w:val="24"/>
        </w:rPr>
        <w:t>«Про підготовку закладів освіти до нового навчального року та проходження осінньо-зимового періоду 2024/</w:t>
      </w:r>
      <w:r w:rsidR="0092093E">
        <w:rPr>
          <w:rFonts w:ascii="Times New Roman" w:hAnsi="Times New Roman" w:cs="Times New Roman"/>
          <w:sz w:val="24"/>
          <w:szCs w:val="24"/>
        </w:rPr>
        <w:t>20</w:t>
      </w:r>
      <w:r w:rsidR="00E73FCD" w:rsidRPr="00512AD6">
        <w:rPr>
          <w:rFonts w:ascii="Times New Roman" w:hAnsi="Times New Roman" w:cs="Times New Roman"/>
          <w:sz w:val="24"/>
          <w:szCs w:val="24"/>
        </w:rPr>
        <w:t xml:space="preserve">25 року», </w:t>
      </w:r>
      <w:r w:rsidR="00E6693A" w:rsidRPr="00512AD6">
        <w:rPr>
          <w:rFonts w:ascii="Times New Roman" w:hAnsi="Times New Roman" w:cs="Times New Roman"/>
          <w:sz w:val="24"/>
          <w:szCs w:val="24"/>
        </w:rPr>
        <w:t xml:space="preserve">листа ДСЯОУ  від 25.07.2024 №01/01-23/1515, </w:t>
      </w:r>
      <w:r w:rsidR="00E73FCD" w:rsidRPr="00512AD6">
        <w:rPr>
          <w:rFonts w:ascii="Times New Roman" w:hAnsi="Times New Roman" w:cs="Times New Roman"/>
          <w:sz w:val="24"/>
          <w:szCs w:val="24"/>
        </w:rPr>
        <w:t>якісного проведення</w:t>
      </w:r>
      <w:r w:rsidR="007E505B" w:rsidRPr="00512AD6">
        <w:rPr>
          <w:rFonts w:ascii="Times New Roman" w:hAnsi="Times New Roman" w:cs="Times New Roman"/>
          <w:sz w:val="24"/>
          <w:szCs w:val="24"/>
        </w:rPr>
        <w:t xml:space="preserve"> </w:t>
      </w:r>
      <w:r w:rsidR="00E0126E" w:rsidRPr="00512AD6">
        <w:rPr>
          <w:rFonts w:ascii="Times New Roman" w:hAnsi="Times New Roman" w:cs="Times New Roman"/>
          <w:sz w:val="24"/>
          <w:szCs w:val="24"/>
        </w:rPr>
        <w:t>освітнього процесу</w:t>
      </w:r>
      <w:r w:rsidR="00BB2669" w:rsidRPr="00512AD6">
        <w:rPr>
          <w:rFonts w:ascii="Times New Roman" w:hAnsi="Times New Roman" w:cs="Times New Roman"/>
          <w:sz w:val="24"/>
          <w:szCs w:val="24"/>
        </w:rPr>
        <w:t>,</w:t>
      </w:r>
      <w:r w:rsidR="004844F8" w:rsidRPr="00512AD6">
        <w:rPr>
          <w:rFonts w:ascii="Times New Roman" w:hAnsi="Times New Roman" w:cs="Times New Roman"/>
          <w:sz w:val="24"/>
          <w:szCs w:val="24"/>
        </w:rPr>
        <w:t xml:space="preserve"> </w:t>
      </w:r>
      <w:r w:rsidR="00E0126E" w:rsidRPr="00512AD6">
        <w:rPr>
          <w:rFonts w:ascii="Times New Roman" w:hAnsi="Times New Roman" w:cs="Times New Roman"/>
          <w:sz w:val="24"/>
          <w:szCs w:val="24"/>
        </w:rPr>
        <w:t>забезпечення безпечного освітнього середови</w:t>
      </w:r>
      <w:r w:rsidR="00C94A40" w:rsidRPr="00512AD6">
        <w:rPr>
          <w:rFonts w:ascii="Times New Roman" w:hAnsi="Times New Roman" w:cs="Times New Roman"/>
          <w:sz w:val="24"/>
          <w:szCs w:val="24"/>
        </w:rPr>
        <w:t>ща, працівники закладу</w:t>
      </w:r>
      <w:r w:rsidR="005B145E" w:rsidRPr="00512AD6">
        <w:rPr>
          <w:rFonts w:ascii="Times New Roman" w:hAnsi="Times New Roman" w:cs="Times New Roman"/>
          <w:sz w:val="24"/>
          <w:szCs w:val="24"/>
        </w:rPr>
        <w:t xml:space="preserve"> </w:t>
      </w:r>
      <w:r w:rsidR="004844F8" w:rsidRPr="00512AD6">
        <w:rPr>
          <w:rFonts w:ascii="Times New Roman" w:hAnsi="Times New Roman" w:cs="Times New Roman"/>
          <w:sz w:val="24"/>
          <w:szCs w:val="24"/>
        </w:rPr>
        <w:t>виконали</w:t>
      </w:r>
      <w:r w:rsidR="008F5F13" w:rsidRPr="00512AD6">
        <w:rPr>
          <w:rFonts w:ascii="Times New Roman" w:hAnsi="Times New Roman" w:cs="Times New Roman"/>
          <w:sz w:val="24"/>
          <w:szCs w:val="24"/>
        </w:rPr>
        <w:t xml:space="preserve"> ряд </w:t>
      </w:r>
      <w:r w:rsidR="00E0126E" w:rsidRPr="00512AD6">
        <w:rPr>
          <w:rFonts w:ascii="Times New Roman" w:hAnsi="Times New Roman" w:cs="Times New Roman"/>
          <w:sz w:val="24"/>
          <w:szCs w:val="24"/>
        </w:rPr>
        <w:t>заходів, що направлені на забезпечення</w:t>
      </w:r>
      <w:r w:rsidR="005B145E" w:rsidRPr="00512AD6">
        <w:rPr>
          <w:rFonts w:ascii="Times New Roman" w:hAnsi="Times New Roman" w:cs="Times New Roman"/>
          <w:sz w:val="24"/>
          <w:szCs w:val="24"/>
        </w:rPr>
        <w:t xml:space="preserve"> </w:t>
      </w:r>
      <w:r w:rsidR="00E0126E" w:rsidRPr="00512AD6">
        <w:rPr>
          <w:rFonts w:ascii="Times New Roman" w:hAnsi="Times New Roman" w:cs="Times New Roman"/>
          <w:sz w:val="24"/>
          <w:szCs w:val="24"/>
        </w:rPr>
        <w:t>безпечного</w:t>
      </w:r>
      <w:r w:rsidR="005B145E" w:rsidRPr="00512AD6">
        <w:rPr>
          <w:rFonts w:ascii="Times New Roman" w:hAnsi="Times New Roman" w:cs="Times New Roman"/>
          <w:sz w:val="24"/>
          <w:szCs w:val="24"/>
        </w:rPr>
        <w:t xml:space="preserve"> функціонування закладу,</w:t>
      </w:r>
      <w:r w:rsidR="00E0126E" w:rsidRPr="00512AD6">
        <w:rPr>
          <w:rFonts w:ascii="Times New Roman" w:hAnsi="Times New Roman" w:cs="Times New Roman"/>
          <w:sz w:val="24"/>
          <w:szCs w:val="24"/>
        </w:rPr>
        <w:t xml:space="preserve"> організації освітнього процесу,</w:t>
      </w:r>
      <w:r w:rsidR="00C94A40" w:rsidRPr="00512AD6">
        <w:rPr>
          <w:rFonts w:ascii="Times New Roman" w:hAnsi="Times New Roman" w:cs="Times New Roman"/>
          <w:sz w:val="24"/>
          <w:szCs w:val="24"/>
        </w:rPr>
        <w:t xml:space="preserve"> </w:t>
      </w:r>
      <w:r w:rsidR="00E0126E" w:rsidRPr="00512AD6">
        <w:rPr>
          <w:rFonts w:ascii="Times New Roman" w:hAnsi="Times New Roman" w:cs="Times New Roman"/>
          <w:sz w:val="24"/>
          <w:szCs w:val="24"/>
        </w:rPr>
        <w:t xml:space="preserve">оновлення змісту освіти, захисту прав </w:t>
      </w:r>
      <w:r w:rsidR="00C94A40" w:rsidRPr="00512AD6">
        <w:rPr>
          <w:rFonts w:ascii="Times New Roman" w:hAnsi="Times New Roman" w:cs="Times New Roman"/>
          <w:sz w:val="24"/>
          <w:szCs w:val="24"/>
        </w:rPr>
        <w:t xml:space="preserve">учнів </w:t>
      </w:r>
      <w:r w:rsidR="00E0126E" w:rsidRPr="00512AD6">
        <w:rPr>
          <w:rFonts w:ascii="Times New Roman" w:hAnsi="Times New Roman" w:cs="Times New Roman"/>
          <w:sz w:val="24"/>
          <w:szCs w:val="24"/>
        </w:rPr>
        <w:t>та педагогічних</w:t>
      </w:r>
      <w:r w:rsidR="004844F8" w:rsidRPr="00512AD6">
        <w:rPr>
          <w:rFonts w:ascii="Times New Roman" w:hAnsi="Times New Roman" w:cs="Times New Roman"/>
          <w:sz w:val="24"/>
          <w:szCs w:val="24"/>
        </w:rPr>
        <w:t xml:space="preserve"> працівників.</w:t>
      </w:r>
    </w:p>
    <w:p w:rsidR="009E55D4" w:rsidRPr="00512AD6" w:rsidRDefault="00BB2669"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ED2029" w:rsidRPr="00512AD6">
        <w:rPr>
          <w:rFonts w:ascii="Times New Roman" w:hAnsi="Times New Roman" w:cs="Times New Roman"/>
          <w:sz w:val="24"/>
          <w:szCs w:val="24"/>
        </w:rPr>
        <w:t>Із</w:t>
      </w:r>
      <w:r w:rsidR="00E0126E" w:rsidRPr="00512AD6">
        <w:rPr>
          <w:rFonts w:ascii="Times New Roman" w:hAnsi="Times New Roman" w:cs="Times New Roman"/>
          <w:sz w:val="24"/>
          <w:szCs w:val="24"/>
        </w:rPr>
        <w:t xml:space="preserve"> метою своєчасного та якісного прийняття</w:t>
      </w:r>
      <w:r w:rsidRPr="00512AD6">
        <w:rPr>
          <w:rFonts w:ascii="Times New Roman" w:hAnsi="Times New Roman" w:cs="Times New Roman"/>
          <w:sz w:val="24"/>
          <w:szCs w:val="24"/>
        </w:rPr>
        <w:t xml:space="preserve"> в експлуатацію закладу до </w:t>
      </w:r>
      <w:r w:rsidR="00E0126E" w:rsidRPr="00512AD6">
        <w:rPr>
          <w:rFonts w:ascii="Times New Roman" w:hAnsi="Times New Roman" w:cs="Times New Roman"/>
          <w:sz w:val="24"/>
          <w:szCs w:val="24"/>
        </w:rPr>
        <w:t>нового навчального року та проходження осінньо-</w:t>
      </w:r>
      <w:r w:rsidRPr="00512AD6">
        <w:rPr>
          <w:rFonts w:ascii="Times New Roman" w:hAnsi="Times New Roman" w:cs="Times New Roman"/>
          <w:sz w:val="24"/>
          <w:szCs w:val="24"/>
        </w:rPr>
        <w:t>зимового періоду 2024/</w:t>
      </w:r>
      <w:r w:rsidR="006C0B99">
        <w:rPr>
          <w:rFonts w:ascii="Times New Roman" w:hAnsi="Times New Roman" w:cs="Times New Roman"/>
          <w:sz w:val="24"/>
          <w:szCs w:val="24"/>
        </w:rPr>
        <w:t>20</w:t>
      </w:r>
      <w:r w:rsidRPr="00512AD6">
        <w:rPr>
          <w:rFonts w:ascii="Times New Roman" w:hAnsi="Times New Roman" w:cs="Times New Roman"/>
          <w:sz w:val="24"/>
          <w:szCs w:val="24"/>
        </w:rPr>
        <w:t xml:space="preserve">25 року в </w:t>
      </w:r>
      <w:r w:rsidR="00E0126E" w:rsidRPr="00512AD6">
        <w:rPr>
          <w:rFonts w:ascii="Times New Roman" w:hAnsi="Times New Roman" w:cs="Times New Roman"/>
          <w:sz w:val="24"/>
          <w:szCs w:val="24"/>
        </w:rPr>
        <w:t xml:space="preserve">умовах дії воєнного стану та віялових </w:t>
      </w:r>
      <w:r w:rsidR="002D61D7" w:rsidRPr="00512AD6">
        <w:rPr>
          <w:rFonts w:ascii="Times New Roman" w:hAnsi="Times New Roman" w:cs="Times New Roman"/>
          <w:sz w:val="24"/>
          <w:szCs w:val="24"/>
        </w:rPr>
        <w:t>відключень або повного блекаута:</w:t>
      </w:r>
      <w:r w:rsidR="00297CAE" w:rsidRPr="00512AD6">
        <w:rPr>
          <w:rFonts w:ascii="Times New Roman" w:hAnsi="Times New Roman" w:cs="Times New Roman"/>
          <w:sz w:val="24"/>
          <w:szCs w:val="24"/>
        </w:rPr>
        <w:t xml:space="preserve">- </w:t>
      </w:r>
      <w:r w:rsidR="002D61D7" w:rsidRPr="00512AD6">
        <w:rPr>
          <w:rFonts w:ascii="Times New Roman" w:hAnsi="Times New Roman" w:cs="Times New Roman"/>
          <w:sz w:val="24"/>
          <w:szCs w:val="24"/>
        </w:rPr>
        <w:t>врах</w:t>
      </w:r>
      <w:r w:rsidR="00297CAE" w:rsidRPr="00512AD6">
        <w:rPr>
          <w:rFonts w:ascii="Times New Roman" w:hAnsi="Times New Roman" w:cs="Times New Roman"/>
          <w:sz w:val="24"/>
          <w:szCs w:val="24"/>
        </w:rPr>
        <w:t>о</w:t>
      </w:r>
      <w:r w:rsidR="002D61D7" w:rsidRPr="00512AD6">
        <w:rPr>
          <w:rFonts w:ascii="Times New Roman" w:hAnsi="Times New Roman" w:cs="Times New Roman"/>
          <w:sz w:val="24"/>
          <w:szCs w:val="24"/>
        </w:rPr>
        <w:t>вано</w:t>
      </w:r>
      <w:r w:rsidR="00E0126E" w:rsidRPr="00512AD6">
        <w:rPr>
          <w:rFonts w:ascii="Times New Roman" w:hAnsi="Times New Roman" w:cs="Times New Roman"/>
          <w:sz w:val="24"/>
          <w:szCs w:val="24"/>
        </w:rPr>
        <w:t xml:space="preserve"> Інструктивно-методичні матеріали щодо порядку</w:t>
      </w:r>
      <w:r w:rsidR="002D61D7" w:rsidRPr="00512AD6">
        <w:rPr>
          <w:rFonts w:ascii="Times New Roman" w:hAnsi="Times New Roman" w:cs="Times New Roman"/>
          <w:sz w:val="24"/>
          <w:szCs w:val="24"/>
        </w:rPr>
        <w:t xml:space="preserve"> </w:t>
      </w:r>
      <w:r w:rsidR="00E0126E" w:rsidRPr="00512AD6">
        <w:rPr>
          <w:rFonts w:ascii="Times New Roman" w:hAnsi="Times New Roman" w:cs="Times New Roman"/>
          <w:sz w:val="24"/>
          <w:szCs w:val="24"/>
        </w:rPr>
        <w:t>підготовки закладу освіти до нового навчальног</w:t>
      </w:r>
      <w:r w:rsidR="002D61D7" w:rsidRPr="00512AD6">
        <w:rPr>
          <w:rFonts w:ascii="Times New Roman" w:hAnsi="Times New Roman" w:cs="Times New Roman"/>
          <w:sz w:val="24"/>
          <w:szCs w:val="24"/>
        </w:rPr>
        <w:t>о року та опалювального сезону питань цивільного захисту, охорони праці та безпеки життєдіяльності, що</w:t>
      </w:r>
      <w:r w:rsidR="00297CAE" w:rsidRPr="00512AD6">
        <w:rPr>
          <w:rFonts w:ascii="Times New Roman" w:hAnsi="Times New Roman" w:cs="Times New Roman"/>
          <w:sz w:val="24"/>
          <w:szCs w:val="24"/>
        </w:rPr>
        <w:t xml:space="preserve"> </w:t>
      </w:r>
      <w:r w:rsidR="002D61D7" w:rsidRPr="00512AD6">
        <w:rPr>
          <w:rFonts w:ascii="Times New Roman" w:hAnsi="Times New Roman" w:cs="Times New Roman"/>
          <w:sz w:val="24"/>
          <w:szCs w:val="24"/>
        </w:rPr>
        <w:t>доведені листом МОН від 22.07.2022 № 1/8462-2</w:t>
      </w:r>
      <w:r w:rsidR="004844F8" w:rsidRPr="00512AD6">
        <w:rPr>
          <w:rFonts w:ascii="Times New Roman" w:hAnsi="Times New Roman" w:cs="Times New Roman"/>
          <w:sz w:val="24"/>
          <w:szCs w:val="24"/>
        </w:rPr>
        <w:t>2.</w:t>
      </w:r>
      <w:r w:rsidR="00D95980" w:rsidRPr="00512AD6">
        <w:rPr>
          <w:rFonts w:ascii="Times New Roman" w:hAnsi="Times New Roman" w:cs="Times New Roman"/>
          <w:sz w:val="24"/>
          <w:szCs w:val="24"/>
        </w:rPr>
        <w:t xml:space="preserve"> Пріоритетним напрямом роботи було з</w:t>
      </w:r>
      <w:r w:rsidR="00711303" w:rsidRPr="00512AD6">
        <w:rPr>
          <w:rFonts w:ascii="Times New Roman" w:hAnsi="Times New Roman" w:cs="Times New Roman"/>
          <w:sz w:val="24"/>
          <w:szCs w:val="24"/>
        </w:rPr>
        <w:t>аб</w:t>
      </w:r>
      <w:r w:rsidR="00D95980" w:rsidRPr="00512AD6">
        <w:rPr>
          <w:rFonts w:ascii="Times New Roman" w:hAnsi="Times New Roman" w:cs="Times New Roman"/>
          <w:sz w:val="24"/>
          <w:szCs w:val="24"/>
        </w:rPr>
        <w:t xml:space="preserve">езпечення безпечного освітнього </w:t>
      </w:r>
      <w:r w:rsidR="00711303" w:rsidRPr="00512AD6">
        <w:rPr>
          <w:rFonts w:ascii="Times New Roman" w:hAnsi="Times New Roman" w:cs="Times New Roman"/>
          <w:sz w:val="24"/>
          <w:szCs w:val="24"/>
        </w:rPr>
        <w:t>середовища</w:t>
      </w:r>
      <w:r w:rsidR="006C0B99">
        <w:rPr>
          <w:rFonts w:ascii="Times New Roman" w:hAnsi="Times New Roman" w:cs="Times New Roman"/>
          <w:sz w:val="24"/>
          <w:szCs w:val="24"/>
        </w:rPr>
        <w:t xml:space="preserve"> </w:t>
      </w:r>
      <w:r w:rsidR="00ED2029" w:rsidRPr="00512AD6">
        <w:rPr>
          <w:rFonts w:ascii="Times New Roman" w:hAnsi="Times New Roman" w:cs="Times New Roman"/>
          <w:sz w:val="24"/>
          <w:szCs w:val="24"/>
        </w:rPr>
        <w:t xml:space="preserve">шляхом </w:t>
      </w:r>
      <w:r w:rsidR="00264720" w:rsidRPr="00512AD6">
        <w:rPr>
          <w:rFonts w:ascii="Times New Roman" w:hAnsi="Times New Roman" w:cs="Times New Roman"/>
          <w:sz w:val="24"/>
          <w:szCs w:val="24"/>
        </w:rPr>
        <w:t>ремонт</w:t>
      </w:r>
      <w:r w:rsidR="00796923" w:rsidRPr="00512AD6">
        <w:rPr>
          <w:rFonts w:ascii="Times New Roman" w:hAnsi="Times New Roman" w:cs="Times New Roman"/>
          <w:sz w:val="24"/>
          <w:szCs w:val="24"/>
        </w:rPr>
        <w:t>у</w:t>
      </w:r>
      <w:r w:rsidR="00264720" w:rsidRPr="00512AD6">
        <w:rPr>
          <w:rFonts w:ascii="Times New Roman" w:hAnsi="Times New Roman" w:cs="Times New Roman"/>
          <w:sz w:val="24"/>
          <w:szCs w:val="24"/>
        </w:rPr>
        <w:t xml:space="preserve"> та </w:t>
      </w:r>
      <w:r w:rsidR="009E55D4" w:rsidRPr="00512AD6">
        <w:rPr>
          <w:rFonts w:ascii="Times New Roman" w:hAnsi="Times New Roman" w:cs="Times New Roman"/>
          <w:sz w:val="24"/>
          <w:szCs w:val="24"/>
        </w:rPr>
        <w:t xml:space="preserve">дооблаштування найпростішого укриття захисних споруд цивільного захисту, відповідно  Загальних вимог до організації укриття в закладі освіти представлених в рекомендаціях Державної служби України з надзвичайних ситуацій, лист від 14.06.2022 р. № 03-1870/162-2 «Про організацію укриття працівників та дітей у закладах освіти». </w:t>
      </w:r>
      <w:r w:rsidR="00264720" w:rsidRPr="00512AD6">
        <w:rPr>
          <w:rFonts w:ascii="Times New Roman" w:hAnsi="Times New Roman" w:cs="Times New Roman"/>
          <w:sz w:val="24"/>
          <w:szCs w:val="24"/>
        </w:rPr>
        <w:t xml:space="preserve">укриття розміщене </w:t>
      </w:r>
      <w:r w:rsidR="009E55D4" w:rsidRPr="00512AD6">
        <w:rPr>
          <w:rFonts w:ascii="Times New Roman" w:hAnsi="Times New Roman" w:cs="Times New Roman"/>
          <w:sz w:val="24"/>
          <w:szCs w:val="24"/>
        </w:rPr>
        <w:t xml:space="preserve">у підвальному приміщенні, має, </w:t>
      </w:r>
      <w:r w:rsidR="002B6367" w:rsidRPr="00512AD6">
        <w:rPr>
          <w:rFonts w:ascii="Times New Roman" w:hAnsi="Times New Roman" w:cs="Times New Roman"/>
          <w:sz w:val="24"/>
          <w:szCs w:val="24"/>
        </w:rPr>
        <w:t xml:space="preserve">запасний </w:t>
      </w:r>
      <w:r w:rsidR="009E55D4" w:rsidRPr="00512AD6">
        <w:rPr>
          <w:rFonts w:ascii="Times New Roman" w:hAnsi="Times New Roman" w:cs="Times New Roman"/>
          <w:sz w:val="24"/>
          <w:szCs w:val="24"/>
        </w:rPr>
        <w:t xml:space="preserve">вихід, природну </w:t>
      </w:r>
      <w:r w:rsidR="002B6367" w:rsidRPr="00512AD6">
        <w:rPr>
          <w:rFonts w:ascii="Times New Roman" w:hAnsi="Times New Roman" w:cs="Times New Roman"/>
          <w:sz w:val="24"/>
          <w:szCs w:val="24"/>
        </w:rPr>
        <w:t xml:space="preserve">та штучну </w:t>
      </w:r>
      <w:r w:rsidR="009E55D4" w:rsidRPr="00512AD6">
        <w:rPr>
          <w:rFonts w:ascii="Times New Roman" w:hAnsi="Times New Roman" w:cs="Times New Roman"/>
          <w:sz w:val="24"/>
          <w:szCs w:val="24"/>
        </w:rPr>
        <w:t>вентиляцію, водопостачання, місця дл</w:t>
      </w:r>
      <w:r w:rsidR="002B6367" w:rsidRPr="00512AD6">
        <w:rPr>
          <w:rFonts w:ascii="Times New Roman" w:hAnsi="Times New Roman" w:cs="Times New Roman"/>
          <w:sz w:val="24"/>
          <w:szCs w:val="24"/>
        </w:rPr>
        <w:t>я сидіння</w:t>
      </w:r>
      <w:r w:rsidR="00CB40D2" w:rsidRPr="00512AD6">
        <w:rPr>
          <w:rFonts w:ascii="Times New Roman" w:hAnsi="Times New Roman" w:cs="Times New Roman"/>
          <w:sz w:val="24"/>
          <w:szCs w:val="24"/>
        </w:rPr>
        <w:t xml:space="preserve"> різних класів, навчальні зони</w:t>
      </w:r>
      <w:r w:rsidR="002B6367" w:rsidRPr="00512AD6">
        <w:rPr>
          <w:rFonts w:ascii="Times New Roman" w:hAnsi="Times New Roman" w:cs="Times New Roman"/>
          <w:sz w:val="24"/>
          <w:szCs w:val="24"/>
        </w:rPr>
        <w:t xml:space="preserve"> та окрему</w:t>
      </w:r>
      <w:r w:rsidR="009E55D4" w:rsidRPr="00512AD6">
        <w:rPr>
          <w:rFonts w:ascii="Times New Roman" w:hAnsi="Times New Roman" w:cs="Times New Roman"/>
          <w:sz w:val="24"/>
          <w:szCs w:val="24"/>
        </w:rPr>
        <w:t xml:space="preserve"> санітарну кімнату. Входи забезпечують вільний доступ усередину приміщення, достатню пропускну спроможність, але відсутня можливість користування ними особам з інвалідністю, таких учнів у закладі</w:t>
      </w:r>
      <w:r w:rsidR="002B6367" w:rsidRPr="00512AD6">
        <w:rPr>
          <w:rFonts w:ascii="Times New Roman" w:hAnsi="Times New Roman" w:cs="Times New Roman"/>
          <w:sz w:val="24"/>
          <w:szCs w:val="24"/>
        </w:rPr>
        <w:t>, станом на сьогодні, н</w:t>
      </w:r>
      <w:r w:rsidR="009E55D4" w:rsidRPr="00512AD6">
        <w:rPr>
          <w:rFonts w:ascii="Times New Roman" w:hAnsi="Times New Roman" w:cs="Times New Roman"/>
          <w:sz w:val="24"/>
          <w:szCs w:val="24"/>
        </w:rPr>
        <w:t>емає. Підходи до зовнішніх дверей, двері і сходові марші утримуються у справному стані, не з</w:t>
      </w:r>
      <w:r w:rsidR="006C0B99">
        <w:rPr>
          <w:rFonts w:ascii="Times New Roman" w:hAnsi="Times New Roman" w:cs="Times New Roman"/>
          <w:sz w:val="24"/>
          <w:szCs w:val="24"/>
        </w:rPr>
        <w:t xml:space="preserve">ахаращенні.  Одночасно в укритті може міститися до 134 </w:t>
      </w:r>
      <w:r w:rsidR="009E55D4" w:rsidRPr="00512AD6">
        <w:rPr>
          <w:rFonts w:ascii="Times New Roman" w:hAnsi="Times New Roman" w:cs="Times New Roman"/>
          <w:sz w:val="24"/>
          <w:szCs w:val="24"/>
        </w:rPr>
        <w:t>чоловік. Відповідно до наказу МВС від 09.07.2018 №579 «Про затвердження вимог з питань використання та обліку фонду захисних споруд цивільного захисту», що зареєстровані в Міністерстві юстиції України 30 липня 2018 р. за №879/32331 (із змінами, внесеними згідно з Наказами Міністерства внутрішніх справ № 460 від 16.06.2020, №440 від 19.07.2022</w:t>
      </w:r>
      <w:r w:rsidR="00A055C9" w:rsidRPr="00512AD6">
        <w:rPr>
          <w:rFonts w:ascii="Times New Roman" w:hAnsi="Times New Roman" w:cs="Times New Roman"/>
          <w:sz w:val="24"/>
          <w:szCs w:val="24"/>
        </w:rPr>
        <w:t>, №18 від 10.01.2024</w:t>
      </w:r>
      <w:r w:rsidR="009E55D4" w:rsidRPr="00512AD6">
        <w:rPr>
          <w:rFonts w:ascii="Times New Roman" w:hAnsi="Times New Roman" w:cs="Times New Roman"/>
          <w:sz w:val="24"/>
          <w:szCs w:val="24"/>
        </w:rPr>
        <w:t>), оформлено документи для захисних споруд</w:t>
      </w:r>
      <w:r w:rsidR="00A055C9" w:rsidRPr="00512AD6">
        <w:rPr>
          <w:rFonts w:ascii="Times New Roman" w:hAnsi="Times New Roman" w:cs="Times New Roman"/>
          <w:sz w:val="24"/>
          <w:szCs w:val="24"/>
        </w:rPr>
        <w:t xml:space="preserve"> та Паспорт безпеки</w:t>
      </w:r>
      <w:r w:rsidR="009E55D4" w:rsidRPr="00512AD6">
        <w:rPr>
          <w:rFonts w:ascii="Times New Roman" w:hAnsi="Times New Roman" w:cs="Times New Roman"/>
          <w:sz w:val="24"/>
          <w:szCs w:val="24"/>
        </w:rPr>
        <w:t>. Місце розташування найпростішого укриття позначено за допомогою таблички та покажчиків руху до нього. Біля вхідних дверей, вивішено табличку із зазначенням назви споруди, її власника, особи, відповідальної за утримання та експлуатацію укриття, її місцезнаходження і номера телефону, яка розміщена на видному місці та освітлена в нічний ч</w:t>
      </w:r>
      <w:r w:rsidR="00030719" w:rsidRPr="00512AD6">
        <w:rPr>
          <w:rFonts w:ascii="Times New Roman" w:hAnsi="Times New Roman" w:cs="Times New Roman"/>
          <w:sz w:val="24"/>
          <w:szCs w:val="24"/>
        </w:rPr>
        <w:t>ас. укриття використовується лише учасниками освітнього процесу.</w:t>
      </w:r>
      <w:r w:rsidR="00711303" w:rsidRPr="00512AD6">
        <w:rPr>
          <w:rFonts w:ascii="Times New Roman" w:hAnsi="Times New Roman" w:cs="Times New Roman"/>
          <w:sz w:val="24"/>
          <w:szCs w:val="24"/>
        </w:rPr>
        <w:t xml:space="preserve"> </w:t>
      </w:r>
    </w:p>
    <w:p w:rsidR="009E55D4" w:rsidRPr="00512AD6" w:rsidRDefault="009E55D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Укриття захищене від підтоплення і затоплення ґрунтовими, поверхневими, технологічними та стічними водами. Експлуатація та утримання електрообладнання здійснюються відповідно до вимог чинного законодавства у сфері улаштування електроустановок. Приміщення з</w:t>
      </w:r>
      <w:r w:rsidR="007762EE" w:rsidRPr="00512AD6">
        <w:rPr>
          <w:rFonts w:ascii="Times New Roman" w:hAnsi="Times New Roman" w:cs="Times New Roman"/>
          <w:sz w:val="24"/>
          <w:szCs w:val="24"/>
        </w:rPr>
        <w:t>абезпечене обігрівом,</w:t>
      </w:r>
      <w:r w:rsidRPr="00512AD6">
        <w:rPr>
          <w:rFonts w:ascii="Times New Roman" w:hAnsi="Times New Roman" w:cs="Times New Roman"/>
          <w:sz w:val="24"/>
          <w:szCs w:val="24"/>
        </w:rPr>
        <w:t xml:space="preserve"> штучним освітленням із захищеними лампами та альтернативними джерелами енергії (генератор, ліхтарики)</w:t>
      </w:r>
      <w:r w:rsidR="00ED5F2C" w:rsidRPr="00512AD6">
        <w:rPr>
          <w:rFonts w:ascii="Times New Roman" w:hAnsi="Times New Roman" w:cs="Times New Roman"/>
          <w:sz w:val="24"/>
          <w:szCs w:val="24"/>
        </w:rPr>
        <w:t>, наявний телефонний зв’язок та інтернет</w:t>
      </w:r>
      <w:r w:rsidRPr="00512AD6">
        <w:rPr>
          <w:rFonts w:ascii="Times New Roman" w:hAnsi="Times New Roman" w:cs="Times New Roman"/>
          <w:sz w:val="24"/>
          <w:szCs w:val="24"/>
        </w:rPr>
        <w:t xml:space="preserve">. Укриття обладнане найпростішими медичними засобами, підготовлена система оповіщення, позначені шляхи евакуації, створено запас води. Комісією </w:t>
      </w:r>
      <w:r w:rsidR="00ED5F2C" w:rsidRPr="00512AD6">
        <w:rPr>
          <w:rFonts w:ascii="Times New Roman" w:hAnsi="Times New Roman" w:cs="Times New Roman"/>
          <w:sz w:val="24"/>
          <w:szCs w:val="24"/>
        </w:rPr>
        <w:t>управління освіти. і гуманітарної політики м</w:t>
      </w:r>
      <w:r w:rsidRPr="00512AD6">
        <w:rPr>
          <w:rFonts w:ascii="Times New Roman" w:hAnsi="Times New Roman" w:cs="Times New Roman"/>
          <w:sz w:val="24"/>
          <w:szCs w:val="24"/>
        </w:rPr>
        <w:t>іської ради, представниками ДСНС, ДВССУ проведено обстеження укриття на можливість його використання та надано дозвіл на од</w:t>
      </w:r>
      <w:r w:rsidR="006C0B99">
        <w:rPr>
          <w:rFonts w:ascii="Times New Roman" w:hAnsi="Times New Roman" w:cs="Times New Roman"/>
          <w:sz w:val="24"/>
          <w:szCs w:val="24"/>
        </w:rPr>
        <w:t>ночасне перебування в укритті 134</w:t>
      </w:r>
      <w:r w:rsidRPr="00512AD6">
        <w:rPr>
          <w:rFonts w:ascii="Times New Roman" w:hAnsi="Times New Roman" w:cs="Times New Roman"/>
          <w:sz w:val="24"/>
          <w:szCs w:val="24"/>
        </w:rPr>
        <w:t xml:space="preserve"> осіб.</w:t>
      </w:r>
    </w:p>
    <w:p w:rsidR="009E55D4" w:rsidRPr="00512AD6" w:rsidRDefault="009E55D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8571B3" w:rsidRPr="00512AD6">
        <w:rPr>
          <w:rFonts w:ascii="Times New Roman" w:hAnsi="Times New Roman" w:cs="Times New Roman"/>
          <w:sz w:val="24"/>
          <w:szCs w:val="24"/>
        </w:rPr>
        <w:t xml:space="preserve">Техногенно - пожежна безпека в закладі забезпечується шляхом проведення організаційних і практичних заходів та використання технічних засобів, спрямованих на запобігання пожежам, забезпечення безпеки учасників освітнього процесу, зниження можливих майнових втрат і зменшення негативних екологічних наслідків у разі їх виникнення, створення умов для успішного гасіння пожеж. </w:t>
      </w:r>
      <w:r w:rsidRPr="00512AD6">
        <w:rPr>
          <w:rFonts w:ascii="Times New Roman" w:hAnsi="Times New Roman" w:cs="Times New Roman"/>
          <w:sz w:val="24"/>
          <w:szCs w:val="24"/>
        </w:rPr>
        <w:t xml:space="preserve">Первинні засоби пожежогасіння, обладнанні відповідно до норм належності залежно від основного функціонального призначення приміщень у мирний час та вимог Правил пожежної безпеки в Україні, </w:t>
      </w:r>
      <w:r w:rsidRPr="00512AD6">
        <w:rPr>
          <w:rFonts w:ascii="Times New Roman" w:hAnsi="Times New Roman" w:cs="Times New Roman"/>
          <w:sz w:val="24"/>
          <w:szCs w:val="24"/>
        </w:rPr>
        <w:lastRenderedPageBreak/>
        <w:t>затверджених наказом Міністерства внутрішніх справ України від 30 грудня 2014 року №1417 (із змінами , внесеними згідно з Наказами Міністерства внутрішніх справ № 810 від 15.08.2016, № 657 від 31.07.2017, № 830 від 25.11.2020, № 197 від 22.03.2022, №</w:t>
      </w:r>
      <w:r w:rsidR="006C0B99">
        <w:rPr>
          <w:rFonts w:ascii="Times New Roman" w:hAnsi="Times New Roman" w:cs="Times New Roman"/>
          <w:sz w:val="24"/>
          <w:szCs w:val="24"/>
        </w:rPr>
        <w:t xml:space="preserve"> </w:t>
      </w:r>
      <w:r w:rsidRPr="00512AD6">
        <w:rPr>
          <w:rFonts w:ascii="Times New Roman" w:hAnsi="Times New Roman" w:cs="Times New Roman"/>
          <w:sz w:val="24"/>
          <w:szCs w:val="24"/>
        </w:rPr>
        <w:t>141 від 01.03.2023). Місця розташування первинних засобів пожежогасіння, план евакуації із захисної споруди позначені і освітлені.</w:t>
      </w:r>
      <w:r w:rsidR="00A03B4D" w:rsidRPr="00512AD6">
        <w:rPr>
          <w:rFonts w:ascii="Times New Roman" w:hAnsi="Times New Roman" w:cs="Times New Roman"/>
          <w:sz w:val="24"/>
          <w:szCs w:val="24"/>
        </w:rPr>
        <w:t xml:space="preserve"> </w:t>
      </w:r>
      <w:r w:rsidRPr="00512AD6">
        <w:rPr>
          <w:rFonts w:ascii="Times New Roman" w:hAnsi="Times New Roman" w:cs="Times New Roman"/>
          <w:sz w:val="24"/>
          <w:szCs w:val="24"/>
        </w:rPr>
        <w:t xml:space="preserve">У закладі затверджено протипожежний режим, що містить порядок: утримання шляхів евакуації; застосування відкритого вогню; використання побутових електронагрівальних приладів; проведення тимчасових пожежонебезпечних робіт; проїзду та стоянки транспортних засобів; прибирання відходів, очищення елементів вентиляційних систем від горючих відкладень; відключення від мережі електроживлення обладнання та вентиляційних систем у разі пожежі; огляду, зачинення приміщень, будівель після закінчення занять і роботи закладу освіти; проходження посадовими особами навчання та перевірки знань з питань цивільного захисту, пожежної безпеки, а також проведення з працівниками протипожежних інструктажів та занять з пожежно-технічного мінімуму з призначенням відповідальних за їх проведення; організації експлуатації і обслуговування наявних засобів протипожежного захисту; проведення планово-попереджувальних ремонтів та оглядів електроустановок, опалювального, вентиляційного, технологічного, а також навчального обладнання; скликання у разі виникнення пожежі особи, відповідальної за пожежну безпеку, виклику вночі, у вихідні та святкові дні; дій у разі виникнення пожежі: порядок і спосіб оповіщення учасників освітнього процесу, послідовність їх евакуації, виклику пожежно-рятувальних підрозділів, зупинки технологічного та навчального устаткування, вимкнення електроустановок, застосування засобів пожежогасіння. На кожному поверсі, на видному місці, оформлено план евакуації, який затверджено керівником, підписано особою, яка відповідальна за пожежну безпеку. Він містить схему поверху, на якій наносяться шляхи й напрямки евакуації, місця розташування первинних засобів пожежогасіння, електричних щитків й засобів зв'язку. </w:t>
      </w:r>
      <w:r w:rsidR="005B4502" w:rsidRPr="00512AD6">
        <w:rPr>
          <w:rFonts w:ascii="Times New Roman" w:hAnsi="Times New Roman" w:cs="Times New Roman"/>
          <w:sz w:val="24"/>
          <w:szCs w:val="24"/>
        </w:rPr>
        <w:t xml:space="preserve">Здійснено перезарядку___ вогнегасників. </w:t>
      </w:r>
      <w:r w:rsidRPr="00512AD6">
        <w:rPr>
          <w:rFonts w:ascii="Times New Roman" w:hAnsi="Times New Roman" w:cs="Times New Roman"/>
          <w:sz w:val="24"/>
          <w:szCs w:val="24"/>
        </w:rPr>
        <w:t>У Класі безпеки оформлено зону з пожежної безпеки для проведення занять, у куточку пожежної безпеки розміщені матеріали із пожежної безпеки та інструкція з пожежної безпеки</w:t>
      </w:r>
      <w:r w:rsidR="000105EC" w:rsidRPr="00512AD6">
        <w:rPr>
          <w:rFonts w:ascii="Times New Roman" w:hAnsi="Times New Roman" w:cs="Times New Roman"/>
          <w:sz w:val="24"/>
          <w:szCs w:val="24"/>
        </w:rPr>
        <w:t>, відповідальною особою проведено інструктажі.</w:t>
      </w:r>
    </w:p>
    <w:p w:rsidR="006C0B99" w:rsidRDefault="009E55D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7F0FAD" w:rsidRPr="00512AD6">
        <w:rPr>
          <w:rFonts w:ascii="Times New Roman" w:hAnsi="Times New Roman" w:cs="Times New Roman"/>
          <w:sz w:val="24"/>
          <w:szCs w:val="24"/>
        </w:rPr>
        <w:t>У закладу з</w:t>
      </w:r>
      <w:r w:rsidR="00AB50F2" w:rsidRPr="00512AD6">
        <w:rPr>
          <w:rFonts w:ascii="Times New Roman" w:hAnsi="Times New Roman" w:cs="Times New Roman"/>
          <w:sz w:val="24"/>
          <w:szCs w:val="24"/>
        </w:rPr>
        <w:t>абезпечено</w:t>
      </w:r>
      <w:r w:rsidR="002D61D7" w:rsidRPr="00512AD6">
        <w:rPr>
          <w:rFonts w:ascii="Times New Roman" w:hAnsi="Times New Roman" w:cs="Times New Roman"/>
          <w:sz w:val="24"/>
          <w:szCs w:val="24"/>
        </w:rPr>
        <w:t xml:space="preserve"> стале функціонування енергетичних систем (опалення,</w:t>
      </w:r>
      <w:r w:rsidR="00AB50F2" w:rsidRPr="00512AD6">
        <w:rPr>
          <w:rFonts w:ascii="Times New Roman" w:hAnsi="Times New Roman" w:cs="Times New Roman"/>
          <w:sz w:val="24"/>
          <w:szCs w:val="24"/>
        </w:rPr>
        <w:t xml:space="preserve"> </w:t>
      </w:r>
      <w:r w:rsidR="002D61D7" w:rsidRPr="00512AD6">
        <w:rPr>
          <w:rFonts w:ascii="Times New Roman" w:hAnsi="Times New Roman" w:cs="Times New Roman"/>
          <w:sz w:val="24"/>
          <w:szCs w:val="24"/>
        </w:rPr>
        <w:t>освітлення</w:t>
      </w:r>
      <w:r w:rsidR="00B01908" w:rsidRPr="00512AD6">
        <w:rPr>
          <w:rFonts w:ascii="Times New Roman" w:hAnsi="Times New Roman" w:cs="Times New Roman"/>
          <w:sz w:val="24"/>
          <w:szCs w:val="24"/>
        </w:rPr>
        <w:t>, водовідведення/підведення</w:t>
      </w:r>
      <w:r w:rsidR="002D61D7" w:rsidRPr="00512AD6">
        <w:rPr>
          <w:rFonts w:ascii="Times New Roman" w:hAnsi="Times New Roman" w:cs="Times New Roman"/>
          <w:sz w:val="24"/>
          <w:szCs w:val="24"/>
        </w:rPr>
        <w:t>) в умовах віялових відключень або</w:t>
      </w:r>
      <w:r w:rsidR="00AB50F2" w:rsidRPr="00512AD6">
        <w:rPr>
          <w:rFonts w:ascii="Times New Roman" w:hAnsi="Times New Roman" w:cs="Times New Roman"/>
          <w:sz w:val="24"/>
          <w:szCs w:val="24"/>
        </w:rPr>
        <w:t xml:space="preserve"> повного блекаута, забезпечено устаткуванням (</w:t>
      </w:r>
      <w:r w:rsidR="00A72A45" w:rsidRPr="00512AD6">
        <w:rPr>
          <w:rFonts w:ascii="Times New Roman" w:hAnsi="Times New Roman" w:cs="Times New Roman"/>
          <w:sz w:val="24"/>
          <w:szCs w:val="24"/>
        </w:rPr>
        <w:t xml:space="preserve">два </w:t>
      </w:r>
      <w:r w:rsidR="002D61D7" w:rsidRPr="00512AD6">
        <w:rPr>
          <w:rFonts w:ascii="Times New Roman" w:hAnsi="Times New Roman" w:cs="Times New Roman"/>
          <w:sz w:val="24"/>
          <w:szCs w:val="24"/>
        </w:rPr>
        <w:t>генератори, запаси</w:t>
      </w:r>
      <w:r w:rsidR="00AB50F2" w:rsidRPr="00512AD6">
        <w:rPr>
          <w:rFonts w:ascii="Times New Roman" w:hAnsi="Times New Roman" w:cs="Times New Roman"/>
          <w:sz w:val="24"/>
          <w:szCs w:val="24"/>
        </w:rPr>
        <w:t xml:space="preserve"> </w:t>
      </w:r>
      <w:r w:rsidR="00B01908" w:rsidRPr="00512AD6">
        <w:rPr>
          <w:rFonts w:ascii="Times New Roman" w:hAnsi="Times New Roman" w:cs="Times New Roman"/>
          <w:sz w:val="24"/>
          <w:szCs w:val="24"/>
        </w:rPr>
        <w:t xml:space="preserve">пального до них, запаси </w:t>
      </w:r>
      <w:r w:rsidR="002D61D7" w:rsidRPr="00512AD6">
        <w:rPr>
          <w:rFonts w:ascii="Times New Roman" w:hAnsi="Times New Roman" w:cs="Times New Roman"/>
          <w:sz w:val="24"/>
          <w:szCs w:val="24"/>
        </w:rPr>
        <w:t xml:space="preserve">дров для </w:t>
      </w:r>
      <w:r w:rsidR="00B01908" w:rsidRPr="00512AD6">
        <w:rPr>
          <w:rFonts w:ascii="Times New Roman" w:hAnsi="Times New Roman" w:cs="Times New Roman"/>
          <w:sz w:val="24"/>
          <w:szCs w:val="24"/>
        </w:rPr>
        <w:t xml:space="preserve">альтернативного </w:t>
      </w:r>
      <w:r w:rsidR="002D61D7" w:rsidRPr="00512AD6">
        <w:rPr>
          <w:rFonts w:ascii="Times New Roman" w:hAnsi="Times New Roman" w:cs="Times New Roman"/>
          <w:sz w:val="24"/>
          <w:szCs w:val="24"/>
        </w:rPr>
        <w:t>опалення тощо)</w:t>
      </w:r>
      <w:r w:rsidR="007F0FAD" w:rsidRPr="00512AD6">
        <w:rPr>
          <w:rFonts w:ascii="Times New Roman" w:hAnsi="Times New Roman" w:cs="Times New Roman"/>
          <w:sz w:val="24"/>
          <w:szCs w:val="24"/>
        </w:rPr>
        <w:t xml:space="preserve">. </w:t>
      </w:r>
      <w:r w:rsidRPr="00512AD6">
        <w:rPr>
          <w:rFonts w:ascii="Times New Roman" w:hAnsi="Times New Roman" w:cs="Times New Roman"/>
          <w:sz w:val="24"/>
          <w:szCs w:val="24"/>
        </w:rPr>
        <w:t>Під час підготовки закладу проводилися заходи, направлені на безпечну експлуатацію електрообладнання: написаний наказ про призначення відповідального за електрогосподарство, перевірено терміни навчання й перевірки знань з електробезпеки відповідального за електрогосподарство, яке дійсне три роки. Особи технічного персоналу проходять інструктаж із записом у журналі реєстрації первинного інструктажу з охорони праці. Представниками відповідних служб проведено перевірку опору ізоляцій електромережі й заземлення устаткування, стан електромережі, стан електрощитових кімнат,  щитів. Вхідні двері в електрощитову кімнату замкнені із написом призначення приміщення, місця зберігання ключів і попереджуючим знаком «Обережно! Електрична напруга», усі електричні щити замкнені, із порядковий номером щита, яка подається на щит напруга й попереджуючим знаком «Обережно! Електрична напруга».</w:t>
      </w:r>
    </w:p>
    <w:p w:rsidR="009E55D4" w:rsidRPr="00512AD6" w:rsidRDefault="009E55D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У закладі  використовується природнє і штучне освітлення. Св</w:t>
      </w:r>
      <w:r w:rsidR="00CD55B9" w:rsidRPr="00512AD6">
        <w:rPr>
          <w:rFonts w:ascii="Times New Roman" w:hAnsi="Times New Roman" w:cs="Times New Roman"/>
          <w:sz w:val="24"/>
          <w:szCs w:val="24"/>
        </w:rPr>
        <w:t xml:space="preserve">ітильники  сучасні, </w:t>
      </w:r>
      <w:r w:rsidR="00B404E4" w:rsidRPr="00512AD6">
        <w:rPr>
          <w:rFonts w:ascii="Times New Roman" w:hAnsi="Times New Roman" w:cs="Times New Roman"/>
          <w:sz w:val="24"/>
          <w:szCs w:val="24"/>
        </w:rPr>
        <w:t xml:space="preserve">вмонтовані в стелю, закриті. </w:t>
      </w:r>
      <w:r w:rsidRPr="00512AD6">
        <w:rPr>
          <w:rFonts w:ascii="Times New Roman" w:hAnsi="Times New Roman" w:cs="Times New Roman"/>
          <w:sz w:val="24"/>
          <w:szCs w:val="24"/>
        </w:rPr>
        <w:t xml:space="preserve">Комутаційні коробки закриті кришками. Корпуси й кришки електровимикачів і електророзеток не мають відколів і тріщин, а також оголених контактів і проводів. Усі електророзетки та пристрої промарковані за номінальною напругою. У приміщеннях відсутні нестандартні електронагрівальні прилади, повітряні лінії електропроводки. </w:t>
      </w:r>
    </w:p>
    <w:p w:rsidR="009E55D4" w:rsidRPr="00512AD6" w:rsidRDefault="009E55D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Pr="00940E5C">
        <w:rPr>
          <w:rFonts w:ascii="Times New Roman" w:hAnsi="Times New Roman" w:cs="Times New Roman"/>
          <w:sz w:val="24"/>
          <w:szCs w:val="24"/>
        </w:rPr>
        <w:t>Велика робота проведена працівниками щодо утримання території закладу в належному стані. Підходи, входи, в’їзди,  мають тверде асфальтне покриття, але в деяких місцях покриття потребує ремонту. Впродовж літа проводилось косіння трави, прибирання квітників, до</w:t>
      </w:r>
      <w:r w:rsidR="006B2562" w:rsidRPr="00940E5C">
        <w:rPr>
          <w:rFonts w:ascii="Times New Roman" w:hAnsi="Times New Roman" w:cs="Times New Roman"/>
          <w:sz w:val="24"/>
          <w:szCs w:val="24"/>
        </w:rPr>
        <w:t xml:space="preserve">ріжок. Завідуючим господарством, робітником із обслуговування будівель </w:t>
      </w:r>
      <w:r w:rsidRPr="00940E5C">
        <w:rPr>
          <w:rFonts w:ascii="Times New Roman" w:hAnsi="Times New Roman" w:cs="Times New Roman"/>
          <w:sz w:val="24"/>
          <w:szCs w:val="24"/>
        </w:rPr>
        <w:lastRenderedPageBreak/>
        <w:t xml:space="preserve">відремонтовані </w:t>
      </w:r>
      <w:r w:rsidR="006B2562" w:rsidRPr="00940E5C">
        <w:rPr>
          <w:rFonts w:ascii="Times New Roman" w:hAnsi="Times New Roman" w:cs="Times New Roman"/>
          <w:sz w:val="24"/>
          <w:szCs w:val="24"/>
        </w:rPr>
        <w:t xml:space="preserve">меблі, </w:t>
      </w:r>
      <w:r w:rsidRPr="00940E5C">
        <w:rPr>
          <w:rFonts w:ascii="Times New Roman" w:hAnsi="Times New Roman" w:cs="Times New Roman"/>
          <w:sz w:val="24"/>
          <w:szCs w:val="24"/>
        </w:rPr>
        <w:t xml:space="preserve"> підготовлені інструм</w:t>
      </w:r>
      <w:r w:rsidR="006B2562" w:rsidRPr="00940E5C">
        <w:rPr>
          <w:rFonts w:ascii="Times New Roman" w:hAnsi="Times New Roman" w:cs="Times New Roman"/>
          <w:sz w:val="24"/>
          <w:szCs w:val="24"/>
        </w:rPr>
        <w:t xml:space="preserve">енти для роботи у зимовий час для </w:t>
      </w:r>
      <w:r w:rsidRPr="00940E5C">
        <w:rPr>
          <w:rFonts w:ascii="Times New Roman" w:hAnsi="Times New Roman" w:cs="Times New Roman"/>
          <w:sz w:val="24"/>
          <w:szCs w:val="24"/>
        </w:rPr>
        <w:t>очищатися від с</w:t>
      </w:r>
      <w:r w:rsidR="00B64EBC" w:rsidRPr="00940E5C">
        <w:rPr>
          <w:rFonts w:ascii="Times New Roman" w:hAnsi="Times New Roman" w:cs="Times New Roman"/>
          <w:sz w:val="24"/>
          <w:szCs w:val="24"/>
        </w:rPr>
        <w:t>нігу й льоду.</w:t>
      </w:r>
      <w:r w:rsidRPr="00512AD6">
        <w:rPr>
          <w:rFonts w:ascii="Times New Roman" w:hAnsi="Times New Roman" w:cs="Times New Roman"/>
          <w:sz w:val="24"/>
          <w:szCs w:val="24"/>
        </w:rPr>
        <w:t xml:space="preserve"> </w:t>
      </w:r>
    </w:p>
    <w:p w:rsidR="00B64EBC" w:rsidRPr="00512AD6" w:rsidRDefault="009E55D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 xml:space="preserve">Сміття щосуботи  вивозиться з території. Всі колодязі на території закриті кришками. Територія закладу немає горючих відходів, очищена від сміття, сухої трави. Стан карнизів на даху споруди закладу немає моху, порослих дерев. </w:t>
      </w:r>
      <w:r w:rsidR="00940E5C">
        <w:rPr>
          <w:rFonts w:ascii="Times New Roman" w:hAnsi="Times New Roman" w:cs="Times New Roman"/>
          <w:sz w:val="24"/>
          <w:szCs w:val="24"/>
        </w:rPr>
        <w:t>Вхід на територію закладу,</w:t>
      </w:r>
      <w:r w:rsidRPr="00512AD6">
        <w:rPr>
          <w:rFonts w:ascii="Times New Roman" w:hAnsi="Times New Roman" w:cs="Times New Roman"/>
          <w:sz w:val="24"/>
          <w:szCs w:val="24"/>
        </w:rPr>
        <w:t xml:space="preserve"> вхідні двері </w:t>
      </w:r>
      <w:r w:rsidR="00940E5C">
        <w:rPr>
          <w:rFonts w:ascii="Times New Roman" w:hAnsi="Times New Roman" w:cs="Times New Roman"/>
          <w:sz w:val="24"/>
          <w:szCs w:val="24"/>
        </w:rPr>
        <w:t>–</w:t>
      </w:r>
      <w:r w:rsidRPr="00512AD6">
        <w:rPr>
          <w:rFonts w:ascii="Times New Roman" w:hAnsi="Times New Roman" w:cs="Times New Roman"/>
          <w:sz w:val="24"/>
          <w:szCs w:val="24"/>
        </w:rPr>
        <w:t xml:space="preserve"> осві</w:t>
      </w:r>
      <w:r w:rsidR="00940E5C">
        <w:rPr>
          <w:rFonts w:ascii="Times New Roman" w:hAnsi="Times New Roman" w:cs="Times New Roman"/>
          <w:sz w:val="24"/>
          <w:szCs w:val="24"/>
        </w:rPr>
        <w:t>тлені.</w:t>
      </w:r>
      <w:r w:rsidRPr="00512AD6">
        <w:rPr>
          <w:rFonts w:ascii="Times New Roman" w:hAnsi="Times New Roman" w:cs="Times New Roman"/>
          <w:sz w:val="24"/>
          <w:szCs w:val="24"/>
        </w:rPr>
        <w:t xml:space="preserve"> </w:t>
      </w:r>
    </w:p>
    <w:p w:rsidR="002D61D7" w:rsidRPr="00512AD6" w:rsidRDefault="00834493"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373762" w:rsidRPr="00512AD6">
        <w:rPr>
          <w:rFonts w:ascii="Times New Roman" w:hAnsi="Times New Roman" w:cs="Times New Roman"/>
          <w:sz w:val="24"/>
          <w:szCs w:val="24"/>
        </w:rPr>
        <w:t xml:space="preserve">На </w:t>
      </w:r>
      <w:r w:rsidR="009E55D4" w:rsidRPr="00512AD6">
        <w:rPr>
          <w:rFonts w:ascii="Times New Roman" w:hAnsi="Times New Roman" w:cs="Times New Roman"/>
          <w:sz w:val="24"/>
          <w:szCs w:val="24"/>
        </w:rPr>
        <w:t>виконання вимог наказу Міністерства охорони здоров’я України від 23.07.2002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 зареєстрованого в Міністерстві юстиції України 08 серпня 2002 року за № 639/6927(із змінами, внесеними згідно з Наказами Міністерства охорони здоров'я № 150 від 21.02.2013, № 150 від 21.02.2013, № 150 від 21.02.2013, № 150 від 21.02.2013, № 527 від 28.07.2014, №2591 від 11.11.2020) та Порядку проведення медичних оглядів працівників певних категорій, затвердженого наказом Міністерства охорони здоров’я України від 21 травня 2007 року № 246, зареєстрованого в Міністерстві юстиції України 23 ли</w:t>
      </w:r>
      <w:r w:rsidR="00657E0D" w:rsidRPr="00512AD6">
        <w:rPr>
          <w:rFonts w:ascii="Times New Roman" w:hAnsi="Times New Roman" w:cs="Times New Roman"/>
          <w:sz w:val="24"/>
          <w:szCs w:val="24"/>
        </w:rPr>
        <w:t xml:space="preserve">пня 2007 року за №846/14113 (із </w:t>
      </w:r>
      <w:r w:rsidR="00045575" w:rsidRPr="00512AD6">
        <w:rPr>
          <w:rFonts w:ascii="Times New Roman" w:hAnsi="Times New Roman" w:cs="Times New Roman"/>
          <w:sz w:val="24"/>
          <w:szCs w:val="24"/>
        </w:rPr>
        <w:t xml:space="preserve">змінами, внесеними згідно з Наказом Міністерства </w:t>
      </w:r>
      <w:r w:rsidR="009E55D4" w:rsidRPr="00512AD6">
        <w:rPr>
          <w:rFonts w:ascii="Times New Roman" w:hAnsi="Times New Roman" w:cs="Times New Roman"/>
          <w:sz w:val="24"/>
          <w:szCs w:val="24"/>
        </w:rPr>
        <w:t>о</w:t>
      </w:r>
      <w:r w:rsidR="00045575" w:rsidRPr="00512AD6">
        <w:rPr>
          <w:rFonts w:ascii="Times New Roman" w:hAnsi="Times New Roman" w:cs="Times New Roman"/>
          <w:sz w:val="24"/>
          <w:szCs w:val="24"/>
        </w:rPr>
        <w:t xml:space="preserve">хорони здоров'я, №107 від </w:t>
      </w:r>
      <w:r w:rsidR="009E55D4" w:rsidRPr="00512AD6">
        <w:rPr>
          <w:rFonts w:ascii="Times New Roman" w:hAnsi="Times New Roman" w:cs="Times New Roman"/>
          <w:sz w:val="24"/>
          <w:szCs w:val="24"/>
        </w:rPr>
        <w:t>14.02.2012), у серпні було організоване проходження щорічного медичного огляду усіма працівниками закладу освіти. Всі працівники мають особисту медичну книжку та дозвіл на виконання обов’язків</w:t>
      </w:r>
      <w:r w:rsidR="00657E0D" w:rsidRPr="00512AD6">
        <w:rPr>
          <w:rFonts w:ascii="Times New Roman" w:hAnsi="Times New Roman" w:cs="Times New Roman"/>
          <w:sz w:val="24"/>
          <w:szCs w:val="24"/>
        </w:rPr>
        <w:t>.</w:t>
      </w:r>
    </w:p>
    <w:p w:rsidR="00195FCA" w:rsidRPr="00512AD6" w:rsidRDefault="0004557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195FCA" w:rsidRPr="00512AD6">
        <w:rPr>
          <w:rFonts w:ascii="Times New Roman" w:hAnsi="Times New Roman" w:cs="Times New Roman"/>
          <w:sz w:val="24"/>
          <w:szCs w:val="24"/>
        </w:rPr>
        <w:t xml:space="preserve">Постійно діючою технічною комісією проведено обстеження приміщень, інженерно-технічних комунікацій закладу, огляд будівель, устаткування, обладнання у відповідності до чинних стандартів, правил, норм з охорони праці, а також підготовки закладу до опалювального сезону, визначено готовність навчальних кабінетів, майстерні, спортзалу, ігрових та спортивних майданчиків, їдальні, інших приміщень. </w:t>
      </w:r>
    </w:p>
    <w:p w:rsidR="00EF10C7" w:rsidRPr="00512AD6" w:rsidRDefault="00195FC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 xml:space="preserve">Під час перевірки готовності закладу освіти до нового навчального року комісією </w:t>
      </w:r>
      <w:r w:rsidR="00940E5C">
        <w:rPr>
          <w:rFonts w:ascii="Times New Roman" w:hAnsi="Times New Roman" w:cs="Times New Roman"/>
          <w:sz w:val="24"/>
          <w:szCs w:val="24"/>
        </w:rPr>
        <w:t xml:space="preserve">відділу </w:t>
      </w:r>
      <w:r w:rsidR="00D67862" w:rsidRPr="00512AD6">
        <w:rPr>
          <w:rFonts w:ascii="Times New Roman" w:hAnsi="Times New Roman" w:cs="Times New Roman"/>
          <w:sz w:val="24"/>
          <w:szCs w:val="24"/>
        </w:rPr>
        <w:t xml:space="preserve"> </w:t>
      </w:r>
      <w:r w:rsidRPr="00512AD6">
        <w:rPr>
          <w:rFonts w:ascii="Times New Roman" w:hAnsi="Times New Roman" w:cs="Times New Roman"/>
          <w:sz w:val="24"/>
          <w:szCs w:val="24"/>
        </w:rPr>
        <w:t xml:space="preserve">освіти </w:t>
      </w:r>
      <w:r w:rsidR="00940E5C">
        <w:rPr>
          <w:rFonts w:ascii="Times New Roman" w:hAnsi="Times New Roman" w:cs="Times New Roman"/>
          <w:sz w:val="24"/>
          <w:szCs w:val="24"/>
        </w:rPr>
        <w:t xml:space="preserve">та молодіжної </w:t>
      </w:r>
      <w:r w:rsidR="00D67862" w:rsidRPr="00512AD6">
        <w:rPr>
          <w:rFonts w:ascii="Times New Roman" w:hAnsi="Times New Roman" w:cs="Times New Roman"/>
          <w:sz w:val="24"/>
          <w:szCs w:val="24"/>
        </w:rPr>
        <w:t xml:space="preserve">політики </w:t>
      </w:r>
      <w:r w:rsidR="00940E5C">
        <w:rPr>
          <w:rFonts w:ascii="Times New Roman" w:hAnsi="Times New Roman" w:cs="Times New Roman"/>
          <w:sz w:val="24"/>
          <w:szCs w:val="24"/>
        </w:rPr>
        <w:t xml:space="preserve">Кілійської </w:t>
      </w:r>
      <w:r w:rsidRPr="00512AD6">
        <w:rPr>
          <w:rFonts w:ascii="Times New Roman" w:hAnsi="Times New Roman" w:cs="Times New Roman"/>
          <w:sz w:val="24"/>
          <w:szCs w:val="24"/>
        </w:rPr>
        <w:t xml:space="preserve">міської ради </w:t>
      </w:r>
      <w:r w:rsidR="00606ED6" w:rsidRPr="00512AD6">
        <w:rPr>
          <w:rFonts w:ascii="Times New Roman" w:hAnsi="Times New Roman" w:cs="Times New Roman"/>
          <w:sz w:val="24"/>
          <w:szCs w:val="24"/>
        </w:rPr>
        <w:t>обстежено заклад</w:t>
      </w:r>
      <w:r w:rsidR="00800C85" w:rsidRPr="00512AD6">
        <w:rPr>
          <w:rFonts w:ascii="Times New Roman" w:hAnsi="Times New Roman" w:cs="Times New Roman"/>
          <w:sz w:val="24"/>
          <w:szCs w:val="24"/>
        </w:rPr>
        <w:t xml:space="preserve"> та</w:t>
      </w:r>
      <w:r w:rsidR="00606ED6" w:rsidRPr="00512AD6">
        <w:rPr>
          <w:rFonts w:ascii="Times New Roman" w:hAnsi="Times New Roman" w:cs="Times New Roman"/>
          <w:sz w:val="24"/>
          <w:szCs w:val="24"/>
        </w:rPr>
        <w:t xml:space="preserve"> перевірено</w:t>
      </w:r>
      <w:r w:rsidRPr="00512AD6">
        <w:rPr>
          <w:rFonts w:ascii="Times New Roman" w:hAnsi="Times New Roman" w:cs="Times New Roman"/>
          <w:sz w:val="24"/>
          <w:szCs w:val="24"/>
        </w:rPr>
        <w:t xml:space="preserve"> ряд документів, що регулюють питання охорони праці, безпеки жи</w:t>
      </w:r>
      <w:r w:rsidR="00800C85" w:rsidRPr="00512AD6">
        <w:rPr>
          <w:rFonts w:ascii="Times New Roman" w:hAnsi="Times New Roman" w:cs="Times New Roman"/>
          <w:sz w:val="24"/>
          <w:szCs w:val="24"/>
        </w:rPr>
        <w:t xml:space="preserve">ттєдіяльності в закладі. Комісія, </w:t>
      </w:r>
      <w:r w:rsidRPr="00512AD6">
        <w:rPr>
          <w:rFonts w:ascii="Times New Roman" w:hAnsi="Times New Roman" w:cs="Times New Roman"/>
          <w:sz w:val="24"/>
          <w:szCs w:val="24"/>
        </w:rPr>
        <w:t>на підставі акту прийому готовності закладу освіти до нового навчального року, дозвол</w:t>
      </w:r>
      <w:r w:rsidR="00606ED6" w:rsidRPr="00512AD6">
        <w:rPr>
          <w:rFonts w:ascii="Times New Roman" w:hAnsi="Times New Roman" w:cs="Times New Roman"/>
          <w:sz w:val="24"/>
          <w:szCs w:val="24"/>
        </w:rPr>
        <w:t>ила  експлуатацію закладу у 2024/2025  навчальному році.</w:t>
      </w:r>
    </w:p>
    <w:p w:rsidR="00BB7940" w:rsidRPr="00512AD6" w:rsidRDefault="00BB7940" w:rsidP="0011064D">
      <w:pPr>
        <w:spacing w:after="0" w:line="240" w:lineRule="auto"/>
        <w:jc w:val="both"/>
        <w:rPr>
          <w:rFonts w:ascii="Times New Roman" w:hAnsi="Times New Roman" w:cs="Times New Roman"/>
          <w:sz w:val="24"/>
          <w:szCs w:val="24"/>
        </w:rPr>
      </w:pPr>
    </w:p>
    <w:p w:rsidR="00195FCA" w:rsidRPr="00512AD6" w:rsidRDefault="00195FCA" w:rsidP="0011064D">
      <w:pPr>
        <w:spacing w:after="0" w:line="240" w:lineRule="auto"/>
        <w:jc w:val="both"/>
        <w:rPr>
          <w:rFonts w:ascii="Times New Roman" w:hAnsi="Times New Roman" w:cs="Times New Roman"/>
          <w:b/>
          <w:sz w:val="24"/>
          <w:szCs w:val="24"/>
        </w:rPr>
      </w:pPr>
      <w:r w:rsidRPr="00512AD6">
        <w:rPr>
          <w:rFonts w:ascii="Times New Roman" w:hAnsi="Times New Roman" w:cs="Times New Roman"/>
          <w:b/>
          <w:sz w:val="24"/>
          <w:szCs w:val="24"/>
        </w:rPr>
        <w:t>УХВАЛИЛИ:</w:t>
      </w:r>
    </w:p>
    <w:p w:rsidR="00195FCA" w:rsidRPr="00512AD6" w:rsidRDefault="00195FC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 Вважати підготовку закладу до нового навчального року та опалювального сезону в умовах воєнного стану задовільною.</w:t>
      </w:r>
    </w:p>
    <w:p w:rsidR="00195FCA" w:rsidRPr="00512AD6" w:rsidRDefault="00195FC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 Колективу закладу:</w:t>
      </w:r>
    </w:p>
    <w:p w:rsidR="00195FCA" w:rsidRPr="00512AD6" w:rsidRDefault="00EF10C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2.1</w:t>
      </w:r>
      <w:r w:rsidR="00E033A7" w:rsidRPr="00512AD6">
        <w:rPr>
          <w:rFonts w:ascii="Times New Roman" w:hAnsi="Times New Roman" w:cs="Times New Roman"/>
          <w:sz w:val="24"/>
          <w:szCs w:val="24"/>
        </w:rPr>
        <w:t>. Продовжувати с</w:t>
      </w:r>
      <w:r w:rsidR="00195FCA" w:rsidRPr="00512AD6">
        <w:rPr>
          <w:rFonts w:ascii="Times New Roman" w:hAnsi="Times New Roman" w:cs="Times New Roman"/>
          <w:sz w:val="24"/>
          <w:szCs w:val="24"/>
        </w:rPr>
        <w:t xml:space="preserve">творювати безпечне, комфортне, розвивальне освітнє середовище шляхом </w:t>
      </w:r>
      <w:r w:rsidR="00E033A7" w:rsidRPr="00512AD6">
        <w:rPr>
          <w:rFonts w:ascii="Times New Roman" w:hAnsi="Times New Roman" w:cs="Times New Roman"/>
          <w:sz w:val="24"/>
          <w:szCs w:val="24"/>
        </w:rPr>
        <w:t xml:space="preserve">наповнення </w:t>
      </w:r>
      <w:r w:rsidR="00195FCA" w:rsidRPr="00512AD6">
        <w:rPr>
          <w:rFonts w:ascii="Times New Roman" w:hAnsi="Times New Roman" w:cs="Times New Roman"/>
          <w:sz w:val="24"/>
          <w:szCs w:val="24"/>
        </w:rPr>
        <w:t>укриття всім необхідним для забезпечення мінімальних вимог щодо належної організації освітнього процесу в об’єктах фонду захис</w:t>
      </w:r>
      <w:r w:rsidR="00E033A7" w:rsidRPr="00512AD6">
        <w:rPr>
          <w:rFonts w:ascii="Times New Roman" w:hAnsi="Times New Roman" w:cs="Times New Roman"/>
          <w:sz w:val="24"/>
          <w:szCs w:val="24"/>
        </w:rPr>
        <w:t>них спорудах цивільного захисту та продовження навчання під час повітряних тривог.</w:t>
      </w:r>
    </w:p>
    <w:p w:rsidR="00195FCA" w:rsidRPr="00512AD6" w:rsidRDefault="00195FCA" w:rsidP="00940E5C">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w:t>
      </w:r>
      <w:r w:rsidR="009C6605" w:rsidRPr="00512AD6">
        <w:rPr>
          <w:rFonts w:ascii="Times New Roman" w:hAnsi="Times New Roman" w:cs="Times New Roman"/>
          <w:sz w:val="24"/>
          <w:szCs w:val="24"/>
        </w:rPr>
        <w:t xml:space="preserve">                           202</w:t>
      </w:r>
      <w:r w:rsidR="00E033A7" w:rsidRPr="00512AD6">
        <w:rPr>
          <w:rFonts w:ascii="Times New Roman" w:hAnsi="Times New Roman" w:cs="Times New Roman"/>
          <w:sz w:val="24"/>
          <w:szCs w:val="24"/>
        </w:rPr>
        <w:t>4</w:t>
      </w:r>
      <w:r w:rsidR="009C6605" w:rsidRPr="00512AD6">
        <w:rPr>
          <w:rFonts w:ascii="Times New Roman" w:hAnsi="Times New Roman" w:cs="Times New Roman"/>
          <w:sz w:val="24"/>
          <w:szCs w:val="24"/>
        </w:rPr>
        <w:t>/</w:t>
      </w:r>
      <w:r w:rsidR="00E033A7" w:rsidRPr="00512AD6">
        <w:rPr>
          <w:rFonts w:ascii="Times New Roman" w:hAnsi="Times New Roman" w:cs="Times New Roman"/>
          <w:sz w:val="24"/>
          <w:szCs w:val="24"/>
        </w:rPr>
        <w:t>2025</w:t>
      </w:r>
      <w:r w:rsidRPr="00512AD6">
        <w:rPr>
          <w:rFonts w:ascii="Times New Roman" w:hAnsi="Times New Roman" w:cs="Times New Roman"/>
          <w:sz w:val="24"/>
          <w:szCs w:val="24"/>
        </w:rPr>
        <w:t xml:space="preserve"> н.р</w:t>
      </w:r>
    </w:p>
    <w:p w:rsidR="002F39B5" w:rsidRPr="00512AD6" w:rsidRDefault="002F39B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2.2. Опрацювати, відповідно листа ДСЯОУ від 25.07.2024 №01/01-23/1515 </w:t>
      </w:r>
      <w:r w:rsidR="009C6605" w:rsidRPr="00512AD6">
        <w:rPr>
          <w:rFonts w:ascii="Times New Roman" w:hAnsi="Times New Roman" w:cs="Times New Roman"/>
          <w:sz w:val="24"/>
          <w:szCs w:val="24"/>
        </w:rPr>
        <w:t>«</w:t>
      </w:r>
      <w:r w:rsidRPr="00512AD6">
        <w:rPr>
          <w:rFonts w:ascii="Times New Roman" w:hAnsi="Times New Roman" w:cs="Times New Roman"/>
          <w:sz w:val="24"/>
          <w:szCs w:val="24"/>
        </w:rPr>
        <w:t>Рекомендації Державної служби України з надзвичайних ситуацій</w:t>
      </w:r>
      <w:r w:rsidR="009C6605" w:rsidRPr="00512AD6">
        <w:rPr>
          <w:rFonts w:ascii="Times New Roman" w:hAnsi="Times New Roman" w:cs="Times New Roman"/>
          <w:sz w:val="24"/>
          <w:szCs w:val="24"/>
        </w:rPr>
        <w:t xml:space="preserve"> </w:t>
      </w:r>
      <w:r w:rsidRPr="00512AD6">
        <w:rPr>
          <w:rFonts w:ascii="Times New Roman" w:hAnsi="Times New Roman" w:cs="Times New Roman"/>
          <w:sz w:val="24"/>
          <w:szCs w:val="24"/>
        </w:rPr>
        <w:t>«Алгоритм дій місцевих органів виконавчої влади органів місцевого самоврядування,</w:t>
      </w:r>
      <w:r w:rsidR="009C6605" w:rsidRPr="00512AD6">
        <w:rPr>
          <w:rFonts w:ascii="Times New Roman" w:hAnsi="Times New Roman" w:cs="Times New Roman"/>
          <w:sz w:val="24"/>
          <w:szCs w:val="24"/>
        </w:rPr>
        <w:t xml:space="preserve"> </w:t>
      </w:r>
      <w:r w:rsidRPr="00512AD6">
        <w:rPr>
          <w:rFonts w:ascii="Times New Roman" w:hAnsi="Times New Roman" w:cs="Times New Roman"/>
          <w:sz w:val="24"/>
          <w:szCs w:val="24"/>
        </w:rPr>
        <w:t xml:space="preserve">органів управління освітою, </w:t>
      </w:r>
      <w:r w:rsidR="009C6605" w:rsidRPr="00512AD6">
        <w:rPr>
          <w:rFonts w:ascii="Times New Roman" w:hAnsi="Times New Roman" w:cs="Times New Roman"/>
          <w:sz w:val="24"/>
          <w:szCs w:val="24"/>
        </w:rPr>
        <w:t>керівників</w:t>
      </w:r>
      <w:r w:rsidRPr="00512AD6">
        <w:rPr>
          <w:rFonts w:ascii="Times New Roman" w:hAnsi="Times New Roman" w:cs="Times New Roman"/>
          <w:sz w:val="24"/>
          <w:szCs w:val="24"/>
        </w:rPr>
        <w:t xml:space="preserve"> закладів освіти щодо забезпечення укриття учасників</w:t>
      </w:r>
      <w:r w:rsidR="009C6605" w:rsidRPr="00512AD6">
        <w:rPr>
          <w:rFonts w:ascii="Times New Roman" w:hAnsi="Times New Roman" w:cs="Times New Roman"/>
          <w:sz w:val="24"/>
          <w:szCs w:val="24"/>
        </w:rPr>
        <w:t xml:space="preserve"> </w:t>
      </w:r>
      <w:r w:rsidRPr="00512AD6">
        <w:rPr>
          <w:rFonts w:ascii="Times New Roman" w:hAnsi="Times New Roman" w:cs="Times New Roman"/>
          <w:sz w:val="24"/>
          <w:szCs w:val="24"/>
        </w:rPr>
        <w:t>освітнього процесу у фонді захисних с</w:t>
      </w:r>
      <w:r w:rsidR="009C6605" w:rsidRPr="00512AD6">
        <w:rPr>
          <w:rFonts w:ascii="Times New Roman" w:hAnsi="Times New Roman" w:cs="Times New Roman"/>
          <w:sz w:val="24"/>
          <w:szCs w:val="24"/>
        </w:rPr>
        <w:t>поруд цивільного захисту»».</w:t>
      </w:r>
    </w:p>
    <w:p w:rsidR="009C6605" w:rsidRPr="00512AD6" w:rsidRDefault="009C6605" w:rsidP="00940E5C">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До 02.09.2024                              </w:t>
      </w:r>
    </w:p>
    <w:p w:rsidR="00195FCA" w:rsidRPr="00512AD6" w:rsidRDefault="008F6F3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2.3</w:t>
      </w:r>
      <w:r w:rsidR="00195FCA" w:rsidRPr="00512AD6">
        <w:rPr>
          <w:rFonts w:ascii="Times New Roman" w:hAnsi="Times New Roman" w:cs="Times New Roman"/>
          <w:sz w:val="24"/>
          <w:szCs w:val="24"/>
        </w:rPr>
        <w:t>. Здійснювати заходи щодо мінної, пожежної, техногенної, радіаційної безпеки, навчання з домедичної допомоги шляхом інформування учасників освітнього процесу та</w:t>
      </w:r>
      <w:r w:rsidRPr="00512AD6">
        <w:rPr>
          <w:rFonts w:ascii="Times New Roman" w:hAnsi="Times New Roman" w:cs="Times New Roman"/>
          <w:sz w:val="24"/>
          <w:szCs w:val="24"/>
        </w:rPr>
        <w:t xml:space="preserve"> проведенням тематичних заходів</w:t>
      </w:r>
      <w:r w:rsidR="00195FCA" w:rsidRPr="00512AD6">
        <w:rPr>
          <w:rFonts w:ascii="Times New Roman" w:hAnsi="Times New Roman" w:cs="Times New Roman"/>
          <w:sz w:val="24"/>
          <w:szCs w:val="24"/>
        </w:rPr>
        <w:t xml:space="preserve"> із залученням ДСНС, медичних служб.</w:t>
      </w:r>
    </w:p>
    <w:p w:rsidR="00195FCA" w:rsidRPr="00512AD6" w:rsidRDefault="00195FCA" w:rsidP="00940E5C">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w:t>
      </w:r>
      <w:r w:rsidR="008F6F35" w:rsidRPr="00512AD6">
        <w:rPr>
          <w:rFonts w:ascii="Times New Roman" w:hAnsi="Times New Roman" w:cs="Times New Roman"/>
          <w:sz w:val="24"/>
          <w:szCs w:val="24"/>
        </w:rPr>
        <w:t xml:space="preserve">                            2024/2025</w:t>
      </w:r>
      <w:r w:rsidRPr="00512AD6">
        <w:rPr>
          <w:rFonts w:ascii="Times New Roman" w:hAnsi="Times New Roman" w:cs="Times New Roman"/>
          <w:sz w:val="24"/>
          <w:szCs w:val="24"/>
        </w:rPr>
        <w:t xml:space="preserve"> н.р.</w:t>
      </w:r>
    </w:p>
    <w:p w:rsidR="00195FCA" w:rsidRPr="00512AD6" w:rsidRDefault="00195FC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w:t>
      </w:r>
      <w:r w:rsidR="008F6F35" w:rsidRPr="00512AD6">
        <w:rPr>
          <w:rFonts w:ascii="Times New Roman" w:hAnsi="Times New Roman" w:cs="Times New Roman"/>
          <w:sz w:val="24"/>
          <w:szCs w:val="24"/>
        </w:rPr>
        <w:t>4</w:t>
      </w:r>
      <w:r w:rsidRPr="00512AD6">
        <w:rPr>
          <w:rFonts w:ascii="Times New Roman" w:hAnsi="Times New Roman" w:cs="Times New Roman"/>
          <w:sz w:val="24"/>
          <w:szCs w:val="24"/>
        </w:rPr>
        <w:t>. Дотримуватися Алгоритму дій при повітряній тривозі, правил евакуації при сигналах оповіщення про небезпеку.</w:t>
      </w:r>
    </w:p>
    <w:p w:rsidR="00195FCA" w:rsidRPr="00512AD6" w:rsidRDefault="00195FCA" w:rsidP="00940E5C">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lastRenderedPageBreak/>
        <w:t xml:space="preserve">                                                                                                    Постійно</w:t>
      </w:r>
    </w:p>
    <w:p w:rsidR="00195FCA" w:rsidRPr="00512AD6" w:rsidRDefault="008F6F3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2.5</w:t>
      </w:r>
      <w:r w:rsidR="00195FCA" w:rsidRPr="00512AD6">
        <w:rPr>
          <w:rFonts w:ascii="Times New Roman" w:hAnsi="Times New Roman" w:cs="Times New Roman"/>
          <w:sz w:val="24"/>
          <w:szCs w:val="24"/>
        </w:rPr>
        <w:t>. Провести тренування учнів щодо дій у разі повітряної тривоги, сигналу оповіщення про небезпеку.</w:t>
      </w:r>
    </w:p>
    <w:p w:rsidR="00195FCA" w:rsidRPr="00512AD6" w:rsidRDefault="00195FCA" w:rsidP="00940E5C">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w:t>
      </w:r>
      <w:r w:rsidR="00686296" w:rsidRPr="00512AD6">
        <w:rPr>
          <w:rFonts w:ascii="Times New Roman" w:hAnsi="Times New Roman" w:cs="Times New Roman"/>
          <w:sz w:val="24"/>
          <w:szCs w:val="24"/>
        </w:rPr>
        <w:t xml:space="preserve">                  </w:t>
      </w:r>
      <w:r w:rsidR="00940E5C">
        <w:rPr>
          <w:rFonts w:ascii="Times New Roman" w:hAnsi="Times New Roman" w:cs="Times New Roman"/>
          <w:sz w:val="24"/>
          <w:szCs w:val="24"/>
        </w:rPr>
        <w:t xml:space="preserve">                            До 20.</w:t>
      </w:r>
      <w:r w:rsidR="00686296" w:rsidRPr="00512AD6">
        <w:rPr>
          <w:rFonts w:ascii="Times New Roman" w:hAnsi="Times New Roman" w:cs="Times New Roman"/>
          <w:sz w:val="24"/>
          <w:szCs w:val="24"/>
        </w:rPr>
        <w:t>09.2024</w:t>
      </w:r>
    </w:p>
    <w:p w:rsidR="00BB7D9E" w:rsidRDefault="00BB7D9E"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Голосували: </w:t>
      </w:r>
    </w:p>
    <w:p w:rsidR="00195FCA" w:rsidRPr="00512AD6" w:rsidRDefault="00195FC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За - </w:t>
      </w:r>
      <w:r w:rsidR="00401AF4">
        <w:rPr>
          <w:rFonts w:ascii="Times New Roman" w:hAnsi="Times New Roman" w:cs="Times New Roman"/>
          <w:sz w:val="24"/>
          <w:szCs w:val="24"/>
        </w:rPr>
        <w:t>12</w:t>
      </w:r>
      <w:r w:rsidRPr="00512AD6">
        <w:rPr>
          <w:rFonts w:ascii="Times New Roman" w:hAnsi="Times New Roman" w:cs="Times New Roman"/>
          <w:sz w:val="24"/>
          <w:szCs w:val="24"/>
        </w:rPr>
        <w:t xml:space="preserve"> </w:t>
      </w:r>
      <w:r w:rsidR="00401AF4">
        <w:rPr>
          <w:rFonts w:ascii="Times New Roman" w:hAnsi="Times New Roman" w:cs="Times New Roman"/>
          <w:sz w:val="24"/>
          <w:szCs w:val="24"/>
        </w:rPr>
        <w:t>(два</w:t>
      </w:r>
      <w:r w:rsidR="00940E5C">
        <w:rPr>
          <w:rFonts w:ascii="Times New Roman" w:hAnsi="Times New Roman" w:cs="Times New Roman"/>
          <w:sz w:val="24"/>
          <w:szCs w:val="24"/>
        </w:rPr>
        <w:t xml:space="preserve">надцять)                </w:t>
      </w:r>
      <w:r w:rsidRPr="00512AD6">
        <w:rPr>
          <w:rFonts w:ascii="Times New Roman" w:hAnsi="Times New Roman" w:cs="Times New Roman"/>
          <w:sz w:val="24"/>
          <w:szCs w:val="24"/>
        </w:rPr>
        <w:t xml:space="preserve"> Проти </w:t>
      </w:r>
      <w:r w:rsidR="00940E5C">
        <w:rPr>
          <w:rFonts w:ascii="Times New Roman" w:hAnsi="Times New Roman" w:cs="Times New Roman"/>
          <w:sz w:val="24"/>
          <w:szCs w:val="24"/>
        </w:rPr>
        <w:t>–</w:t>
      </w:r>
      <w:r w:rsidRPr="00512AD6">
        <w:rPr>
          <w:rFonts w:ascii="Times New Roman" w:hAnsi="Times New Roman" w:cs="Times New Roman"/>
          <w:sz w:val="24"/>
          <w:szCs w:val="24"/>
        </w:rPr>
        <w:t xml:space="preserve"> </w:t>
      </w:r>
      <w:r w:rsidR="00940E5C">
        <w:rPr>
          <w:rFonts w:ascii="Times New Roman" w:hAnsi="Times New Roman" w:cs="Times New Roman"/>
          <w:sz w:val="24"/>
          <w:szCs w:val="24"/>
        </w:rPr>
        <w:t xml:space="preserve">0 (нуль)      </w:t>
      </w:r>
      <w:r w:rsidRPr="00512AD6">
        <w:rPr>
          <w:rFonts w:ascii="Times New Roman" w:hAnsi="Times New Roman" w:cs="Times New Roman"/>
          <w:sz w:val="24"/>
          <w:szCs w:val="24"/>
        </w:rPr>
        <w:t xml:space="preserve">    Утримались </w:t>
      </w:r>
      <w:r w:rsidR="00940E5C">
        <w:rPr>
          <w:rFonts w:ascii="Times New Roman" w:hAnsi="Times New Roman" w:cs="Times New Roman"/>
          <w:sz w:val="24"/>
          <w:szCs w:val="24"/>
        </w:rPr>
        <w:t>– 0 (нуль)</w:t>
      </w:r>
      <w:r w:rsidRPr="00512AD6">
        <w:rPr>
          <w:rFonts w:ascii="Times New Roman" w:hAnsi="Times New Roman" w:cs="Times New Roman"/>
          <w:sz w:val="24"/>
          <w:szCs w:val="24"/>
        </w:rPr>
        <w:t xml:space="preserve"> </w:t>
      </w:r>
    </w:p>
    <w:p w:rsidR="00045575" w:rsidRPr="00512AD6" w:rsidRDefault="00045575" w:rsidP="0011064D">
      <w:pPr>
        <w:spacing w:after="0" w:line="240" w:lineRule="auto"/>
        <w:jc w:val="both"/>
        <w:rPr>
          <w:rFonts w:ascii="Times New Roman" w:hAnsi="Times New Roman" w:cs="Times New Roman"/>
          <w:sz w:val="24"/>
          <w:szCs w:val="24"/>
        </w:rPr>
      </w:pPr>
    </w:p>
    <w:p w:rsidR="00BB7D9E" w:rsidRDefault="00BB7D9E" w:rsidP="001106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По третьому питанню </w:t>
      </w:r>
    </w:p>
    <w:p w:rsidR="00BB7D9E" w:rsidRDefault="00BB7D9E" w:rsidP="0011064D">
      <w:pPr>
        <w:spacing w:after="0" w:line="240" w:lineRule="auto"/>
        <w:jc w:val="both"/>
        <w:rPr>
          <w:rFonts w:ascii="Times New Roman" w:hAnsi="Times New Roman" w:cs="Times New Roman"/>
          <w:b/>
          <w:sz w:val="24"/>
          <w:szCs w:val="24"/>
        </w:rPr>
      </w:pPr>
    </w:p>
    <w:p w:rsidR="00686296" w:rsidRPr="00512AD6" w:rsidRDefault="00686296" w:rsidP="0011064D">
      <w:pPr>
        <w:spacing w:after="0" w:line="240" w:lineRule="auto"/>
        <w:jc w:val="both"/>
        <w:rPr>
          <w:rFonts w:ascii="Times New Roman" w:hAnsi="Times New Roman" w:cs="Times New Roman"/>
          <w:b/>
          <w:sz w:val="24"/>
          <w:szCs w:val="24"/>
        </w:rPr>
      </w:pPr>
      <w:r w:rsidRPr="00512AD6">
        <w:rPr>
          <w:rFonts w:ascii="Times New Roman" w:hAnsi="Times New Roman" w:cs="Times New Roman"/>
          <w:b/>
          <w:sz w:val="24"/>
          <w:szCs w:val="24"/>
        </w:rPr>
        <w:t>СЛУХАЛИ:</w:t>
      </w:r>
    </w:p>
    <w:p w:rsidR="000828F5" w:rsidRPr="00512AD6" w:rsidRDefault="00686296"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940E5C">
        <w:rPr>
          <w:rFonts w:ascii="Times New Roman" w:hAnsi="Times New Roman" w:cs="Times New Roman"/>
          <w:sz w:val="24"/>
          <w:szCs w:val="24"/>
        </w:rPr>
        <w:t xml:space="preserve">Людмилу ПИМОНОВУ, </w:t>
      </w:r>
      <w:r w:rsidRPr="00512AD6">
        <w:rPr>
          <w:rFonts w:ascii="Times New Roman" w:hAnsi="Times New Roman" w:cs="Times New Roman"/>
          <w:sz w:val="24"/>
          <w:szCs w:val="24"/>
        </w:rPr>
        <w:t>з</w:t>
      </w:r>
      <w:r w:rsidR="0090065D" w:rsidRPr="00512AD6">
        <w:rPr>
          <w:rFonts w:ascii="Times New Roman" w:hAnsi="Times New Roman" w:cs="Times New Roman"/>
          <w:sz w:val="24"/>
          <w:szCs w:val="24"/>
        </w:rPr>
        <w:t>аступник</w:t>
      </w:r>
      <w:r w:rsidRPr="00512AD6">
        <w:rPr>
          <w:rFonts w:ascii="Times New Roman" w:hAnsi="Times New Roman" w:cs="Times New Roman"/>
          <w:sz w:val="24"/>
          <w:szCs w:val="24"/>
        </w:rPr>
        <w:t>а директора</w:t>
      </w:r>
      <w:r w:rsidR="00940E5C">
        <w:rPr>
          <w:rFonts w:ascii="Times New Roman" w:hAnsi="Times New Roman" w:cs="Times New Roman"/>
          <w:sz w:val="24"/>
          <w:szCs w:val="24"/>
        </w:rPr>
        <w:t xml:space="preserve"> з НВР</w:t>
      </w:r>
      <w:r w:rsidRPr="00512AD6">
        <w:rPr>
          <w:rFonts w:ascii="Times New Roman" w:hAnsi="Times New Roman" w:cs="Times New Roman"/>
          <w:sz w:val="24"/>
          <w:szCs w:val="24"/>
        </w:rPr>
        <w:t xml:space="preserve">, яка </w:t>
      </w:r>
      <w:r w:rsidR="00373762" w:rsidRPr="00512AD6">
        <w:rPr>
          <w:rFonts w:ascii="Times New Roman" w:hAnsi="Times New Roman" w:cs="Times New Roman"/>
          <w:sz w:val="24"/>
          <w:szCs w:val="24"/>
        </w:rPr>
        <w:t xml:space="preserve">звернула увагу присутніх, що </w:t>
      </w:r>
      <w:r w:rsidR="0030245B" w:rsidRPr="00512AD6">
        <w:rPr>
          <w:rFonts w:ascii="Times New Roman" w:hAnsi="Times New Roman" w:cs="Times New Roman"/>
          <w:sz w:val="24"/>
          <w:szCs w:val="24"/>
        </w:rPr>
        <w:t>маємо врахувати</w:t>
      </w:r>
      <w:r w:rsidR="00A72A45" w:rsidRPr="00512AD6">
        <w:rPr>
          <w:rFonts w:ascii="Times New Roman" w:hAnsi="Times New Roman" w:cs="Times New Roman"/>
          <w:sz w:val="24"/>
          <w:szCs w:val="24"/>
        </w:rPr>
        <w:t xml:space="preserve"> </w:t>
      </w:r>
      <w:r w:rsidR="002D61D7" w:rsidRPr="00512AD6">
        <w:rPr>
          <w:rFonts w:ascii="Times New Roman" w:hAnsi="Times New Roman" w:cs="Times New Roman"/>
          <w:sz w:val="24"/>
          <w:szCs w:val="24"/>
        </w:rPr>
        <w:t>в роботі рекомендації Міністерства охорони здоров’я України</w:t>
      </w:r>
      <w:r w:rsidR="00A72A45" w:rsidRPr="00512AD6">
        <w:rPr>
          <w:rFonts w:ascii="Times New Roman" w:hAnsi="Times New Roman" w:cs="Times New Roman"/>
          <w:sz w:val="24"/>
          <w:szCs w:val="24"/>
        </w:rPr>
        <w:t xml:space="preserve"> </w:t>
      </w:r>
      <w:r w:rsidR="002D61D7" w:rsidRPr="00512AD6">
        <w:rPr>
          <w:rFonts w:ascii="Times New Roman" w:hAnsi="Times New Roman" w:cs="Times New Roman"/>
          <w:sz w:val="24"/>
          <w:szCs w:val="24"/>
        </w:rPr>
        <w:t xml:space="preserve">щодо організації харчування здобувачів освіти в </w:t>
      </w:r>
      <w:r w:rsidR="00877981" w:rsidRPr="00512AD6">
        <w:rPr>
          <w:rFonts w:ascii="Times New Roman" w:hAnsi="Times New Roman" w:cs="Times New Roman"/>
          <w:sz w:val="24"/>
          <w:szCs w:val="24"/>
        </w:rPr>
        <w:t xml:space="preserve">об’єктах фонду захисних споруд </w:t>
      </w:r>
      <w:r w:rsidR="002D61D7" w:rsidRPr="00512AD6">
        <w:rPr>
          <w:rFonts w:ascii="Times New Roman" w:hAnsi="Times New Roman" w:cs="Times New Roman"/>
          <w:sz w:val="24"/>
          <w:szCs w:val="24"/>
        </w:rPr>
        <w:t>цив</w:t>
      </w:r>
      <w:r w:rsidR="00877981" w:rsidRPr="00512AD6">
        <w:rPr>
          <w:rFonts w:ascii="Times New Roman" w:hAnsi="Times New Roman" w:cs="Times New Roman"/>
          <w:sz w:val="24"/>
          <w:szCs w:val="24"/>
        </w:rPr>
        <w:t xml:space="preserve">ільного захисту закладів освіти, </w:t>
      </w:r>
      <w:r w:rsidR="002D61D7" w:rsidRPr="00512AD6">
        <w:rPr>
          <w:rFonts w:ascii="Times New Roman" w:hAnsi="Times New Roman" w:cs="Times New Roman"/>
          <w:sz w:val="24"/>
          <w:szCs w:val="24"/>
        </w:rPr>
        <w:t>лист МОЗ від</w:t>
      </w:r>
      <w:r w:rsidR="00230335" w:rsidRPr="00512AD6">
        <w:rPr>
          <w:rFonts w:ascii="Times New Roman" w:hAnsi="Times New Roman" w:cs="Times New Roman"/>
          <w:sz w:val="24"/>
          <w:szCs w:val="24"/>
        </w:rPr>
        <w:t xml:space="preserve"> 22.05.2024 №26-04/21138/2-24, у якому</w:t>
      </w:r>
      <w:r w:rsidR="0090065D" w:rsidRPr="00512AD6">
        <w:rPr>
          <w:rFonts w:ascii="Times New Roman" w:hAnsi="Times New Roman" w:cs="Times New Roman"/>
          <w:sz w:val="24"/>
          <w:szCs w:val="24"/>
        </w:rPr>
        <w:t xml:space="preserve"> Міністерство охорони здоров'я України на виконання пункту 34 Операційного плану заходів з реалізації у 2023-2024 роках Стратегії реформування системи шкільного харчування на період до 202</w:t>
      </w:r>
      <w:r w:rsidR="007044C9" w:rsidRPr="00512AD6">
        <w:rPr>
          <w:rFonts w:ascii="Times New Roman" w:hAnsi="Times New Roman" w:cs="Times New Roman"/>
          <w:sz w:val="24"/>
          <w:szCs w:val="24"/>
        </w:rPr>
        <w:t>7 року, затвердженого розпорядж</w:t>
      </w:r>
      <w:r w:rsidR="0090065D" w:rsidRPr="00512AD6">
        <w:rPr>
          <w:rFonts w:ascii="Times New Roman" w:hAnsi="Times New Roman" w:cs="Times New Roman"/>
          <w:sz w:val="24"/>
          <w:szCs w:val="24"/>
        </w:rPr>
        <w:t xml:space="preserve">енням Кабінету Міністрів України від </w:t>
      </w:r>
      <w:r w:rsidR="007044C9" w:rsidRPr="00512AD6">
        <w:rPr>
          <w:rFonts w:ascii="Times New Roman" w:hAnsi="Times New Roman" w:cs="Times New Roman"/>
          <w:sz w:val="24"/>
          <w:szCs w:val="24"/>
        </w:rPr>
        <w:t xml:space="preserve">27 жовтня 202 року № 990 надає пропозиції </w:t>
      </w:r>
      <w:r w:rsidR="0090065D" w:rsidRPr="00512AD6">
        <w:rPr>
          <w:rFonts w:ascii="Times New Roman" w:hAnsi="Times New Roman" w:cs="Times New Roman"/>
          <w:sz w:val="24"/>
          <w:szCs w:val="24"/>
        </w:rPr>
        <w:t>щодо організації харчування в закладах освіти на пе</w:t>
      </w:r>
      <w:r w:rsidR="007044C9" w:rsidRPr="00512AD6">
        <w:rPr>
          <w:rFonts w:ascii="Times New Roman" w:hAnsi="Times New Roman" w:cs="Times New Roman"/>
          <w:sz w:val="24"/>
          <w:szCs w:val="24"/>
        </w:rPr>
        <w:t>ріод воєнного стану.</w:t>
      </w:r>
    </w:p>
    <w:p w:rsidR="00FC471D" w:rsidRPr="00512AD6" w:rsidRDefault="007044C9"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940E5C">
        <w:rPr>
          <w:rFonts w:ascii="Times New Roman" w:hAnsi="Times New Roman" w:cs="Times New Roman"/>
          <w:sz w:val="24"/>
          <w:szCs w:val="24"/>
        </w:rPr>
        <w:t>Заклад</w:t>
      </w:r>
      <w:r w:rsidR="00357D60" w:rsidRPr="00512AD6">
        <w:rPr>
          <w:rFonts w:ascii="Times New Roman" w:hAnsi="Times New Roman" w:cs="Times New Roman"/>
          <w:sz w:val="24"/>
          <w:szCs w:val="24"/>
        </w:rPr>
        <w:t xml:space="preserve"> </w:t>
      </w:r>
      <w:r w:rsidR="000E602D" w:rsidRPr="00512AD6">
        <w:rPr>
          <w:rFonts w:ascii="Times New Roman" w:hAnsi="Times New Roman" w:cs="Times New Roman"/>
          <w:sz w:val="24"/>
          <w:szCs w:val="24"/>
        </w:rPr>
        <w:t>знаходи</w:t>
      </w:r>
      <w:r w:rsidR="00EF0C6D" w:rsidRPr="00512AD6">
        <w:rPr>
          <w:rFonts w:ascii="Times New Roman" w:hAnsi="Times New Roman" w:cs="Times New Roman"/>
          <w:sz w:val="24"/>
          <w:szCs w:val="24"/>
        </w:rPr>
        <w:t xml:space="preserve">ться в умовах </w:t>
      </w:r>
      <w:r w:rsidR="00940E5C">
        <w:rPr>
          <w:rFonts w:ascii="Times New Roman" w:hAnsi="Times New Roman" w:cs="Times New Roman"/>
          <w:sz w:val="24"/>
          <w:szCs w:val="24"/>
        </w:rPr>
        <w:t xml:space="preserve">задовільного </w:t>
      </w:r>
      <w:r w:rsidR="00EF0C6D" w:rsidRPr="00512AD6">
        <w:rPr>
          <w:rFonts w:ascii="Times New Roman" w:hAnsi="Times New Roman" w:cs="Times New Roman"/>
          <w:sz w:val="24"/>
          <w:szCs w:val="24"/>
        </w:rPr>
        <w:t>рівня не</w:t>
      </w:r>
      <w:r w:rsidR="0027788A" w:rsidRPr="00512AD6">
        <w:rPr>
          <w:rFonts w:ascii="Times New Roman" w:hAnsi="Times New Roman" w:cs="Times New Roman"/>
          <w:sz w:val="24"/>
          <w:szCs w:val="24"/>
        </w:rPr>
        <w:t xml:space="preserve">безпеки. </w:t>
      </w:r>
      <w:r w:rsidR="00940E5C">
        <w:rPr>
          <w:rFonts w:ascii="Times New Roman" w:hAnsi="Times New Roman" w:cs="Times New Roman"/>
          <w:sz w:val="24"/>
          <w:szCs w:val="24"/>
        </w:rPr>
        <w:t xml:space="preserve">У разі ввімкнення сигналу «Повітряна тривога!» </w:t>
      </w:r>
      <w:r w:rsidR="00EF0C6D" w:rsidRPr="00512AD6">
        <w:rPr>
          <w:rFonts w:ascii="Times New Roman" w:hAnsi="Times New Roman" w:cs="Times New Roman"/>
          <w:sz w:val="24"/>
          <w:szCs w:val="24"/>
        </w:rPr>
        <w:t xml:space="preserve">діти </w:t>
      </w:r>
      <w:r w:rsidR="00940E5C">
        <w:rPr>
          <w:rFonts w:ascii="Times New Roman" w:hAnsi="Times New Roman" w:cs="Times New Roman"/>
          <w:sz w:val="24"/>
          <w:szCs w:val="24"/>
        </w:rPr>
        <w:t xml:space="preserve">переміщаються  в укриття </w:t>
      </w:r>
      <w:r w:rsidR="00624C3D" w:rsidRPr="00512AD6">
        <w:rPr>
          <w:rFonts w:ascii="Times New Roman" w:hAnsi="Times New Roman" w:cs="Times New Roman"/>
          <w:sz w:val="24"/>
          <w:szCs w:val="24"/>
        </w:rPr>
        <w:t xml:space="preserve">закладу. </w:t>
      </w:r>
      <w:r w:rsidR="00EF0C6D" w:rsidRPr="00512AD6">
        <w:rPr>
          <w:rFonts w:ascii="Times New Roman" w:hAnsi="Times New Roman" w:cs="Times New Roman"/>
          <w:sz w:val="24"/>
          <w:szCs w:val="24"/>
        </w:rPr>
        <w:t xml:space="preserve">Організація харчування </w:t>
      </w:r>
      <w:r w:rsidR="003060F6" w:rsidRPr="00512AD6">
        <w:rPr>
          <w:rFonts w:ascii="Times New Roman" w:hAnsi="Times New Roman" w:cs="Times New Roman"/>
          <w:sz w:val="24"/>
          <w:szCs w:val="24"/>
        </w:rPr>
        <w:t>учнів</w:t>
      </w:r>
      <w:r w:rsidR="00EF0C6D" w:rsidRPr="00512AD6">
        <w:rPr>
          <w:rFonts w:ascii="Times New Roman" w:hAnsi="Times New Roman" w:cs="Times New Roman"/>
          <w:sz w:val="24"/>
          <w:szCs w:val="24"/>
        </w:rPr>
        <w:t xml:space="preserve"> поза межами їдальні </w:t>
      </w:r>
      <w:r w:rsidR="003060F6" w:rsidRPr="00512AD6">
        <w:rPr>
          <w:rFonts w:ascii="Times New Roman" w:hAnsi="Times New Roman" w:cs="Times New Roman"/>
          <w:sz w:val="24"/>
          <w:szCs w:val="24"/>
        </w:rPr>
        <w:t>має</w:t>
      </w:r>
      <w:r w:rsidR="00EF0C6D" w:rsidRPr="00512AD6">
        <w:rPr>
          <w:rFonts w:ascii="Times New Roman" w:hAnsi="Times New Roman" w:cs="Times New Roman"/>
          <w:sz w:val="24"/>
          <w:szCs w:val="24"/>
        </w:rPr>
        <w:t xml:space="preserve"> враховувати неоптимальні умови зберігання запасів харчових продуктів та напоїв. Зокрема, </w:t>
      </w:r>
      <w:r w:rsidR="00357D60" w:rsidRPr="00512AD6">
        <w:rPr>
          <w:rFonts w:ascii="Times New Roman" w:hAnsi="Times New Roman" w:cs="Times New Roman"/>
          <w:sz w:val="24"/>
          <w:szCs w:val="24"/>
        </w:rPr>
        <w:t>обмеження</w:t>
      </w:r>
      <w:r w:rsidR="00EF0C6D" w:rsidRPr="00512AD6">
        <w:rPr>
          <w:rFonts w:ascii="Times New Roman" w:hAnsi="Times New Roman" w:cs="Times New Roman"/>
          <w:sz w:val="24"/>
          <w:szCs w:val="24"/>
        </w:rPr>
        <w:t xml:space="preserve"> доступності холодильного </w:t>
      </w:r>
      <w:r w:rsidR="00357D60" w:rsidRPr="00512AD6">
        <w:rPr>
          <w:rFonts w:ascii="Times New Roman" w:hAnsi="Times New Roman" w:cs="Times New Roman"/>
          <w:sz w:val="24"/>
          <w:szCs w:val="24"/>
        </w:rPr>
        <w:t>обладнання,</w:t>
      </w:r>
      <w:r w:rsidR="00EF0C6D" w:rsidRPr="00512AD6">
        <w:rPr>
          <w:rFonts w:ascii="Times New Roman" w:hAnsi="Times New Roman" w:cs="Times New Roman"/>
          <w:sz w:val="24"/>
          <w:szCs w:val="24"/>
        </w:rPr>
        <w:t xml:space="preserve"> тривалі періоди відключення електроенергії, що </w:t>
      </w:r>
      <w:r w:rsidR="00357D60" w:rsidRPr="00512AD6">
        <w:rPr>
          <w:rFonts w:ascii="Times New Roman" w:hAnsi="Times New Roman" w:cs="Times New Roman"/>
          <w:sz w:val="24"/>
          <w:szCs w:val="24"/>
        </w:rPr>
        <w:t>обмежить</w:t>
      </w:r>
      <w:r w:rsidR="00EF0C6D" w:rsidRPr="00512AD6">
        <w:rPr>
          <w:rFonts w:ascii="Times New Roman" w:hAnsi="Times New Roman" w:cs="Times New Roman"/>
          <w:sz w:val="24"/>
          <w:szCs w:val="24"/>
        </w:rPr>
        <w:t xml:space="preserve"> можливості використання холодильного обладнання та будь</w:t>
      </w:r>
      <w:r w:rsidR="000E602D" w:rsidRPr="00512AD6">
        <w:rPr>
          <w:rFonts w:ascii="Times New Roman" w:hAnsi="Times New Roman" w:cs="Times New Roman"/>
          <w:sz w:val="24"/>
          <w:szCs w:val="24"/>
        </w:rPr>
        <w:t xml:space="preserve"> </w:t>
      </w:r>
      <w:r w:rsidR="00EF0C6D" w:rsidRPr="00512AD6">
        <w:rPr>
          <w:rFonts w:ascii="Times New Roman" w:hAnsi="Times New Roman" w:cs="Times New Roman"/>
          <w:sz w:val="24"/>
          <w:szCs w:val="24"/>
        </w:rPr>
        <w:t>- яких інших електричних приладів.</w:t>
      </w:r>
      <w:r w:rsidR="00357D60" w:rsidRPr="00512AD6">
        <w:rPr>
          <w:rFonts w:ascii="Times New Roman" w:hAnsi="Times New Roman" w:cs="Times New Roman"/>
          <w:sz w:val="24"/>
          <w:szCs w:val="24"/>
        </w:rPr>
        <w:t xml:space="preserve"> </w:t>
      </w:r>
      <w:r w:rsidR="00EF0C6D" w:rsidRPr="00512AD6">
        <w:rPr>
          <w:rFonts w:ascii="Times New Roman" w:hAnsi="Times New Roman" w:cs="Times New Roman"/>
          <w:sz w:val="24"/>
          <w:szCs w:val="24"/>
        </w:rPr>
        <w:t xml:space="preserve">Продукти i </w:t>
      </w:r>
      <w:r w:rsidR="00357D60" w:rsidRPr="00512AD6">
        <w:rPr>
          <w:rFonts w:ascii="Times New Roman" w:hAnsi="Times New Roman" w:cs="Times New Roman"/>
          <w:sz w:val="24"/>
          <w:szCs w:val="24"/>
        </w:rPr>
        <w:t>напої мають бути</w:t>
      </w:r>
      <w:r w:rsidR="00EF0C6D" w:rsidRPr="00512AD6">
        <w:rPr>
          <w:rFonts w:ascii="Times New Roman" w:hAnsi="Times New Roman" w:cs="Times New Roman"/>
          <w:sz w:val="24"/>
          <w:szCs w:val="24"/>
        </w:rPr>
        <w:t xml:space="preserve"> у наді</w:t>
      </w:r>
      <w:r w:rsidR="00357D60" w:rsidRPr="00512AD6">
        <w:rPr>
          <w:rFonts w:ascii="Times New Roman" w:hAnsi="Times New Roman" w:cs="Times New Roman"/>
          <w:sz w:val="24"/>
          <w:szCs w:val="24"/>
        </w:rPr>
        <w:t xml:space="preserve">йній упаковці, яка забезпечить </w:t>
      </w:r>
      <w:r w:rsidR="00EF0C6D" w:rsidRPr="00512AD6">
        <w:rPr>
          <w:rFonts w:ascii="Times New Roman" w:hAnsi="Times New Roman" w:cs="Times New Roman"/>
          <w:sz w:val="24"/>
          <w:szCs w:val="24"/>
        </w:rPr>
        <w:t xml:space="preserve">достатньо тривале </w:t>
      </w:r>
      <w:r w:rsidR="00357D60" w:rsidRPr="00512AD6">
        <w:rPr>
          <w:rFonts w:ascii="Times New Roman" w:hAnsi="Times New Roman" w:cs="Times New Roman"/>
          <w:sz w:val="24"/>
          <w:szCs w:val="24"/>
        </w:rPr>
        <w:t>зберігання</w:t>
      </w:r>
      <w:r w:rsidR="00EF0C6D" w:rsidRPr="00512AD6">
        <w:rPr>
          <w:rFonts w:ascii="Times New Roman" w:hAnsi="Times New Roman" w:cs="Times New Roman"/>
          <w:sz w:val="24"/>
          <w:szCs w:val="24"/>
        </w:rPr>
        <w:t xml:space="preserve"> при кімнатній температурі та витримуватиме певні обмежені механічні i термічні впливи.</w:t>
      </w:r>
      <w:r w:rsidR="00C3101B" w:rsidRPr="00512AD6">
        <w:rPr>
          <w:rFonts w:ascii="Times New Roman" w:hAnsi="Times New Roman" w:cs="Times New Roman"/>
          <w:sz w:val="24"/>
          <w:szCs w:val="24"/>
        </w:rPr>
        <w:t xml:space="preserve"> </w:t>
      </w:r>
      <w:r w:rsidR="00EF0C6D" w:rsidRPr="00512AD6">
        <w:rPr>
          <w:rFonts w:ascii="Times New Roman" w:hAnsi="Times New Roman" w:cs="Times New Roman"/>
          <w:sz w:val="24"/>
          <w:szCs w:val="24"/>
        </w:rPr>
        <w:t xml:space="preserve">В </w:t>
      </w:r>
      <w:r w:rsidR="00C3101B" w:rsidRPr="00512AD6">
        <w:rPr>
          <w:rFonts w:ascii="Times New Roman" w:hAnsi="Times New Roman" w:cs="Times New Roman"/>
          <w:sz w:val="24"/>
          <w:szCs w:val="24"/>
        </w:rPr>
        <w:t>укриті</w:t>
      </w:r>
      <w:r w:rsidR="00E2364F" w:rsidRPr="00512AD6">
        <w:rPr>
          <w:rFonts w:ascii="Times New Roman" w:hAnsi="Times New Roman" w:cs="Times New Roman"/>
          <w:sz w:val="24"/>
          <w:szCs w:val="24"/>
        </w:rPr>
        <w:t xml:space="preserve"> має бути</w:t>
      </w:r>
      <w:r w:rsidR="00EF0C6D" w:rsidRPr="00512AD6">
        <w:rPr>
          <w:rFonts w:ascii="Times New Roman" w:hAnsi="Times New Roman" w:cs="Times New Roman"/>
          <w:sz w:val="24"/>
          <w:szCs w:val="24"/>
        </w:rPr>
        <w:t xml:space="preserve"> кількаденний запас харчових продуктів тривалого зберігання (з терміном зберігання, що </w:t>
      </w:r>
      <w:r w:rsidR="00E2364F" w:rsidRPr="00512AD6">
        <w:rPr>
          <w:rFonts w:ascii="Times New Roman" w:hAnsi="Times New Roman" w:cs="Times New Roman"/>
          <w:sz w:val="24"/>
          <w:szCs w:val="24"/>
        </w:rPr>
        <w:t>позначається</w:t>
      </w:r>
      <w:r w:rsidR="00EF0C6D" w:rsidRPr="00512AD6">
        <w:rPr>
          <w:rFonts w:ascii="Times New Roman" w:hAnsi="Times New Roman" w:cs="Times New Roman"/>
          <w:sz w:val="24"/>
          <w:szCs w:val="24"/>
        </w:rPr>
        <w:t xml:space="preserve"> словами — «</w:t>
      </w:r>
      <w:r w:rsidR="00E2364F" w:rsidRPr="00512AD6">
        <w:rPr>
          <w:rFonts w:ascii="Times New Roman" w:hAnsi="Times New Roman" w:cs="Times New Roman"/>
          <w:sz w:val="24"/>
          <w:szCs w:val="24"/>
        </w:rPr>
        <w:t>мінімальний</w:t>
      </w:r>
      <w:r w:rsidR="00EF0C6D" w:rsidRPr="00512AD6">
        <w:rPr>
          <w:rFonts w:ascii="Times New Roman" w:hAnsi="Times New Roman" w:cs="Times New Roman"/>
          <w:sz w:val="24"/>
          <w:szCs w:val="24"/>
        </w:rPr>
        <w:t xml:space="preserve"> термін придатності харчового </w:t>
      </w:r>
      <w:r w:rsidR="00E2364F" w:rsidRPr="00512AD6">
        <w:rPr>
          <w:rFonts w:ascii="Times New Roman" w:hAnsi="Times New Roman" w:cs="Times New Roman"/>
          <w:sz w:val="24"/>
          <w:szCs w:val="24"/>
        </w:rPr>
        <w:t>продукту»</w:t>
      </w:r>
      <w:r w:rsidR="008A72DC" w:rsidRPr="00512AD6">
        <w:rPr>
          <w:rFonts w:ascii="Times New Roman" w:hAnsi="Times New Roman" w:cs="Times New Roman"/>
          <w:sz w:val="24"/>
          <w:szCs w:val="24"/>
        </w:rPr>
        <w:t>)</w:t>
      </w:r>
      <w:r w:rsidR="000D09F5" w:rsidRPr="00512AD6">
        <w:rPr>
          <w:rFonts w:ascii="Times New Roman" w:hAnsi="Times New Roman" w:cs="Times New Roman"/>
          <w:sz w:val="24"/>
          <w:szCs w:val="24"/>
        </w:rPr>
        <w:t xml:space="preserve">. </w:t>
      </w:r>
      <w:r w:rsidR="004C57C1" w:rsidRPr="00512AD6">
        <w:rPr>
          <w:rFonts w:ascii="Times New Roman" w:hAnsi="Times New Roman" w:cs="Times New Roman"/>
          <w:sz w:val="24"/>
          <w:szCs w:val="24"/>
        </w:rPr>
        <w:t>Сестрі медичній н</w:t>
      </w:r>
      <w:r w:rsidR="00EF0C6D" w:rsidRPr="00512AD6">
        <w:rPr>
          <w:rFonts w:ascii="Times New Roman" w:hAnsi="Times New Roman" w:cs="Times New Roman"/>
          <w:sz w:val="24"/>
          <w:szCs w:val="24"/>
        </w:rPr>
        <w:t xml:space="preserve">еобхідно вести </w:t>
      </w:r>
      <w:r w:rsidR="008A72DC" w:rsidRPr="00512AD6">
        <w:rPr>
          <w:rFonts w:ascii="Times New Roman" w:hAnsi="Times New Roman" w:cs="Times New Roman"/>
          <w:sz w:val="24"/>
          <w:szCs w:val="24"/>
        </w:rPr>
        <w:t xml:space="preserve">облік </w:t>
      </w:r>
      <w:r w:rsidR="00EF0C6D" w:rsidRPr="00512AD6">
        <w:rPr>
          <w:rFonts w:ascii="Times New Roman" w:hAnsi="Times New Roman" w:cs="Times New Roman"/>
          <w:sz w:val="24"/>
          <w:szCs w:val="24"/>
        </w:rPr>
        <w:t xml:space="preserve">учнів i персоналу закладу освіти щодо наявності в них особливих </w:t>
      </w:r>
      <w:r w:rsidR="008A72DC" w:rsidRPr="00512AD6">
        <w:rPr>
          <w:rFonts w:ascii="Times New Roman" w:hAnsi="Times New Roman" w:cs="Times New Roman"/>
          <w:sz w:val="24"/>
          <w:szCs w:val="24"/>
        </w:rPr>
        <w:t>дієтичних потреб</w:t>
      </w:r>
      <w:r w:rsidR="004B2B34" w:rsidRPr="00512AD6">
        <w:rPr>
          <w:rFonts w:ascii="Times New Roman" w:hAnsi="Times New Roman" w:cs="Times New Roman"/>
          <w:sz w:val="24"/>
          <w:szCs w:val="24"/>
        </w:rPr>
        <w:t xml:space="preserve"> алергії</w:t>
      </w:r>
      <w:r w:rsidR="00EF0C6D" w:rsidRPr="00512AD6">
        <w:rPr>
          <w:rFonts w:ascii="Times New Roman" w:hAnsi="Times New Roman" w:cs="Times New Roman"/>
          <w:sz w:val="24"/>
          <w:szCs w:val="24"/>
        </w:rPr>
        <w:t xml:space="preserve">, </w:t>
      </w:r>
      <w:r w:rsidR="004B2B34" w:rsidRPr="00512AD6">
        <w:rPr>
          <w:rFonts w:ascii="Times New Roman" w:hAnsi="Times New Roman" w:cs="Times New Roman"/>
          <w:sz w:val="24"/>
          <w:szCs w:val="24"/>
        </w:rPr>
        <w:t>непереносимості.</w:t>
      </w:r>
      <w:r w:rsidR="00FC471D" w:rsidRPr="00512AD6">
        <w:rPr>
          <w:rFonts w:ascii="Times New Roman" w:hAnsi="Times New Roman" w:cs="Times New Roman"/>
          <w:sz w:val="24"/>
          <w:szCs w:val="24"/>
        </w:rPr>
        <w:t xml:space="preserve"> </w:t>
      </w:r>
      <w:r w:rsidR="004C57C1" w:rsidRPr="00512AD6">
        <w:rPr>
          <w:rFonts w:ascii="Times New Roman" w:hAnsi="Times New Roman" w:cs="Times New Roman"/>
          <w:sz w:val="24"/>
          <w:szCs w:val="24"/>
        </w:rPr>
        <w:t xml:space="preserve">МОЗ надає для використання таблицю, де </w:t>
      </w:r>
      <w:r w:rsidR="00EF0C6D" w:rsidRPr="00512AD6">
        <w:rPr>
          <w:rFonts w:ascii="Times New Roman" w:hAnsi="Times New Roman" w:cs="Times New Roman"/>
          <w:sz w:val="24"/>
          <w:szCs w:val="24"/>
        </w:rPr>
        <w:t xml:space="preserve">наведено рекомендований перелік харчових продуктів із </w:t>
      </w:r>
      <w:r w:rsidR="004C57C1" w:rsidRPr="00512AD6">
        <w:rPr>
          <w:rFonts w:ascii="Times New Roman" w:hAnsi="Times New Roman" w:cs="Times New Roman"/>
          <w:sz w:val="24"/>
          <w:szCs w:val="24"/>
        </w:rPr>
        <w:t>середньою</w:t>
      </w:r>
      <w:r w:rsidR="00EF0C6D" w:rsidRPr="00512AD6">
        <w:rPr>
          <w:rFonts w:ascii="Times New Roman" w:hAnsi="Times New Roman" w:cs="Times New Roman"/>
          <w:sz w:val="24"/>
          <w:szCs w:val="24"/>
        </w:rPr>
        <w:t xml:space="preserve"> добовою кількістю для здобувачів освіти різного віку, педагогічного та іншого персоналу закладу освіти:</w:t>
      </w:r>
      <w:r w:rsidR="00FC471D" w:rsidRPr="00512AD6">
        <w:rPr>
          <w:rFonts w:ascii="Times New Roman" w:hAnsi="Times New Roman" w:cs="Times New Roman"/>
          <w:sz w:val="24"/>
          <w:szCs w:val="24"/>
        </w:rPr>
        <w:t xml:space="preserve"> </w:t>
      </w:r>
    </w:p>
    <w:p w:rsidR="00EF0C6D" w:rsidRPr="00512AD6" w:rsidRDefault="00EF0C6D" w:rsidP="0011064D">
      <w:pPr>
        <w:spacing w:after="0" w:line="240" w:lineRule="auto"/>
        <w:jc w:val="both"/>
        <w:rPr>
          <w:rFonts w:ascii="Times New Roman" w:hAnsi="Times New Roman" w:cs="Times New Roman"/>
          <w:sz w:val="24"/>
          <w:szCs w:val="24"/>
        </w:rPr>
      </w:pPr>
    </w:p>
    <w:tbl>
      <w:tblPr>
        <w:tblStyle w:val="TableNormal"/>
        <w:tblW w:w="9923" w:type="dxa"/>
        <w:tblBorders>
          <w:top w:val="single" w:sz="6" w:space="0" w:color="080808"/>
          <w:left w:val="single" w:sz="6" w:space="0" w:color="080808"/>
          <w:bottom w:val="single" w:sz="6" w:space="0" w:color="080808"/>
          <w:right w:val="single" w:sz="6" w:space="0" w:color="080808"/>
          <w:insideH w:val="single" w:sz="6" w:space="0" w:color="080808"/>
          <w:insideV w:val="single" w:sz="6" w:space="0" w:color="080808"/>
        </w:tblBorders>
        <w:tblLayout w:type="fixed"/>
        <w:tblLook w:val="01E0" w:firstRow="1" w:lastRow="1" w:firstColumn="1" w:lastColumn="1" w:noHBand="0" w:noVBand="0"/>
      </w:tblPr>
      <w:tblGrid>
        <w:gridCol w:w="600"/>
        <w:gridCol w:w="4645"/>
        <w:gridCol w:w="1559"/>
        <w:gridCol w:w="1560"/>
        <w:gridCol w:w="1559"/>
      </w:tblGrid>
      <w:tr w:rsidR="00AE42B0" w:rsidRPr="00512AD6" w:rsidTr="00CE6073">
        <w:trPr>
          <w:trHeight w:val="660"/>
        </w:trPr>
        <w:tc>
          <w:tcPr>
            <w:tcW w:w="600" w:type="dxa"/>
          </w:tcPr>
          <w:p w:rsidR="00EF0C6D" w:rsidRPr="00BB7D9E" w:rsidRDefault="007C294F" w:rsidP="0011064D">
            <w:pPr>
              <w:spacing w:after="0" w:line="240" w:lineRule="auto"/>
              <w:jc w:val="both"/>
              <w:rPr>
                <w:rFonts w:ascii="Times New Roman" w:hAnsi="Times New Roman" w:cs="Times New Roman"/>
                <w:szCs w:val="24"/>
                <w:lang w:val="uk-UA"/>
              </w:rPr>
            </w:pPr>
            <w:r w:rsidRPr="00BB7D9E">
              <w:rPr>
                <w:rFonts w:ascii="Times New Roman" w:hAnsi="Times New Roman" w:cs="Times New Roman"/>
                <w:szCs w:val="24"/>
                <w:lang w:val="uk-UA"/>
              </w:rPr>
              <w:t>№</w:t>
            </w:r>
          </w:p>
          <w:p w:rsidR="00EF0C6D" w:rsidRPr="00BB7D9E" w:rsidRDefault="00EF0C6D" w:rsidP="0011064D">
            <w:pPr>
              <w:spacing w:after="0" w:line="240" w:lineRule="auto"/>
              <w:jc w:val="both"/>
              <w:rPr>
                <w:rFonts w:ascii="Times New Roman" w:hAnsi="Times New Roman" w:cs="Times New Roman"/>
                <w:szCs w:val="24"/>
                <w:lang w:val="uk-UA"/>
              </w:rPr>
            </w:pPr>
            <w:r w:rsidRPr="00BB7D9E">
              <w:rPr>
                <w:rFonts w:ascii="Times New Roman" w:hAnsi="Times New Roman" w:cs="Times New Roman"/>
                <w:szCs w:val="24"/>
                <w:lang w:val="uk-UA"/>
              </w:rPr>
              <w:t>п/п</w:t>
            </w:r>
          </w:p>
        </w:tc>
        <w:tc>
          <w:tcPr>
            <w:tcW w:w="4645" w:type="dxa"/>
          </w:tcPr>
          <w:p w:rsidR="00EF0C6D" w:rsidRPr="00BB7D9E" w:rsidRDefault="00EF0C6D" w:rsidP="0011064D">
            <w:pPr>
              <w:spacing w:after="0" w:line="240" w:lineRule="auto"/>
              <w:rPr>
                <w:rFonts w:ascii="Times New Roman" w:hAnsi="Times New Roman" w:cs="Times New Roman"/>
                <w:szCs w:val="24"/>
                <w:lang w:val="uk-UA"/>
              </w:rPr>
            </w:pPr>
          </w:p>
          <w:p w:rsidR="00EF0C6D" w:rsidRPr="00BB7D9E" w:rsidRDefault="00EF0C6D" w:rsidP="0011064D">
            <w:pPr>
              <w:spacing w:after="0" w:line="240" w:lineRule="auto"/>
              <w:rPr>
                <w:rFonts w:ascii="Times New Roman" w:hAnsi="Times New Roman" w:cs="Times New Roman"/>
                <w:szCs w:val="24"/>
                <w:lang w:val="uk-UA"/>
              </w:rPr>
            </w:pPr>
            <w:r w:rsidRPr="00BB7D9E">
              <w:rPr>
                <w:rFonts w:ascii="Times New Roman" w:hAnsi="Times New Roman" w:cs="Times New Roman"/>
                <w:szCs w:val="24"/>
                <w:lang w:val="uk-UA"/>
              </w:rPr>
              <w:t>Найменування напою a6o продукту</w:t>
            </w:r>
          </w:p>
        </w:tc>
        <w:tc>
          <w:tcPr>
            <w:tcW w:w="1559" w:type="dxa"/>
          </w:tcPr>
          <w:p w:rsidR="00EF0C6D" w:rsidRPr="00BB7D9E" w:rsidRDefault="00EF0C6D" w:rsidP="0011064D">
            <w:pPr>
              <w:spacing w:after="0" w:line="240" w:lineRule="auto"/>
              <w:jc w:val="both"/>
              <w:rPr>
                <w:rFonts w:ascii="Times New Roman" w:hAnsi="Times New Roman" w:cs="Times New Roman"/>
                <w:szCs w:val="24"/>
                <w:lang w:val="uk-UA"/>
              </w:rPr>
            </w:pPr>
            <w:r w:rsidRPr="00BB7D9E">
              <w:rPr>
                <w:rFonts w:ascii="Times New Roman" w:hAnsi="Times New Roman" w:cs="Times New Roman"/>
                <w:szCs w:val="24"/>
                <w:lang w:val="uk-UA"/>
              </w:rPr>
              <w:t>Кількість на добу для дітей віком 6-11 років</w:t>
            </w:r>
          </w:p>
        </w:tc>
        <w:tc>
          <w:tcPr>
            <w:tcW w:w="1560" w:type="dxa"/>
          </w:tcPr>
          <w:p w:rsidR="00EF0C6D" w:rsidRPr="00BB7D9E" w:rsidRDefault="00EF0C6D" w:rsidP="0011064D">
            <w:pPr>
              <w:spacing w:after="0" w:line="240" w:lineRule="auto"/>
              <w:jc w:val="both"/>
              <w:rPr>
                <w:rFonts w:ascii="Times New Roman" w:hAnsi="Times New Roman" w:cs="Times New Roman"/>
                <w:szCs w:val="24"/>
                <w:lang w:val="uk-UA"/>
              </w:rPr>
            </w:pPr>
            <w:r w:rsidRPr="00BB7D9E">
              <w:rPr>
                <w:rFonts w:ascii="Times New Roman" w:hAnsi="Times New Roman" w:cs="Times New Roman"/>
                <w:szCs w:val="24"/>
                <w:lang w:val="uk-UA"/>
              </w:rPr>
              <w:t>Кількість на добу для дітей віком 11-14 років</w:t>
            </w:r>
          </w:p>
        </w:tc>
        <w:tc>
          <w:tcPr>
            <w:tcW w:w="1559" w:type="dxa"/>
          </w:tcPr>
          <w:p w:rsidR="00EF0C6D" w:rsidRPr="00BB7D9E" w:rsidRDefault="004F0FE9" w:rsidP="0011064D">
            <w:pPr>
              <w:spacing w:after="0" w:line="240" w:lineRule="auto"/>
              <w:jc w:val="both"/>
              <w:rPr>
                <w:rFonts w:ascii="Times New Roman" w:hAnsi="Times New Roman" w:cs="Times New Roman"/>
                <w:szCs w:val="24"/>
                <w:lang w:val="uk-UA"/>
              </w:rPr>
            </w:pPr>
            <w:r w:rsidRPr="00BB7D9E">
              <w:rPr>
                <w:rFonts w:ascii="Times New Roman" w:hAnsi="Times New Roman" w:cs="Times New Roman"/>
                <w:szCs w:val="24"/>
                <w:lang w:val="uk-UA"/>
              </w:rPr>
              <w:t>Кількість на</w:t>
            </w:r>
          </w:p>
          <w:p w:rsidR="00EF0C6D" w:rsidRPr="00BB7D9E" w:rsidRDefault="00EF0C6D" w:rsidP="0011064D">
            <w:pPr>
              <w:spacing w:after="0" w:line="240" w:lineRule="auto"/>
              <w:jc w:val="both"/>
              <w:rPr>
                <w:rFonts w:ascii="Times New Roman" w:hAnsi="Times New Roman" w:cs="Times New Roman"/>
                <w:szCs w:val="24"/>
                <w:lang w:val="uk-UA"/>
              </w:rPr>
            </w:pPr>
            <w:r w:rsidRPr="00BB7D9E">
              <w:rPr>
                <w:rFonts w:ascii="Times New Roman" w:hAnsi="Times New Roman" w:cs="Times New Roman"/>
                <w:szCs w:val="24"/>
                <w:lang w:val="uk-UA"/>
              </w:rPr>
              <w:t>добу для дітей 14- 18 років та</w:t>
            </w:r>
          </w:p>
          <w:p w:rsidR="00EF0C6D" w:rsidRPr="00BB7D9E" w:rsidRDefault="00EF0C6D" w:rsidP="0011064D">
            <w:pPr>
              <w:spacing w:after="0" w:line="240" w:lineRule="auto"/>
              <w:jc w:val="both"/>
              <w:rPr>
                <w:rFonts w:ascii="Times New Roman" w:hAnsi="Times New Roman" w:cs="Times New Roman"/>
                <w:szCs w:val="24"/>
                <w:lang w:val="uk-UA"/>
              </w:rPr>
            </w:pPr>
            <w:r w:rsidRPr="00BB7D9E">
              <w:rPr>
                <w:rFonts w:ascii="Times New Roman" w:hAnsi="Times New Roman" w:cs="Times New Roman"/>
                <w:szCs w:val="24"/>
                <w:lang w:val="uk-UA"/>
              </w:rPr>
              <w:t>дорослих</w:t>
            </w:r>
          </w:p>
        </w:tc>
      </w:tr>
      <w:tr w:rsidR="00AE42B0" w:rsidRPr="00512AD6" w:rsidTr="00CE6073">
        <w:trPr>
          <w:trHeight w:val="829"/>
        </w:trPr>
        <w:tc>
          <w:tcPr>
            <w:tcW w:w="600" w:type="dxa"/>
          </w:tcPr>
          <w:p w:rsidR="00EF0C6D" w:rsidRPr="00512AD6" w:rsidRDefault="00EF0C6D"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w:t>
            </w:r>
          </w:p>
        </w:tc>
        <w:tc>
          <w:tcPr>
            <w:tcW w:w="4645" w:type="dxa"/>
          </w:tcPr>
          <w:p w:rsidR="00EF0C6D" w:rsidRPr="00512AD6" w:rsidRDefault="00EF0C6D"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Вода</w:t>
            </w:r>
            <w:r w:rsidRPr="00512AD6">
              <w:rPr>
                <w:rFonts w:ascii="Times New Roman" w:hAnsi="Times New Roman" w:cs="Times New Roman"/>
                <w:sz w:val="24"/>
                <w:szCs w:val="24"/>
                <w:lang w:val="uk-UA"/>
              </w:rPr>
              <w:tab/>
              <w:t>у  герметично</w:t>
            </w:r>
            <w:r w:rsidR="004F0FE9" w:rsidRPr="00512AD6">
              <w:rPr>
                <w:rFonts w:ascii="Times New Roman" w:hAnsi="Times New Roman" w:cs="Times New Roman"/>
                <w:sz w:val="24"/>
                <w:szCs w:val="24"/>
                <w:lang w:val="uk-UA"/>
              </w:rPr>
              <w:t xml:space="preserve"> </w:t>
            </w:r>
            <w:r w:rsidRPr="00512AD6">
              <w:rPr>
                <w:rFonts w:ascii="Times New Roman" w:hAnsi="Times New Roman" w:cs="Times New Roman"/>
                <w:sz w:val="24"/>
                <w:szCs w:val="24"/>
                <w:lang w:val="uk-UA"/>
              </w:rPr>
              <w:t>закритих</w:t>
            </w:r>
          </w:p>
          <w:p w:rsidR="00EF0C6D" w:rsidRPr="00512AD6" w:rsidRDefault="00EF0C6D"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 xml:space="preserve">великих бутлях та/або </w:t>
            </w:r>
            <w:r w:rsidR="000C68C0" w:rsidRPr="00512AD6">
              <w:rPr>
                <w:rFonts w:ascii="Times New Roman" w:hAnsi="Times New Roman" w:cs="Times New Roman"/>
                <w:sz w:val="24"/>
                <w:szCs w:val="24"/>
                <w:lang w:val="uk-UA"/>
              </w:rPr>
              <w:t>пляшках різної є</w:t>
            </w:r>
            <w:r w:rsidRPr="00512AD6">
              <w:rPr>
                <w:rFonts w:ascii="Times New Roman" w:hAnsi="Times New Roman" w:cs="Times New Roman"/>
                <w:sz w:val="24"/>
                <w:szCs w:val="24"/>
                <w:lang w:val="uk-UA"/>
              </w:rPr>
              <w:t>мності</w:t>
            </w:r>
          </w:p>
        </w:tc>
        <w:tc>
          <w:tcPr>
            <w:tcW w:w="1559" w:type="dxa"/>
          </w:tcPr>
          <w:p w:rsidR="00EF0C6D" w:rsidRPr="00512AD6" w:rsidRDefault="00EF0C6D"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1,0- 1,5 літри</w:t>
            </w:r>
          </w:p>
        </w:tc>
        <w:tc>
          <w:tcPr>
            <w:tcW w:w="1560" w:type="dxa"/>
          </w:tcPr>
          <w:p w:rsidR="00EF0C6D" w:rsidRPr="00512AD6" w:rsidRDefault="00EF0C6D"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1,5-2,0 літри</w:t>
            </w:r>
          </w:p>
        </w:tc>
        <w:tc>
          <w:tcPr>
            <w:tcW w:w="1559" w:type="dxa"/>
          </w:tcPr>
          <w:p w:rsidR="00EF0C6D" w:rsidRPr="00512AD6" w:rsidRDefault="00EF0C6D"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1,5-2,0 літри</w:t>
            </w:r>
          </w:p>
        </w:tc>
      </w:tr>
      <w:tr w:rsidR="00AE42B0" w:rsidRPr="00512AD6" w:rsidTr="00CE6073">
        <w:trPr>
          <w:trHeight w:val="829"/>
        </w:trPr>
        <w:tc>
          <w:tcPr>
            <w:tcW w:w="600" w:type="dxa"/>
          </w:tcPr>
          <w:p w:rsidR="009C66B8" w:rsidRPr="00512AD6" w:rsidRDefault="007C294F"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w:t>
            </w:r>
          </w:p>
        </w:tc>
        <w:tc>
          <w:tcPr>
            <w:tcW w:w="4645" w:type="dxa"/>
          </w:tcPr>
          <w:p w:rsidR="009C66B8" w:rsidRPr="00512AD6" w:rsidRDefault="004F0FE9"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Пастеризоване, ультра пастеризоване</w:t>
            </w:r>
            <w:r w:rsidR="009C66B8" w:rsidRPr="00512AD6">
              <w:rPr>
                <w:rFonts w:ascii="Times New Roman" w:hAnsi="Times New Roman" w:cs="Times New Roman"/>
                <w:sz w:val="24"/>
                <w:szCs w:val="24"/>
                <w:lang w:val="uk-UA"/>
              </w:rPr>
              <w:t xml:space="preserve"> молоко (з терміном</w:t>
            </w:r>
            <w:r w:rsidR="009C66B8" w:rsidRPr="00512AD6">
              <w:rPr>
                <w:rFonts w:ascii="Times New Roman" w:hAnsi="Times New Roman" w:cs="Times New Roman"/>
                <w:sz w:val="24"/>
                <w:szCs w:val="24"/>
                <w:lang w:val="uk-UA"/>
              </w:rPr>
              <w:tab/>
              <w:t>зберігання,</w:t>
            </w:r>
            <w:r w:rsidR="00766C70" w:rsidRPr="00512AD6">
              <w:rPr>
                <w:rFonts w:ascii="Times New Roman" w:hAnsi="Times New Roman" w:cs="Times New Roman"/>
                <w:sz w:val="24"/>
                <w:szCs w:val="24"/>
                <w:lang w:val="uk-UA"/>
              </w:rPr>
              <w:t xml:space="preserve"> </w:t>
            </w:r>
            <w:r w:rsidR="009C66B8" w:rsidRPr="00512AD6">
              <w:rPr>
                <w:rFonts w:ascii="Times New Roman" w:hAnsi="Times New Roman" w:cs="Times New Roman"/>
                <w:sz w:val="24"/>
                <w:szCs w:val="24"/>
                <w:lang w:val="uk-UA"/>
              </w:rPr>
              <w:t xml:space="preserve">що </w:t>
            </w:r>
            <w:r w:rsidR="006431CC" w:rsidRPr="00512AD6">
              <w:rPr>
                <w:rFonts w:ascii="Times New Roman" w:hAnsi="Times New Roman" w:cs="Times New Roman"/>
                <w:sz w:val="24"/>
                <w:szCs w:val="24"/>
                <w:lang w:val="uk-UA"/>
              </w:rPr>
              <w:t xml:space="preserve">позначають словами мінімальний термін </w:t>
            </w:r>
            <w:r w:rsidR="009C66B8" w:rsidRPr="00512AD6">
              <w:rPr>
                <w:rFonts w:ascii="Times New Roman" w:hAnsi="Times New Roman" w:cs="Times New Roman"/>
                <w:sz w:val="24"/>
                <w:szCs w:val="24"/>
                <w:lang w:val="uk-UA"/>
              </w:rPr>
              <w:t>придатності</w:t>
            </w:r>
            <w:r w:rsidR="006431CC" w:rsidRPr="00512AD6">
              <w:rPr>
                <w:rFonts w:ascii="Times New Roman" w:hAnsi="Times New Roman" w:cs="Times New Roman"/>
                <w:sz w:val="24"/>
                <w:szCs w:val="24"/>
                <w:lang w:val="uk-UA"/>
              </w:rPr>
              <w:t xml:space="preserve"> </w:t>
            </w:r>
            <w:r w:rsidR="009C66B8" w:rsidRPr="00512AD6">
              <w:rPr>
                <w:rFonts w:ascii="Times New Roman" w:hAnsi="Times New Roman" w:cs="Times New Roman"/>
                <w:sz w:val="24"/>
                <w:szCs w:val="24"/>
                <w:lang w:val="uk-UA"/>
              </w:rPr>
              <w:t>харчового</w:t>
            </w:r>
            <w:r w:rsidR="006431CC" w:rsidRPr="00512AD6">
              <w:rPr>
                <w:rFonts w:ascii="Times New Roman" w:hAnsi="Times New Roman" w:cs="Times New Roman"/>
                <w:sz w:val="24"/>
                <w:szCs w:val="24"/>
                <w:lang w:val="uk-UA"/>
              </w:rPr>
              <w:t xml:space="preserve"> продукту»</w:t>
            </w:r>
          </w:p>
        </w:tc>
        <w:tc>
          <w:tcPr>
            <w:tcW w:w="1559" w:type="dxa"/>
          </w:tcPr>
          <w:p w:rsidR="009C66B8" w:rsidRPr="00512AD6" w:rsidRDefault="009C66B8"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400 мл</w:t>
            </w:r>
          </w:p>
        </w:tc>
        <w:tc>
          <w:tcPr>
            <w:tcW w:w="1560" w:type="dxa"/>
          </w:tcPr>
          <w:p w:rsidR="009C66B8" w:rsidRPr="00512AD6" w:rsidRDefault="009C66B8"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400 мл</w:t>
            </w:r>
          </w:p>
        </w:tc>
        <w:tc>
          <w:tcPr>
            <w:tcW w:w="1559" w:type="dxa"/>
          </w:tcPr>
          <w:p w:rsidR="009C66B8" w:rsidRPr="00512AD6" w:rsidRDefault="009C66B8"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400 мл</w:t>
            </w:r>
          </w:p>
        </w:tc>
      </w:tr>
      <w:tr w:rsidR="00AE42B0" w:rsidRPr="00512AD6" w:rsidTr="00CE6073">
        <w:trPr>
          <w:trHeight w:val="65"/>
        </w:trPr>
        <w:tc>
          <w:tcPr>
            <w:tcW w:w="600" w:type="dxa"/>
          </w:tcPr>
          <w:p w:rsidR="006431CC" w:rsidRPr="00512AD6" w:rsidRDefault="007C294F"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3</w:t>
            </w:r>
          </w:p>
        </w:tc>
        <w:tc>
          <w:tcPr>
            <w:tcW w:w="4645" w:type="dxa"/>
          </w:tcPr>
          <w:p w:rsidR="006431CC" w:rsidRPr="00512AD6" w:rsidRDefault="006431CC"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Пастеризований сік</w:t>
            </w:r>
          </w:p>
        </w:tc>
        <w:tc>
          <w:tcPr>
            <w:tcW w:w="1559" w:type="dxa"/>
          </w:tcPr>
          <w:p w:rsidR="006431CC" w:rsidRPr="00512AD6" w:rsidRDefault="006431CC"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200 мл</w:t>
            </w:r>
          </w:p>
        </w:tc>
        <w:tc>
          <w:tcPr>
            <w:tcW w:w="1560" w:type="dxa"/>
          </w:tcPr>
          <w:p w:rsidR="006431CC" w:rsidRPr="00512AD6" w:rsidRDefault="006431CC"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200 мл</w:t>
            </w:r>
          </w:p>
        </w:tc>
        <w:tc>
          <w:tcPr>
            <w:tcW w:w="1559" w:type="dxa"/>
          </w:tcPr>
          <w:p w:rsidR="006431CC" w:rsidRPr="00512AD6" w:rsidRDefault="006431CC"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200 мл</w:t>
            </w:r>
          </w:p>
        </w:tc>
      </w:tr>
      <w:tr w:rsidR="00AE42B0" w:rsidRPr="00512AD6" w:rsidTr="00CE6073">
        <w:trPr>
          <w:trHeight w:val="65"/>
        </w:trPr>
        <w:tc>
          <w:tcPr>
            <w:tcW w:w="600" w:type="dxa"/>
          </w:tcPr>
          <w:p w:rsidR="005A75FB" w:rsidRPr="00512AD6" w:rsidRDefault="007C294F"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4</w:t>
            </w:r>
          </w:p>
        </w:tc>
        <w:tc>
          <w:tcPr>
            <w:tcW w:w="4645" w:type="dxa"/>
          </w:tcPr>
          <w:p w:rsidR="005A75FB" w:rsidRPr="00512AD6" w:rsidRDefault="005A75FB"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 xml:space="preserve">Галетне печиво та хлібці з вмістом натрію менше 0, 12г </w:t>
            </w:r>
            <w:r w:rsidR="00E33D4F" w:rsidRPr="00512AD6">
              <w:rPr>
                <w:rFonts w:ascii="Times New Roman" w:hAnsi="Times New Roman" w:cs="Times New Roman"/>
                <w:sz w:val="24"/>
                <w:szCs w:val="24"/>
                <w:lang w:val="uk-UA"/>
              </w:rPr>
              <w:t>к</w:t>
            </w:r>
            <w:r w:rsidRPr="00512AD6">
              <w:rPr>
                <w:rFonts w:ascii="Times New Roman" w:hAnsi="Times New Roman" w:cs="Times New Roman"/>
                <w:sz w:val="24"/>
                <w:szCs w:val="24"/>
                <w:lang w:val="uk-UA"/>
              </w:rPr>
              <w:t xml:space="preserve">рім продукті </w:t>
            </w:r>
            <w:r w:rsidR="00E31A98" w:rsidRPr="00512AD6">
              <w:rPr>
                <w:rFonts w:ascii="Times New Roman" w:hAnsi="Times New Roman" w:cs="Times New Roman"/>
                <w:sz w:val="24"/>
                <w:szCs w:val="24"/>
                <w:lang w:val="uk-UA"/>
              </w:rPr>
              <w:t xml:space="preserve">в </w:t>
            </w:r>
            <w:r w:rsidRPr="00512AD6">
              <w:rPr>
                <w:rFonts w:ascii="Times New Roman" w:hAnsi="Times New Roman" w:cs="Times New Roman"/>
                <w:sz w:val="24"/>
                <w:szCs w:val="24"/>
                <w:lang w:val="uk-UA"/>
              </w:rPr>
              <w:t xml:space="preserve">які містять цукри, </w:t>
            </w:r>
            <w:r w:rsidR="00A61A17" w:rsidRPr="00512AD6">
              <w:rPr>
                <w:rFonts w:ascii="Times New Roman" w:hAnsi="Times New Roman" w:cs="Times New Roman"/>
                <w:sz w:val="24"/>
                <w:szCs w:val="24"/>
                <w:lang w:val="uk-UA"/>
              </w:rPr>
              <w:t>синтетичні барвники та ароматизатори</w:t>
            </w:r>
            <w:r w:rsidRPr="00512AD6">
              <w:rPr>
                <w:rFonts w:ascii="Times New Roman" w:hAnsi="Times New Roman" w:cs="Times New Roman"/>
                <w:sz w:val="24"/>
                <w:szCs w:val="24"/>
                <w:lang w:val="uk-UA"/>
              </w:rPr>
              <w:t xml:space="preserve"> (крім ваніліну, етилваніліну та ванільного екстракту)</w:t>
            </w:r>
            <w:r w:rsidR="00CE6073" w:rsidRPr="00512AD6">
              <w:rPr>
                <w:rFonts w:ascii="Times New Roman" w:hAnsi="Times New Roman" w:cs="Times New Roman"/>
                <w:sz w:val="24"/>
                <w:szCs w:val="24"/>
                <w:lang w:val="uk-UA"/>
              </w:rPr>
              <w:t>, пі</w:t>
            </w:r>
            <w:r w:rsidR="00A61A17" w:rsidRPr="00512AD6">
              <w:rPr>
                <w:rFonts w:ascii="Times New Roman" w:hAnsi="Times New Roman" w:cs="Times New Roman"/>
                <w:sz w:val="24"/>
                <w:szCs w:val="24"/>
                <w:lang w:val="uk-UA"/>
              </w:rPr>
              <w:t>дсолоджувачі</w:t>
            </w:r>
            <w:r w:rsidRPr="00512AD6">
              <w:rPr>
                <w:rFonts w:ascii="Times New Roman" w:hAnsi="Times New Roman" w:cs="Times New Roman"/>
                <w:sz w:val="24"/>
                <w:szCs w:val="24"/>
                <w:lang w:val="uk-UA"/>
              </w:rPr>
              <w:t>,</w:t>
            </w:r>
            <w:r w:rsidR="00721A58" w:rsidRPr="00512AD6">
              <w:rPr>
                <w:rFonts w:ascii="Times New Roman" w:hAnsi="Times New Roman" w:cs="Times New Roman"/>
                <w:sz w:val="24"/>
                <w:szCs w:val="24"/>
                <w:lang w:val="uk-UA"/>
              </w:rPr>
              <w:t xml:space="preserve"> </w:t>
            </w:r>
            <w:r w:rsidR="00766C70" w:rsidRPr="00512AD6">
              <w:rPr>
                <w:rFonts w:ascii="Times New Roman" w:hAnsi="Times New Roman" w:cs="Times New Roman"/>
                <w:sz w:val="24"/>
                <w:szCs w:val="24"/>
                <w:lang w:val="uk-UA"/>
              </w:rPr>
              <w:lastRenderedPageBreak/>
              <w:t>підсил</w:t>
            </w:r>
            <w:r w:rsidR="00A61A17" w:rsidRPr="00512AD6">
              <w:rPr>
                <w:rFonts w:ascii="Times New Roman" w:hAnsi="Times New Roman" w:cs="Times New Roman"/>
                <w:sz w:val="24"/>
                <w:szCs w:val="24"/>
                <w:lang w:val="uk-UA"/>
              </w:rPr>
              <w:t>ювачі</w:t>
            </w:r>
            <w:r w:rsidRPr="00512AD6">
              <w:rPr>
                <w:rFonts w:ascii="Times New Roman" w:hAnsi="Times New Roman" w:cs="Times New Roman"/>
                <w:sz w:val="24"/>
                <w:szCs w:val="24"/>
                <w:lang w:val="uk-UA"/>
              </w:rPr>
              <w:t xml:space="preserve"> смаку та аромату, </w:t>
            </w:r>
            <w:r w:rsidR="00A61A17" w:rsidRPr="00512AD6">
              <w:rPr>
                <w:rFonts w:ascii="Times New Roman" w:hAnsi="Times New Roman" w:cs="Times New Roman"/>
                <w:sz w:val="24"/>
                <w:szCs w:val="24"/>
                <w:lang w:val="uk-UA"/>
              </w:rPr>
              <w:t>консерванти</w:t>
            </w:r>
          </w:p>
        </w:tc>
        <w:tc>
          <w:tcPr>
            <w:tcW w:w="1559" w:type="dxa"/>
          </w:tcPr>
          <w:p w:rsidR="005A75FB" w:rsidRPr="00512AD6" w:rsidRDefault="005A75F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lastRenderedPageBreak/>
              <w:t>50 г</w:t>
            </w:r>
          </w:p>
        </w:tc>
        <w:tc>
          <w:tcPr>
            <w:tcW w:w="1560" w:type="dxa"/>
          </w:tcPr>
          <w:p w:rsidR="005A75FB" w:rsidRPr="00512AD6" w:rsidRDefault="005A75F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 00 г</w:t>
            </w:r>
          </w:p>
        </w:tc>
        <w:tc>
          <w:tcPr>
            <w:tcW w:w="1559" w:type="dxa"/>
          </w:tcPr>
          <w:p w:rsidR="005A75FB" w:rsidRPr="00512AD6" w:rsidRDefault="005A75F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100 г</w:t>
            </w:r>
          </w:p>
        </w:tc>
      </w:tr>
      <w:tr w:rsidR="00AE42B0" w:rsidRPr="00512AD6" w:rsidTr="00CE6073">
        <w:trPr>
          <w:trHeight w:val="65"/>
        </w:trPr>
        <w:tc>
          <w:tcPr>
            <w:tcW w:w="600" w:type="dxa"/>
          </w:tcPr>
          <w:p w:rsidR="00A61A17" w:rsidRPr="00512AD6" w:rsidRDefault="007C294F"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lastRenderedPageBreak/>
              <w:t>5</w:t>
            </w:r>
          </w:p>
        </w:tc>
        <w:tc>
          <w:tcPr>
            <w:tcW w:w="4645" w:type="dxa"/>
          </w:tcPr>
          <w:p w:rsidR="00A61A17" w:rsidRPr="00512AD6" w:rsidRDefault="00A61A17"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Готові</w:t>
            </w:r>
            <w:r w:rsidR="00E02D24" w:rsidRPr="00512AD6">
              <w:rPr>
                <w:rFonts w:ascii="Times New Roman" w:hAnsi="Times New Roman" w:cs="Times New Roman"/>
                <w:sz w:val="24"/>
                <w:szCs w:val="24"/>
                <w:lang w:val="uk-UA"/>
              </w:rPr>
              <w:t xml:space="preserve"> до</w:t>
            </w:r>
            <w:r w:rsidRPr="00512AD6">
              <w:rPr>
                <w:rFonts w:ascii="Times New Roman" w:hAnsi="Times New Roman" w:cs="Times New Roman"/>
                <w:sz w:val="24"/>
                <w:szCs w:val="24"/>
                <w:lang w:val="uk-UA"/>
              </w:rPr>
              <w:t xml:space="preserve"> вживання  м’ясні,</w:t>
            </w:r>
            <w:r w:rsidR="007C294F" w:rsidRPr="00512AD6">
              <w:rPr>
                <w:rFonts w:ascii="Times New Roman" w:hAnsi="Times New Roman" w:cs="Times New Roman"/>
                <w:sz w:val="24"/>
                <w:szCs w:val="24"/>
                <w:lang w:val="uk-UA"/>
              </w:rPr>
              <w:t xml:space="preserve"> </w:t>
            </w:r>
            <w:r w:rsidRPr="00512AD6">
              <w:rPr>
                <w:rFonts w:ascii="Times New Roman" w:hAnsi="Times New Roman" w:cs="Times New Roman"/>
                <w:sz w:val="24"/>
                <w:szCs w:val="24"/>
                <w:lang w:val="uk-UA"/>
              </w:rPr>
              <w:t xml:space="preserve">рибні та комбіновані </w:t>
            </w:r>
            <w:r w:rsidR="00E02D24" w:rsidRPr="00512AD6">
              <w:rPr>
                <w:rFonts w:ascii="Times New Roman" w:hAnsi="Times New Roman" w:cs="Times New Roman"/>
                <w:sz w:val="24"/>
                <w:szCs w:val="24"/>
                <w:lang w:val="uk-UA"/>
              </w:rPr>
              <w:t>м’ясо</w:t>
            </w:r>
            <w:r w:rsidRPr="00512AD6">
              <w:rPr>
                <w:rFonts w:ascii="Times New Roman" w:hAnsi="Times New Roman" w:cs="Times New Roman"/>
                <w:sz w:val="24"/>
                <w:szCs w:val="24"/>
                <w:lang w:val="uk-UA"/>
              </w:rPr>
              <w:t xml:space="preserve">- овочеві консерви, консервована каша з </w:t>
            </w:r>
            <w:r w:rsidR="00E02D24" w:rsidRPr="00512AD6">
              <w:rPr>
                <w:rFonts w:ascii="Times New Roman" w:hAnsi="Times New Roman" w:cs="Times New Roman"/>
                <w:sz w:val="24"/>
                <w:szCs w:val="24"/>
                <w:lang w:val="uk-UA"/>
              </w:rPr>
              <w:t>м’ясом</w:t>
            </w:r>
            <w:r w:rsidRPr="00512AD6">
              <w:rPr>
                <w:rFonts w:ascii="Times New Roman" w:hAnsi="Times New Roman" w:cs="Times New Roman"/>
                <w:sz w:val="24"/>
                <w:szCs w:val="24"/>
                <w:lang w:val="uk-UA"/>
              </w:rPr>
              <w:t xml:space="preserve"> з обмеженням вмісту солі </w:t>
            </w:r>
            <w:r w:rsidR="00495A3B" w:rsidRPr="00512AD6">
              <w:rPr>
                <w:rFonts w:ascii="Times New Roman" w:hAnsi="Times New Roman" w:cs="Times New Roman"/>
                <w:sz w:val="24"/>
                <w:szCs w:val="24"/>
                <w:lang w:val="uk-UA"/>
              </w:rPr>
              <w:t>(</w:t>
            </w:r>
            <w:r w:rsidRPr="00512AD6">
              <w:rPr>
                <w:rFonts w:ascii="Times New Roman" w:hAnsi="Times New Roman" w:cs="Times New Roman"/>
                <w:sz w:val="24"/>
                <w:szCs w:val="24"/>
                <w:lang w:val="uk-UA"/>
              </w:rPr>
              <w:t>рекомендовано не більше 0,4 г натрію)</w:t>
            </w:r>
          </w:p>
        </w:tc>
        <w:tc>
          <w:tcPr>
            <w:tcW w:w="1559" w:type="dxa"/>
          </w:tcPr>
          <w:p w:rsidR="00A61A17" w:rsidRPr="00512AD6" w:rsidRDefault="00A61A17"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200 г</w:t>
            </w:r>
          </w:p>
        </w:tc>
        <w:tc>
          <w:tcPr>
            <w:tcW w:w="1560" w:type="dxa"/>
          </w:tcPr>
          <w:p w:rsidR="00A61A17" w:rsidRPr="00512AD6" w:rsidRDefault="00A61A17"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300 г</w:t>
            </w:r>
          </w:p>
        </w:tc>
        <w:tc>
          <w:tcPr>
            <w:tcW w:w="1559" w:type="dxa"/>
          </w:tcPr>
          <w:p w:rsidR="00A61A17" w:rsidRPr="00512AD6" w:rsidRDefault="00A61A17"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300 г</w:t>
            </w:r>
          </w:p>
        </w:tc>
      </w:tr>
      <w:tr w:rsidR="00AE42B0" w:rsidRPr="00512AD6" w:rsidTr="00CE6073">
        <w:trPr>
          <w:trHeight w:val="65"/>
        </w:trPr>
        <w:tc>
          <w:tcPr>
            <w:tcW w:w="600" w:type="dxa"/>
          </w:tcPr>
          <w:p w:rsidR="00E02D24" w:rsidRPr="00512AD6" w:rsidRDefault="007C294F"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6</w:t>
            </w:r>
          </w:p>
        </w:tc>
        <w:tc>
          <w:tcPr>
            <w:tcW w:w="4645" w:type="dxa"/>
          </w:tcPr>
          <w:p w:rsidR="00E02D24" w:rsidRPr="00512AD6" w:rsidRDefault="00E02D24"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Консервовані</w:t>
            </w:r>
            <w:r w:rsidRPr="00512AD6">
              <w:rPr>
                <w:rFonts w:ascii="Times New Roman" w:hAnsi="Times New Roman" w:cs="Times New Roman"/>
                <w:sz w:val="24"/>
                <w:szCs w:val="24"/>
                <w:lang w:val="uk-UA"/>
              </w:rPr>
              <w:tab/>
              <w:t>овочі</w:t>
            </w:r>
            <w:r w:rsidRPr="00512AD6">
              <w:rPr>
                <w:rFonts w:ascii="Times New Roman" w:hAnsi="Times New Roman" w:cs="Times New Roman"/>
                <w:sz w:val="24"/>
                <w:szCs w:val="24"/>
                <w:lang w:val="uk-UA"/>
              </w:rPr>
              <w:tab/>
              <w:t>з</w:t>
            </w:r>
            <w:r w:rsidR="00495A3B" w:rsidRPr="00512AD6">
              <w:rPr>
                <w:rFonts w:ascii="Times New Roman" w:hAnsi="Times New Roman" w:cs="Times New Roman"/>
                <w:sz w:val="24"/>
                <w:szCs w:val="24"/>
                <w:lang w:val="uk-UA"/>
              </w:rPr>
              <w:t xml:space="preserve"> </w:t>
            </w:r>
            <w:r w:rsidR="007C294F" w:rsidRPr="00512AD6">
              <w:rPr>
                <w:rFonts w:ascii="Times New Roman" w:hAnsi="Times New Roman" w:cs="Times New Roman"/>
                <w:sz w:val="24"/>
                <w:szCs w:val="24"/>
                <w:lang w:val="uk-UA"/>
              </w:rPr>
              <w:t>об</w:t>
            </w:r>
            <w:r w:rsidRPr="00512AD6">
              <w:rPr>
                <w:rFonts w:ascii="Times New Roman" w:hAnsi="Times New Roman" w:cs="Times New Roman"/>
                <w:sz w:val="24"/>
                <w:szCs w:val="24"/>
                <w:lang w:val="uk-UA"/>
              </w:rPr>
              <w:t xml:space="preserve">меженим вмістом солі (рекомендовано не більше 0,4 г </w:t>
            </w:r>
            <w:r w:rsidR="007C294F" w:rsidRPr="00512AD6">
              <w:rPr>
                <w:rFonts w:ascii="Times New Roman" w:hAnsi="Times New Roman" w:cs="Times New Roman"/>
                <w:sz w:val="24"/>
                <w:szCs w:val="24"/>
                <w:lang w:val="uk-UA"/>
              </w:rPr>
              <w:t>натрію)</w:t>
            </w:r>
          </w:p>
        </w:tc>
        <w:tc>
          <w:tcPr>
            <w:tcW w:w="1559" w:type="dxa"/>
          </w:tcPr>
          <w:p w:rsidR="00E02D24" w:rsidRPr="00512AD6" w:rsidRDefault="00E02D24"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200 г</w:t>
            </w:r>
          </w:p>
        </w:tc>
        <w:tc>
          <w:tcPr>
            <w:tcW w:w="1560" w:type="dxa"/>
          </w:tcPr>
          <w:p w:rsidR="00E02D24" w:rsidRPr="00512AD6" w:rsidRDefault="00E02D24"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200 г</w:t>
            </w:r>
          </w:p>
        </w:tc>
        <w:tc>
          <w:tcPr>
            <w:tcW w:w="1559" w:type="dxa"/>
          </w:tcPr>
          <w:p w:rsidR="00E02D24" w:rsidRPr="00512AD6" w:rsidRDefault="00E02D24"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200 г</w:t>
            </w:r>
          </w:p>
        </w:tc>
      </w:tr>
      <w:tr w:rsidR="00AE42B0" w:rsidRPr="00512AD6" w:rsidTr="00CE6073">
        <w:trPr>
          <w:trHeight w:val="65"/>
        </w:trPr>
        <w:tc>
          <w:tcPr>
            <w:tcW w:w="600" w:type="dxa"/>
          </w:tcPr>
          <w:p w:rsidR="00E02D24" w:rsidRPr="00512AD6" w:rsidRDefault="007C294F"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7</w:t>
            </w:r>
          </w:p>
        </w:tc>
        <w:tc>
          <w:tcPr>
            <w:tcW w:w="4645" w:type="dxa"/>
          </w:tcPr>
          <w:p w:rsidR="00E02D24" w:rsidRPr="00512AD6" w:rsidRDefault="00E02D24"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 xml:space="preserve">Консервовані </w:t>
            </w:r>
            <w:r w:rsidR="007C294F" w:rsidRPr="00512AD6">
              <w:rPr>
                <w:rFonts w:ascii="Times New Roman" w:hAnsi="Times New Roman" w:cs="Times New Roman"/>
                <w:sz w:val="24"/>
                <w:szCs w:val="24"/>
                <w:lang w:val="uk-UA"/>
              </w:rPr>
              <w:t>бобові</w:t>
            </w:r>
            <w:r w:rsidRPr="00512AD6">
              <w:rPr>
                <w:rFonts w:ascii="Times New Roman" w:hAnsi="Times New Roman" w:cs="Times New Roman"/>
                <w:sz w:val="24"/>
                <w:szCs w:val="24"/>
                <w:lang w:val="uk-UA"/>
              </w:rPr>
              <w:t xml:space="preserve"> </w:t>
            </w:r>
            <w:r w:rsidR="009B5A60" w:rsidRPr="00512AD6">
              <w:rPr>
                <w:rFonts w:ascii="Times New Roman" w:hAnsi="Times New Roman" w:cs="Times New Roman"/>
                <w:sz w:val="24"/>
                <w:szCs w:val="24"/>
                <w:lang w:val="uk-UA"/>
              </w:rPr>
              <w:t xml:space="preserve"> </w:t>
            </w:r>
            <w:r w:rsidRPr="00512AD6">
              <w:rPr>
                <w:rFonts w:ascii="Times New Roman" w:hAnsi="Times New Roman" w:cs="Times New Roman"/>
                <w:sz w:val="24"/>
                <w:szCs w:val="24"/>
                <w:lang w:val="uk-UA"/>
              </w:rPr>
              <w:t>(горошок,</w:t>
            </w:r>
            <w:r w:rsidR="009B5A60" w:rsidRPr="00512AD6">
              <w:rPr>
                <w:rFonts w:ascii="Times New Roman" w:hAnsi="Times New Roman" w:cs="Times New Roman"/>
                <w:sz w:val="24"/>
                <w:szCs w:val="24"/>
                <w:lang w:val="uk-UA"/>
              </w:rPr>
              <w:t xml:space="preserve"> </w:t>
            </w:r>
            <w:r w:rsidRPr="00512AD6">
              <w:rPr>
                <w:rFonts w:ascii="Times New Roman" w:hAnsi="Times New Roman" w:cs="Times New Roman"/>
                <w:sz w:val="24"/>
                <w:szCs w:val="24"/>
                <w:lang w:val="uk-UA"/>
              </w:rPr>
              <w:t>квасоля,</w:t>
            </w:r>
            <w:r w:rsidR="009B5A60" w:rsidRPr="00512AD6">
              <w:rPr>
                <w:rFonts w:ascii="Times New Roman" w:hAnsi="Times New Roman" w:cs="Times New Roman"/>
                <w:sz w:val="24"/>
                <w:szCs w:val="24"/>
                <w:lang w:val="uk-UA"/>
              </w:rPr>
              <w:t xml:space="preserve"> </w:t>
            </w:r>
            <w:r w:rsidRPr="00512AD6">
              <w:rPr>
                <w:rFonts w:ascii="Times New Roman" w:hAnsi="Times New Roman" w:cs="Times New Roman"/>
                <w:sz w:val="24"/>
                <w:szCs w:val="24"/>
                <w:lang w:val="uk-UA"/>
              </w:rPr>
              <w:t>кукурудза)</w:t>
            </w:r>
            <w:r w:rsidRPr="00512AD6">
              <w:rPr>
                <w:rFonts w:ascii="Times New Roman" w:hAnsi="Times New Roman" w:cs="Times New Roman"/>
                <w:sz w:val="24"/>
                <w:szCs w:val="24"/>
                <w:lang w:val="uk-UA"/>
              </w:rPr>
              <w:tab/>
              <w:t xml:space="preserve">з </w:t>
            </w:r>
            <w:r w:rsidR="009B5A60" w:rsidRPr="00512AD6">
              <w:rPr>
                <w:rFonts w:ascii="Times New Roman" w:hAnsi="Times New Roman" w:cs="Times New Roman"/>
                <w:sz w:val="24"/>
                <w:szCs w:val="24"/>
                <w:lang w:val="uk-UA"/>
              </w:rPr>
              <w:t>об</w:t>
            </w:r>
            <w:r w:rsidRPr="00512AD6">
              <w:rPr>
                <w:rFonts w:ascii="Times New Roman" w:hAnsi="Times New Roman" w:cs="Times New Roman"/>
                <w:sz w:val="24"/>
                <w:szCs w:val="24"/>
                <w:lang w:val="uk-UA"/>
              </w:rPr>
              <w:t xml:space="preserve">меженим вмістом солі (рекомендовано не </w:t>
            </w:r>
            <w:r w:rsidR="009B5A60" w:rsidRPr="00512AD6">
              <w:rPr>
                <w:rFonts w:ascii="Times New Roman" w:hAnsi="Times New Roman" w:cs="Times New Roman"/>
                <w:sz w:val="24"/>
                <w:szCs w:val="24"/>
                <w:lang w:val="uk-UA"/>
              </w:rPr>
              <w:t>бі</w:t>
            </w:r>
            <w:r w:rsidRPr="00512AD6">
              <w:rPr>
                <w:rFonts w:ascii="Times New Roman" w:hAnsi="Times New Roman" w:cs="Times New Roman"/>
                <w:sz w:val="24"/>
                <w:szCs w:val="24"/>
                <w:lang w:val="uk-UA"/>
              </w:rPr>
              <w:t xml:space="preserve">льше 0,4 г </w:t>
            </w:r>
            <w:r w:rsidR="009B5A60" w:rsidRPr="00512AD6">
              <w:rPr>
                <w:rFonts w:ascii="Times New Roman" w:hAnsi="Times New Roman" w:cs="Times New Roman"/>
                <w:sz w:val="24"/>
                <w:szCs w:val="24"/>
                <w:lang w:val="uk-UA"/>
              </w:rPr>
              <w:t>натрію)</w:t>
            </w:r>
          </w:p>
        </w:tc>
        <w:tc>
          <w:tcPr>
            <w:tcW w:w="1559" w:type="dxa"/>
          </w:tcPr>
          <w:p w:rsidR="00E02D24" w:rsidRPr="00512AD6" w:rsidRDefault="00E02D24"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200 г</w:t>
            </w:r>
          </w:p>
        </w:tc>
        <w:tc>
          <w:tcPr>
            <w:tcW w:w="1560" w:type="dxa"/>
          </w:tcPr>
          <w:p w:rsidR="00E02D24" w:rsidRPr="00512AD6" w:rsidRDefault="00E02D24"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200 г</w:t>
            </w:r>
          </w:p>
        </w:tc>
        <w:tc>
          <w:tcPr>
            <w:tcW w:w="1559" w:type="dxa"/>
          </w:tcPr>
          <w:p w:rsidR="00E02D24" w:rsidRPr="00512AD6" w:rsidRDefault="00E02D24"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200r</w:t>
            </w:r>
          </w:p>
        </w:tc>
      </w:tr>
      <w:tr w:rsidR="00AE42B0" w:rsidRPr="00512AD6" w:rsidTr="00CE6073">
        <w:trPr>
          <w:trHeight w:val="65"/>
        </w:trPr>
        <w:tc>
          <w:tcPr>
            <w:tcW w:w="600" w:type="dxa"/>
          </w:tcPr>
          <w:p w:rsidR="00E02D24" w:rsidRPr="00512AD6" w:rsidRDefault="009B5A60"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8</w:t>
            </w:r>
          </w:p>
        </w:tc>
        <w:tc>
          <w:tcPr>
            <w:tcW w:w="4645" w:type="dxa"/>
          </w:tcPr>
          <w:p w:rsidR="00E02D24" w:rsidRPr="00512AD6" w:rsidRDefault="00E02D24"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 xml:space="preserve">Консервовані фрукти з вмістом цукрів менше 10 г на 100 г готового продукту (крім продуктів які містять цукри, що містяться природно  i не містять доданих цукрів та/або </w:t>
            </w:r>
            <w:r w:rsidR="00883CA7" w:rsidRPr="00512AD6">
              <w:rPr>
                <w:rFonts w:ascii="Times New Roman" w:hAnsi="Times New Roman" w:cs="Times New Roman"/>
                <w:sz w:val="24"/>
                <w:szCs w:val="24"/>
                <w:lang w:val="uk-UA"/>
              </w:rPr>
              <w:t>підсолоджував</w:t>
            </w:r>
            <w:r w:rsidRPr="00512AD6">
              <w:rPr>
                <w:rFonts w:ascii="Times New Roman" w:hAnsi="Times New Roman" w:cs="Times New Roman"/>
                <w:sz w:val="24"/>
                <w:szCs w:val="24"/>
                <w:lang w:val="uk-UA"/>
              </w:rPr>
              <w:t xml:space="preserve">) та не містять синтетичних барвників та ароматизаторів (крім ваніліну, етилваніліну та ванільного екстракту), </w:t>
            </w:r>
            <w:r w:rsidR="0005568D" w:rsidRPr="00512AD6">
              <w:rPr>
                <w:rFonts w:ascii="Times New Roman" w:hAnsi="Times New Roman" w:cs="Times New Roman"/>
                <w:sz w:val="24"/>
                <w:szCs w:val="24"/>
                <w:lang w:val="uk-UA"/>
              </w:rPr>
              <w:t>підсолоджувачів</w:t>
            </w:r>
            <w:r w:rsidRPr="00512AD6">
              <w:rPr>
                <w:rFonts w:ascii="Times New Roman" w:hAnsi="Times New Roman" w:cs="Times New Roman"/>
                <w:sz w:val="24"/>
                <w:szCs w:val="24"/>
                <w:lang w:val="uk-UA"/>
              </w:rPr>
              <w:t>, підсилювачів смаку та аромату,</w:t>
            </w:r>
            <w:r w:rsidR="00883CA7" w:rsidRPr="00512AD6">
              <w:rPr>
                <w:rFonts w:ascii="Times New Roman" w:hAnsi="Times New Roman" w:cs="Times New Roman"/>
                <w:sz w:val="24"/>
                <w:szCs w:val="24"/>
                <w:lang w:val="uk-UA"/>
              </w:rPr>
              <w:t xml:space="preserve"> </w:t>
            </w:r>
            <w:r w:rsidRPr="00512AD6">
              <w:rPr>
                <w:rFonts w:ascii="Times New Roman" w:hAnsi="Times New Roman" w:cs="Times New Roman"/>
                <w:sz w:val="24"/>
                <w:szCs w:val="24"/>
                <w:lang w:val="uk-UA"/>
              </w:rPr>
              <w:t>консервантів</w:t>
            </w:r>
          </w:p>
        </w:tc>
        <w:tc>
          <w:tcPr>
            <w:tcW w:w="1559" w:type="dxa"/>
          </w:tcPr>
          <w:p w:rsidR="00E02D24" w:rsidRPr="00512AD6" w:rsidRDefault="00E02D24"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200 г</w:t>
            </w:r>
          </w:p>
        </w:tc>
        <w:tc>
          <w:tcPr>
            <w:tcW w:w="1560" w:type="dxa"/>
          </w:tcPr>
          <w:p w:rsidR="00E02D24" w:rsidRPr="00512AD6" w:rsidRDefault="00E02D24"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200 г</w:t>
            </w:r>
          </w:p>
        </w:tc>
        <w:tc>
          <w:tcPr>
            <w:tcW w:w="1559" w:type="dxa"/>
          </w:tcPr>
          <w:p w:rsidR="00E02D24" w:rsidRPr="00512AD6" w:rsidRDefault="00E02D24"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200 г</w:t>
            </w:r>
          </w:p>
        </w:tc>
      </w:tr>
      <w:tr w:rsidR="00AE42B0" w:rsidRPr="00512AD6" w:rsidTr="00CE6073">
        <w:trPr>
          <w:trHeight w:val="65"/>
        </w:trPr>
        <w:tc>
          <w:tcPr>
            <w:tcW w:w="600" w:type="dxa"/>
          </w:tcPr>
          <w:p w:rsidR="00E02D24" w:rsidRPr="00512AD6" w:rsidRDefault="00883CA7"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9</w:t>
            </w:r>
          </w:p>
        </w:tc>
        <w:tc>
          <w:tcPr>
            <w:tcW w:w="4645" w:type="dxa"/>
          </w:tcPr>
          <w:p w:rsidR="00E02D24" w:rsidRPr="00512AD6" w:rsidRDefault="00F6001B"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 xml:space="preserve">Суп </w:t>
            </w:r>
            <w:r w:rsidR="00032FB0" w:rsidRPr="00512AD6">
              <w:rPr>
                <w:rFonts w:ascii="Times New Roman" w:hAnsi="Times New Roman" w:cs="Times New Roman"/>
                <w:sz w:val="24"/>
                <w:szCs w:val="24"/>
                <w:lang w:val="uk-UA"/>
              </w:rPr>
              <w:t>сублімований</w:t>
            </w:r>
            <w:r w:rsidR="00032FB0" w:rsidRPr="00512AD6">
              <w:rPr>
                <w:rFonts w:ascii="Times New Roman" w:hAnsi="Times New Roman" w:cs="Times New Roman"/>
                <w:sz w:val="24"/>
                <w:szCs w:val="24"/>
                <w:lang w:val="uk-UA"/>
              </w:rPr>
              <w:tab/>
            </w:r>
          </w:p>
        </w:tc>
        <w:tc>
          <w:tcPr>
            <w:tcW w:w="1559" w:type="dxa"/>
          </w:tcPr>
          <w:p w:rsidR="00E02D24" w:rsidRPr="00512AD6" w:rsidRDefault="00032FB0"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 порція</w:t>
            </w:r>
          </w:p>
        </w:tc>
        <w:tc>
          <w:tcPr>
            <w:tcW w:w="1560" w:type="dxa"/>
          </w:tcPr>
          <w:p w:rsidR="00E02D24" w:rsidRPr="00512AD6" w:rsidRDefault="00032FB0"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 порція</w:t>
            </w:r>
            <w:r w:rsidRPr="00512AD6">
              <w:rPr>
                <w:rFonts w:ascii="Times New Roman" w:hAnsi="Times New Roman" w:cs="Times New Roman"/>
                <w:sz w:val="24"/>
                <w:szCs w:val="24"/>
                <w:lang w:val="uk-UA"/>
              </w:rPr>
              <w:tab/>
            </w:r>
          </w:p>
        </w:tc>
        <w:tc>
          <w:tcPr>
            <w:tcW w:w="1559" w:type="dxa"/>
          </w:tcPr>
          <w:p w:rsidR="00E02D24" w:rsidRPr="00512AD6" w:rsidRDefault="00032FB0"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 порція</w:t>
            </w:r>
          </w:p>
        </w:tc>
      </w:tr>
      <w:tr w:rsidR="00AE42B0" w:rsidRPr="00512AD6" w:rsidTr="00CE6073">
        <w:trPr>
          <w:trHeight w:val="65"/>
        </w:trPr>
        <w:tc>
          <w:tcPr>
            <w:tcW w:w="600" w:type="dxa"/>
          </w:tcPr>
          <w:p w:rsidR="00F6001B" w:rsidRPr="00512AD6" w:rsidRDefault="00883CA7"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10</w:t>
            </w:r>
          </w:p>
        </w:tc>
        <w:tc>
          <w:tcPr>
            <w:tcW w:w="4645" w:type="dxa"/>
          </w:tcPr>
          <w:p w:rsidR="00F6001B" w:rsidRPr="00512AD6" w:rsidRDefault="00F6001B"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Білкові або фруктові батончики</w:t>
            </w:r>
            <w:r w:rsidR="00883CA7" w:rsidRPr="00512AD6">
              <w:rPr>
                <w:rFonts w:ascii="Times New Roman" w:hAnsi="Times New Roman" w:cs="Times New Roman"/>
                <w:sz w:val="24"/>
                <w:szCs w:val="24"/>
                <w:lang w:val="uk-UA"/>
              </w:rPr>
              <w:t xml:space="preserve"> </w:t>
            </w:r>
            <w:r w:rsidRPr="00512AD6">
              <w:rPr>
                <w:rFonts w:ascii="Times New Roman" w:hAnsi="Times New Roman" w:cs="Times New Roman"/>
                <w:sz w:val="24"/>
                <w:szCs w:val="24"/>
                <w:lang w:val="uk-UA"/>
              </w:rPr>
              <w:t>з вмістом цукрів менше 10 г на</w:t>
            </w:r>
            <w:r w:rsidR="00883CA7" w:rsidRPr="00512AD6">
              <w:rPr>
                <w:rFonts w:ascii="Times New Roman" w:hAnsi="Times New Roman" w:cs="Times New Roman"/>
                <w:sz w:val="24"/>
                <w:szCs w:val="24"/>
                <w:lang w:val="uk-UA"/>
              </w:rPr>
              <w:t xml:space="preserve"> </w:t>
            </w:r>
            <w:r w:rsidRPr="00512AD6">
              <w:rPr>
                <w:rFonts w:ascii="Times New Roman" w:hAnsi="Times New Roman" w:cs="Times New Roman"/>
                <w:sz w:val="24"/>
                <w:szCs w:val="24"/>
                <w:lang w:val="uk-UA"/>
              </w:rPr>
              <w:t xml:space="preserve">100 г готового продукту (крім продуктів які містять цукри, що містяться природно (вміст таких </w:t>
            </w:r>
            <w:r w:rsidR="0005568D" w:rsidRPr="00512AD6">
              <w:rPr>
                <w:rFonts w:ascii="Times New Roman" w:hAnsi="Times New Roman" w:cs="Times New Roman"/>
                <w:sz w:val="24"/>
                <w:szCs w:val="24"/>
                <w:lang w:val="uk-UA"/>
              </w:rPr>
              <w:t>цукрів не обмежує</w:t>
            </w:r>
            <w:r w:rsidRPr="00512AD6">
              <w:rPr>
                <w:rFonts w:ascii="Times New Roman" w:hAnsi="Times New Roman" w:cs="Times New Roman"/>
                <w:sz w:val="24"/>
                <w:szCs w:val="24"/>
                <w:lang w:val="uk-UA"/>
              </w:rPr>
              <w:t xml:space="preserve">ться) i не містять доданих цукрів та/або </w:t>
            </w:r>
            <w:r w:rsidR="0005568D" w:rsidRPr="00512AD6">
              <w:rPr>
                <w:rFonts w:ascii="Times New Roman" w:hAnsi="Times New Roman" w:cs="Times New Roman"/>
                <w:sz w:val="24"/>
                <w:szCs w:val="24"/>
                <w:lang w:val="uk-UA"/>
              </w:rPr>
              <w:t>підсолоджувачів</w:t>
            </w:r>
            <w:r w:rsidRPr="00512AD6">
              <w:rPr>
                <w:rFonts w:ascii="Times New Roman" w:hAnsi="Times New Roman" w:cs="Times New Roman"/>
                <w:sz w:val="24"/>
                <w:szCs w:val="24"/>
                <w:lang w:val="uk-UA"/>
              </w:rPr>
              <w:t xml:space="preserve">) та не містять синтетичних барвників та ароматизаторів (крім ваніліну, етилваніліну та ванільного екстракту), підсолоджувачів, </w:t>
            </w:r>
            <w:r w:rsidR="0005568D" w:rsidRPr="00512AD6">
              <w:rPr>
                <w:rFonts w:ascii="Times New Roman" w:hAnsi="Times New Roman" w:cs="Times New Roman"/>
                <w:sz w:val="24"/>
                <w:szCs w:val="24"/>
                <w:lang w:val="uk-UA"/>
              </w:rPr>
              <w:t>п</w:t>
            </w:r>
            <w:r w:rsidRPr="00512AD6">
              <w:rPr>
                <w:rFonts w:ascii="Times New Roman" w:hAnsi="Times New Roman" w:cs="Times New Roman"/>
                <w:sz w:val="24"/>
                <w:szCs w:val="24"/>
                <w:lang w:val="uk-UA"/>
              </w:rPr>
              <w:t>ідсилювачів смаку та аромату, консервантів</w:t>
            </w:r>
          </w:p>
        </w:tc>
        <w:tc>
          <w:tcPr>
            <w:tcW w:w="1559"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 штуки</w:t>
            </w:r>
          </w:p>
        </w:tc>
        <w:tc>
          <w:tcPr>
            <w:tcW w:w="1560"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 xml:space="preserve">2 </w:t>
            </w:r>
            <w:r w:rsidR="00883CA7" w:rsidRPr="00512AD6">
              <w:rPr>
                <w:rFonts w:ascii="Times New Roman" w:hAnsi="Times New Roman" w:cs="Times New Roman"/>
                <w:sz w:val="24"/>
                <w:szCs w:val="24"/>
                <w:lang w:val="uk-UA"/>
              </w:rPr>
              <w:t>ш</w:t>
            </w:r>
            <w:r w:rsidRPr="00512AD6">
              <w:rPr>
                <w:rFonts w:ascii="Times New Roman" w:hAnsi="Times New Roman" w:cs="Times New Roman"/>
                <w:sz w:val="24"/>
                <w:szCs w:val="24"/>
                <w:lang w:val="uk-UA"/>
              </w:rPr>
              <w:t>туки</w:t>
            </w:r>
          </w:p>
        </w:tc>
        <w:tc>
          <w:tcPr>
            <w:tcW w:w="1559"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 штуки</w:t>
            </w:r>
          </w:p>
        </w:tc>
      </w:tr>
      <w:tr w:rsidR="00AE42B0" w:rsidRPr="00512AD6" w:rsidTr="00CE6073">
        <w:trPr>
          <w:trHeight w:val="65"/>
        </w:trPr>
        <w:tc>
          <w:tcPr>
            <w:tcW w:w="600" w:type="dxa"/>
          </w:tcPr>
          <w:p w:rsidR="00F6001B" w:rsidRPr="00512AD6" w:rsidRDefault="0005568D"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11</w:t>
            </w:r>
          </w:p>
        </w:tc>
        <w:tc>
          <w:tcPr>
            <w:tcW w:w="4645" w:type="dxa"/>
          </w:tcPr>
          <w:p w:rsidR="00F6001B" w:rsidRPr="00512AD6" w:rsidRDefault="00F6001B"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Cyxi пластівці a6o гранола із</w:t>
            </w:r>
            <w:r w:rsidR="0005568D" w:rsidRPr="00512AD6">
              <w:rPr>
                <w:rFonts w:ascii="Times New Roman" w:hAnsi="Times New Roman" w:cs="Times New Roman"/>
                <w:sz w:val="24"/>
                <w:szCs w:val="24"/>
                <w:lang w:val="uk-UA"/>
              </w:rPr>
              <w:t xml:space="preserve"> </w:t>
            </w:r>
            <w:r w:rsidRPr="00512AD6">
              <w:rPr>
                <w:rFonts w:ascii="Times New Roman" w:hAnsi="Times New Roman" w:cs="Times New Roman"/>
                <w:sz w:val="24"/>
                <w:szCs w:val="24"/>
                <w:lang w:val="uk-UA"/>
              </w:rPr>
              <w:t>вмістом цукрів менше 10 г на</w:t>
            </w:r>
            <w:r w:rsidR="0005568D" w:rsidRPr="00512AD6">
              <w:rPr>
                <w:rFonts w:ascii="Times New Roman" w:hAnsi="Times New Roman" w:cs="Times New Roman"/>
                <w:sz w:val="24"/>
                <w:szCs w:val="24"/>
                <w:lang w:val="uk-UA"/>
              </w:rPr>
              <w:t xml:space="preserve"> </w:t>
            </w:r>
            <w:r w:rsidRPr="00512AD6">
              <w:rPr>
                <w:rFonts w:ascii="Times New Roman" w:hAnsi="Times New Roman" w:cs="Times New Roman"/>
                <w:sz w:val="24"/>
                <w:szCs w:val="24"/>
                <w:lang w:val="uk-UA"/>
              </w:rPr>
              <w:t>100 г готового продукту (</w:t>
            </w:r>
            <w:r w:rsidR="00522D00" w:rsidRPr="00512AD6">
              <w:rPr>
                <w:rFonts w:ascii="Times New Roman" w:hAnsi="Times New Roman" w:cs="Times New Roman"/>
                <w:sz w:val="24"/>
                <w:szCs w:val="24"/>
                <w:lang w:val="uk-UA"/>
              </w:rPr>
              <w:t xml:space="preserve"> крім тих, що місять природні цукри </w:t>
            </w:r>
            <w:r w:rsidRPr="00512AD6">
              <w:rPr>
                <w:rFonts w:ascii="Times New Roman" w:hAnsi="Times New Roman" w:cs="Times New Roman"/>
                <w:sz w:val="24"/>
                <w:szCs w:val="24"/>
                <w:lang w:val="uk-UA"/>
              </w:rPr>
              <w:t xml:space="preserve">i не </w:t>
            </w:r>
            <w:r w:rsidR="00522D00" w:rsidRPr="00512AD6">
              <w:rPr>
                <w:rFonts w:ascii="Times New Roman" w:hAnsi="Times New Roman" w:cs="Times New Roman"/>
                <w:sz w:val="24"/>
                <w:szCs w:val="24"/>
                <w:lang w:val="uk-UA"/>
              </w:rPr>
              <w:t>містять</w:t>
            </w:r>
            <w:r w:rsidR="001953D9" w:rsidRPr="00512AD6">
              <w:rPr>
                <w:rFonts w:ascii="Times New Roman" w:hAnsi="Times New Roman" w:cs="Times New Roman"/>
                <w:sz w:val="24"/>
                <w:szCs w:val="24"/>
                <w:lang w:val="uk-UA"/>
              </w:rPr>
              <w:t xml:space="preserve"> додаткових цукрів, підсолоджувачів, </w:t>
            </w:r>
            <w:r w:rsidRPr="00512AD6">
              <w:rPr>
                <w:rFonts w:ascii="Times New Roman" w:hAnsi="Times New Roman" w:cs="Times New Roman"/>
                <w:sz w:val="24"/>
                <w:szCs w:val="24"/>
                <w:lang w:val="uk-UA"/>
              </w:rPr>
              <w:t xml:space="preserve"> синтетичних </w:t>
            </w:r>
            <w:r w:rsidR="00522D00" w:rsidRPr="00512AD6">
              <w:rPr>
                <w:rFonts w:ascii="Times New Roman" w:hAnsi="Times New Roman" w:cs="Times New Roman"/>
                <w:sz w:val="24"/>
                <w:szCs w:val="24"/>
                <w:lang w:val="uk-UA"/>
              </w:rPr>
              <w:t>барвників</w:t>
            </w:r>
            <w:r w:rsidRPr="00512AD6">
              <w:rPr>
                <w:rFonts w:ascii="Times New Roman" w:hAnsi="Times New Roman" w:cs="Times New Roman"/>
                <w:sz w:val="24"/>
                <w:szCs w:val="24"/>
                <w:lang w:val="uk-UA"/>
              </w:rPr>
              <w:t xml:space="preserve"> та ароматизаторів (крім ваніліну, етилважліну та ванільного екстракгу), підсилювачів смаку та аромату, консервантів</w:t>
            </w:r>
          </w:p>
        </w:tc>
        <w:tc>
          <w:tcPr>
            <w:tcW w:w="1559"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50 г</w:t>
            </w:r>
          </w:p>
        </w:tc>
        <w:tc>
          <w:tcPr>
            <w:tcW w:w="1560"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100 г</w:t>
            </w:r>
          </w:p>
        </w:tc>
        <w:tc>
          <w:tcPr>
            <w:tcW w:w="1559"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100 г</w:t>
            </w:r>
          </w:p>
        </w:tc>
      </w:tr>
      <w:tr w:rsidR="00AE42B0" w:rsidRPr="00512AD6" w:rsidTr="00CE6073">
        <w:trPr>
          <w:trHeight w:val="65"/>
        </w:trPr>
        <w:tc>
          <w:tcPr>
            <w:tcW w:w="600" w:type="dxa"/>
          </w:tcPr>
          <w:p w:rsidR="00F6001B" w:rsidRPr="00512AD6" w:rsidRDefault="008A5C0D"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12</w:t>
            </w:r>
          </w:p>
        </w:tc>
        <w:tc>
          <w:tcPr>
            <w:tcW w:w="4645" w:type="dxa"/>
          </w:tcPr>
          <w:p w:rsidR="00F6001B" w:rsidRPr="00512AD6" w:rsidRDefault="00F6001B"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Сушені</w:t>
            </w:r>
            <w:r w:rsidRPr="00512AD6">
              <w:rPr>
                <w:rFonts w:ascii="Times New Roman" w:hAnsi="Times New Roman" w:cs="Times New Roman"/>
                <w:sz w:val="24"/>
                <w:szCs w:val="24"/>
                <w:lang w:val="uk-UA"/>
              </w:rPr>
              <w:tab/>
              <w:t>фрукти</w:t>
            </w:r>
            <w:r w:rsidRPr="00512AD6">
              <w:rPr>
                <w:rFonts w:ascii="Times New Roman" w:hAnsi="Times New Roman" w:cs="Times New Roman"/>
                <w:sz w:val="24"/>
                <w:szCs w:val="24"/>
                <w:lang w:val="uk-UA"/>
              </w:rPr>
              <w:tab/>
              <w:t>у</w:t>
            </w:r>
            <w:r w:rsidR="008A5C0D" w:rsidRPr="00512AD6">
              <w:rPr>
                <w:rFonts w:ascii="Times New Roman" w:hAnsi="Times New Roman" w:cs="Times New Roman"/>
                <w:sz w:val="24"/>
                <w:szCs w:val="24"/>
                <w:lang w:val="uk-UA"/>
              </w:rPr>
              <w:t xml:space="preserve"> </w:t>
            </w:r>
            <w:r w:rsidRPr="00512AD6">
              <w:rPr>
                <w:rFonts w:ascii="Times New Roman" w:hAnsi="Times New Roman" w:cs="Times New Roman"/>
                <w:sz w:val="24"/>
                <w:szCs w:val="24"/>
                <w:lang w:val="uk-UA"/>
              </w:rPr>
              <w:t>порційних</w:t>
            </w:r>
          </w:p>
          <w:p w:rsidR="00F6001B" w:rsidRPr="00512AD6" w:rsidRDefault="00F6001B"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упаковках (без доданих цукрів)</w:t>
            </w:r>
          </w:p>
        </w:tc>
        <w:tc>
          <w:tcPr>
            <w:tcW w:w="1559"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50 г</w:t>
            </w:r>
          </w:p>
        </w:tc>
        <w:tc>
          <w:tcPr>
            <w:tcW w:w="1560"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50 г</w:t>
            </w:r>
          </w:p>
        </w:tc>
        <w:tc>
          <w:tcPr>
            <w:tcW w:w="1559"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50 г</w:t>
            </w:r>
          </w:p>
        </w:tc>
      </w:tr>
      <w:tr w:rsidR="00AE42B0" w:rsidRPr="00512AD6" w:rsidTr="00CE6073">
        <w:trPr>
          <w:trHeight w:val="65"/>
        </w:trPr>
        <w:tc>
          <w:tcPr>
            <w:tcW w:w="600" w:type="dxa"/>
          </w:tcPr>
          <w:p w:rsidR="00F6001B" w:rsidRPr="00512AD6" w:rsidRDefault="008A5C0D"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13</w:t>
            </w:r>
          </w:p>
        </w:tc>
        <w:tc>
          <w:tcPr>
            <w:tcW w:w="4645" w:type="dxa"/>
          </w:tcPr>
          <w:p w:rsidR="00F6001B" w:rsidRPr="00512AD6" w:rsidRDefault="00F6001B"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Горіхи та насіння у порційних</w:t>
            </w:r>
            <w:r w:rsidR="008A5C0D" w:rsidRPr="00512AD6">
              <w:rPr>
                <w:rFonts w:ascii="Times New Roman" w:hAnsi="Times New Roman" w:cs="Times New Roman"/>
                <w:sz w:val="24"/>
                <w:szCs w:val="24"/>
                <w:lang w:val="uk-UA"/>
              </w:rPr>
              <w:t xml:space="preserve"> </w:t>
            </w:r>
            <w:r w:rsidRPr="00512AD6">
              <w:rPr>
                <w:rFonts w:ascii="Times New Roman" w:hAnsi="Times New Roman" w:cs="Times New Roman"/>
                <w:sz w:val="24"/>
                <w:szCs w:val="24"/>
                <w:lang w:val="uk-UA"/>
              </w:rPr>
              <w:t>упаковках (без доданих цукрів та без додавання солі)</w:t>
            </w:r>
          </w:p>
        </w:tc>
        <w:tc>
          <w:tcPr>
            <w:tcW w:w="1559"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50 г</w:t>
            </w:r>
          </w:p>
        </w:tc>
        <w:tc>
          <w:tcPr>
            <w:tcW w:w="1560" w:type="dxa"/>
          </w:tcPr>
          <w:p w:rsidR="00F6001B" w:rsidRPr="00512AD6" w:rsidRDefault="008A5C0D"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50 г</w:t>
            </w:r>
          </w:p>
          <w:p w:rsidR="00F6001B" w:rsidRPr="00512AD6" w:rsidRDefault="00F6001B" w:rsidP="0011064D">
            <w:pPr>
              <w:spacing w:after="0" w:line="240" w:lineRule="auto"/>
              <w:jc w:val="both"/>
              <w:rPr>
                <w:rFonts w:ascii="Times New Roman" w:hAnsi="Times New Roman" w:cs="Times New Roman"/>
                <w:sz w:val="24"/>
                <w:szCs w:val="24"/>
                <w:lang w:val="uk-UA"/>
              </w:rPr>
            </w:pPr>
          </w:p>
        </w:tc>
        <w:tc>
          <w:tcPr>
            <w:tcW w:w="1559"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50 г</w:t>
            </w:r>
          </w:p>
        </w:tc>
      </w:tr>
      <w:tr w:rsidR="00AE42B0" w:rsidRPr="00512AD6" w:rsidTr="00CE6073">
        <w:trPr>
          <w:trHeight w:val="65"/>
        </w:trPr>
        <w:tc>
          <w:tcPr>
            <w:tcW w:w="600" w:type="dxa"/>
          </w:tcPr>
          <w:p w:rsidR="00F6001B" w:rsidRPr="00512AD6" w:rsidRDefault="008A5C0D"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14</w:t>
            </w:r>
          </w:p>
        </w:tc>
        <w:tc>
          <w:tcPr>
            <w:tcW w:w="4645" w:type="dxa"/>
          </w:tcPr>
          <w:p w:rsidR="00F6001B" w:rsidRPr="00512AD6" w:rsidRDefault="00F6001B"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Мед або джем порційний</w:t>
            </w:r>
          </w:p>
        </w:tc>
        <w:tc>
          <w:tcPr>
            <w:tcW w:w="1559"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15 г</w:t>
            </w:r>
          </w:p>
        </w:tc>
        <w:tc>
          <w:tcPr>
            <w:tcW w:w="1560"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 г</w:t>
            </w:r>
          </w:p>
        </w:tc>
        <w:tc>
          <w:tcPr>
            <w:tcW w:w="1559"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25 г</w:t>
            </w:r>
          </w:p>
        </w:tc>
      </w:tr>
      <w:tr w:rsidR="00AE42B0" w:rsidRPr="00512AD6" w:rsidTr="00CE6073">
        <w:trPr>
          <w:trHeight w:val="65"/>
        </w:trPr>
        <w:tc>
          <w:tcPr>
            <w:tcW w:w="600" w:type="dxa"/>
          </w:tcPr>
          <w:p w:rsidR="00F6001B" w:rsidRPr="00512AD6" w:rsidRDefault="009D5EAA"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15</w:t>
            </w:r>
          </w:p>
        </w:tc>
        <w:tc>
          <w:tcPr>
            <w:tcW w:w="4645" w:type="dxa"/>
          </w:tcPr>
          <w:p w:rsidR="00F6001B" w:rsidRPr="00512AD6" w:rsidRDefault="00F6001B"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Чай пакетований</w:t>
            </w:r>
          </w:p>
        </w:tc>
        <w:tc>
          <w:tcPr>
            <w:tcW w:w="1559"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 порції</w:t>
            </w:r>
          </w:p>
        </w:tc>
        <w:tc>
          <w:tcPr>
            <w:tcW w:w="1560"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 порції</w:t>
            </w:r>
          </w:p>
        </w:tc>
        <w:tc>
          <w:tcPr>
            <w:tcW w:w="1559"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 порції</w:t>
            </w:r>
          </w:p>
        </w:tc>
      </w:tr>
    </w:tbl>
    <w:p w:rsidR="00844980" w:rsidRPr="00512AD6" w:rsidRDefault="0084498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9D5EAA" w:rsidRPr="00512AD6">
        <w:rPr>
          <w:rFonts w:ascii="Times New Roman" w:hAnsi="Times New Roman" w:cs="Times New Roman"/>
          <w:sz w:val="24"/>
          <w:szCs w:val="24"/>
        </w:rPr>
        <w:t xml:space="preserve"> </w:t>
      </w:r>
      <w:r w:rsidR="00EF0C6D" w:rsidRPr="00512AD6">
        <w:rPr>
          <w:rFonts w:ascii="Times New Roman" w:hAnsi="Times New Roman" w:cs="Times New Roman"/>
          <w:sz w:val="24"/>
          <w:szCs w:val="24"/>
        </w:rPr>
        <w:t>Для вживання їжі та напоїв необхідно передбачити достатню кількість міцного посуду (бажано металевого) та обов'язково наявність ручного консервного ножа для відкриття консервів.</w:t>
      </w:r>
      <w:r w:rsidR="008956EA" w:rsidRPr="00512AD6">
        <w:rPr>
          <w:rFonts w:ascii="Times New Roman" w:hAnsi="Times New Roman" w:cs="Times New Roman"/>
          <w:sz w:val="24"/>
          <w:szCs w:val="24"/>
        </w:rPr>
        <w:t xml:space="preserve"> В</w:t>
      </w:r>
      <w:r w:rsidR="00EF0C6D" w:rsidRPr="00512AD6">
        <w:rPr>
          <w:rFonts w:ascii="Times New Roman" w:hAnsi="Times New Roman" w:cs="Times New Roman"/>
          <w:sz w:val="24"/>
          <w:szCs w:val="24"/>
        </w:rPr>
        <w:t xml:space="preserve"> укритті мають </w:t>
      </w:r>
      <w:r w:rsidR="008956EA" w:rsidRPr="00512AD6">
        <w:rPr>
          <w:rFonts w:ascii="Times New Roman" w:hAnsi="Times New Roman" w:cs="Times New Roman"/>
          <w:sz w:val="24"/>
          <w:szCs w:val="24"/>
        </w:rPr>
        <w:t>функціонувати</w:t>
      </w:r>
      <w:r w:rsidR="00EF0C6D" w:rsidRPr="00512AD6">
        <w:rPr>
          <w:rFonts w:ascii="Times New Roman" w:hAnsi="Times New Roman" w:cs="Times New Roman"/>
          <w:sz w:val="24"/>
          <w:szCs w:val="24"/>
        </w:rPr>
        <w:t xml:space="preserve"> умивальники для миття рук та </w:t>
      </w:r>
      <w:r w:rsidR="008956EA" w:rsidRPr="00512AD6">
        <w:rPr>
          <w:rFonts w:ascii="Times New Roman" w:hAnsi="Times New Roman" w:cs="Times New Roman"/>
          <w:sz w:val="24"/>
          <w:szCs w:val="24"/>
        </w:rPr>
        <w:t xml:space="preserve"> бути мило</w:t>
      </w:r>
      <w:r w:rsidR="00EF0C6D" w:rsidRPr="00512AD6">
        <w:rPr>
          <w:rFonts w:ascii="Times New Roman" w:hAnsi="Times New Roman" w:cs="Times New Roman"/>
          <w:sz w:val="24"/>
          <w:szCs w:val="24"/>
        </w:rPr>
        <w:t xml:space="preserve">. За відсутності водопровідної води, у виключних випадках, слід передбачити механічні умивальники або наявність дезінфекційних засобів для рук, </w:t>
      </w:r>
      <w:r w:rsidR="008956EA" w:rsidRPr="00512AD6">
        <w:rPr>
          <w:rFonts w:ascii="Times New Roman" w:hAnsi="Times New Roman" w:cs="Times New Roman"/>
          <w:sz w:val="24"/>
          <w:szCs w:val="24"/>
        </w:rPr>
        <w:t>зареєстрованих</w:t>
      </w:r>
      <w:r w:rsidR="00EF0C6D" w:rsidRPr="00512AD6">
        <w:rPr>
          <w:rFonts w:ascii="Times New Roman" w:hAnsi="Times New Roman" w:cs="Times New Roman"/>
          <w:sz w:val="24"/>
          <w:szCs w:val="24"/>
        </w:rPr>
        <w:t xml:space="preserve"> відповідно до </w:t>
      </w:r>
      <w:r w:rsidR="00EF0C6D" w:rsidRPr="00512AD6">
        <w:rPr>
          <w:rFonts w:ascii="Times New Roman" w:hAnsi="Times New Roman" w:cs="Times New Roman"/>
          <w:sz w:val="24"/>
          <w:szCs w:val="24"/>
        </w:rPr>
        <w:lastRenderedPageBreak/>
        <w:t xml:space="preserve">вимог </w:t>
      </w:r>
      <w:r w:rsidR="008956EA" w:rsidRPr="00512AD6">
        <w:rPr>
          <w:rFonts w:ascii="Times New Roman" w:hAnsi="Times New Roman" w:cs="Times New Roman"/>
          <w:sz w:val="24"/>
          <w:szCs w:val="24"/>
        </w:rPr>
        <w:t>Положення</w:t>
      </w:r>
      <w:r w:rsidR="00EF0C6D" w:rsidRPr="00512AD6">
        <w:rPr>
          <w:rFonts w:ascii="Times New Roman" w:hAnsi="Times New Roman" w:cs="Times New Roman"/>
          <w:sz w:val="24"/>
          <w:szCs w:val="24"/>
        </w:rPr>
        <w:t xml:space="preserve"> про державну </w:t>
      </w:r>
      <w:r w:rsidR="008956EA" w:rsidRPr="00512AD6">
        <w:rPr>
          <w:rFonts w:ascii="Times New Roman" w:hAnsi="Times New Roman" w:cs="Times New Roman"/>
          <w:sz w:val="24"/>
          <w:szCs w:val="24"/>
        </w:rPr>
        <w:t>реєстрацію</w:t>
      </w:r>
      <w:r w:rsidR="00EF0C6D" w:rsidRPr="00512AD6">
        <w:rPr>
          <w:rFonts w:ascii="Times New Roman" w:hAnsi="Times New Roman" w:cs="Times New Roman"/>
          <w:sz w:val="24"/>
          <w:szCs w:val="24"/>
        </w:rPr>
        <w:t xml:space="preserve"> дезінфекційних засобів, затвердженого постановою Кабінету Міністрів України від 15 серпня 2023 р. № 863.</w:t>
      </w:r>
      <w:r w:rsidR="008956EA" w:rsidRPr="00512AD6">
        <w:rPr>
          <w:rFonts w:ascii="Times New Roman" w:hAnsi="Times New Roman" w:cs="Times New Roman"/>
          <w:sz w:val="24"/>
          <w:szCs w:val="24"/>
        </w:rPr>
        <w:t xml:space="preserve"> </w:t>
      </w:r>
    </w:p>
    <w:p w:rsidR="00EF0C6D" w:rsidRPr="00512AD6" w:rsidRDefault="0084498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8956EA" w:rsidRPr="00512AD6">
        <w:rPr>
          <w:rFonts w:ascii="Times New Roman" w:hAnsi="Times New Roman" w:cs="Times New Roman"/>
          <w:sz w:val="24"/>
          <w:szCs w:val="24"/>
        </w:rPr>
        <w:t>Також с</w:t>
      </w:r>
      <w:r w:rsidR="00EF0C6D" w:rsidRPr="00512AD6">
        <w:rPr>
          <w:rFonts w:ascii="Times New Roman" w:hAnsi="Times New Roman" w:cs="Times New Roman"/>
          <w:sz w:val="24"/>
          <w:szCs w:val="24"/>
        </w:rPr>
        <w:t xml:space="preserve">лід передбачити можливість зберігання харчових продуктів при відсутності функціонуючого холодильного обладнання. При виборі харчових продуктів відповідно до набору, наведеного в таблиці доцільно надавати перевагу харчовим продуктам, які зберігаються при </w:t>
      </w:r>
      <w:r w:rsidR="00E21354" w:rsidRPr="00512AD6">
        <w:rPr>
          <w:rFonts w:ascii="Times New Roman" w:hAnsi="Times New Roman" w:cs="Times New Roman"/>
          <w:sz w:val="24"/>
          <w:szCs w:val="24"/>
        </w:rPr>
        <w:t>кі</w:t>
      </w:r>
      <w:r w:rsidR="00EF0C6D" w:rsidRPr="00512AD6">
        <w:rPr>
          <w:rFonts w:ascii="Times New Roman" w:hAnsi="Times New Roman" w:cs="Times New Roman"/>
          <w:sz w:val="24"/>
          <w:szCs w:val="24"/>
        </w:rPr>
        <w:t>мнатній температурі.</w:t>
      </w:r>
      <w:r w:rsidR="00E21354" w:rsidRPr="00512AD6">
        <w:rPr>
          <w:rFonts w:ascii="Times New Roman" w:hAnsi="Times New Roman" w:cs="Times New Roman"/>
          <w:sz w:val="24"/>
          <w:szCs w:val="24"/>
        </w:rPr>
        <w:t xml:space="preserve"> </w:t>
      </w:r>
      <w:r w:rsidR="00EF0C6D" w:rsidRPr="00512AD6">
        <w:rPr>
          <w:rFonts w:ascii="Times New Roman" w:hAnsi="Times New Roman" w:cs="Times New Roman"/>
          <w:sz w:val="24"/>
          <w:szCs w:val="24"/>
        </w:rPr>
        <w:t>Перед споживанням харчових продуктів слід пересвідчитися у цілісності упаковки. Не можна дозволяти споживати консервовані продукти з банок, які набряклі, пом’яті a6o іржаві, навіть якщо продукт всередині вигляда</w:t>
      </w:r>
      <w:r w:rsidR="00E21354" w:rsidRPr="00512AD6">
        <w:rPr>
          <w:rFonts w:ascii="Times New Roman" w:hAnsi="Times New Roman" w:cs="Times New Roman"/>
          <w:sz w:val="24"/>
          <w:szCs w:val="24"/>
        </w:rPr>
        <w:t>є безпечним для вживання. Забо</w:t>
      </w:r>
      <w:r w:rsidR="00EF0C6D" w:rsidRPr="00512AD6">
        <w:rPr>
          <w:rFonts w:ascii="Times New Roman" w:hAnsi="Times New Roman" w:cs="Times New Roman"/>
          <w:sz w:val="24"/>
          <w:szCs w:val="24"/>
        </w:rPr>
        <w:t xml:space="preserve">ронено вживати їжу, яка мас нехарактерний для неї вигляд a6o запах, навіть </w:t>
      </w:r>
      <w:r w:rsidR="00E21354" w:rsidRPr="00512AD6">
        <w:rPr>
          <w:rFonts w:ascii="Times New Roman" w:hAnsi="Times New Roman" w:cs="Times New Roman"/>
          <w:sz w:val="24"/>
          <w:szCs w:val="24"/>
        </w:rPr>
        <w:t>якщо банка</w:t>
      </w:r>
      <w:r w:rsidR="00EF0C6D" w:rsidRPr="00512AD6">
        <w:rPr>
          <w:rFonts w:ascii="Times New Roman" w:hAnsi="Times New Roman" w:cs="Times New Roman"/>
          <w:sz w:val="24"/>
          <w:szCs w:val="24"/>
        </w:rPr>
        <w:t xml:space="preserve"> не змінила свій зовнішній вигляд.</w:t>
      </w:r>
      <w:r w:rsidR="00721A58" w:rsidRPr="00512AD6">
        <w:rPr>
          <w:rFonts w:ascii="Times New Roman" w:hAnsi="Times New Roman" w:cs="Times New Roman"/>
          <w:sz w:val="24"/>
          <w:szCs w:val="24"/>
        </w:rPr>
        <w:t xml:space="preserve"> </w:t>
      </w:r>
      <w:r w:rsidR="00EF0C6D" w:rsidRPr="00512AD6">
        <w:rPr>
          <w:rFonts w:ascii="Times New Roman" w:hAnsi="Times New Roman" w:cs="Times New Roman"/>
          <w:sz w:val="24"/>
          <w:szCs w:val="24"/>
        </w:rPr>
        <w:t>При найменших сумнівах у безпечності напоїв та харчових продуктів вони не мають пропонуватись до вживання.</w:t>
      </w:r>
    </w:p>
    <w:p w:rsidR="00AB0360" w:rsidRPr="00512AD6" w:rsidRDefault="00AB036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Заступник директора запропонувала ухвалити ряд заходів для виконання рекомендацій МОЗ щодо харчування учнів в умовах воєнного стану.</w:t>
      </w:r>
    </w:p>
    <w:p w:rsidR="00BB7940" w:rsidRPr="00512AD6" w:rsidRDefault="00BB7940" w:rsidP="0011064D">
      <w:pPr>
        <w:spacing w:after="0" w:line="240" w:lineRule="auto"/>
        <w:jc w:val="both"/>
        <w:rPr>
          <w:rFonts w:ascii="Times New Roman" w:hAnsi="Times New Roman" w:cs="Times New Roman"/>
          <w:b/>
          <w:sz w:val="24"/>
          <w:szCs w:val="24"/>
        </w:rPr>
      </w:pPr>
    </w:p>
    <w:p w:rsidR="00F95706" w:rsidRPr="00512AD6" w:rsidRDefault="00F95706" w:rsidP="0011064D">
      <w:pPr>
        <w:spacing w:after="0" w:line="240" w:lineRule="auto"/>
        <w:jc w:val="both"/>
        <w:rPr>
          <w:rFonts w:ascii="Times New Roman" w:hAnsi="Times New Roman" w:cs="Times New Roman"/>
          <w:b/>
          <w:sz w:val="24"/>
          <w:szCs w:val="24"/>
        </w:rPr>
      </w:pPr>
      <w:r w:rsidRPr="00512AD6">
        <w:rPr>
          <w:rFonts w:ascii="Times New Roman" w:hAnsi="Times New Roman" w:cs="Times New Roman"/>
          <w:b/>
          <w:sz w:val="24"/>
          <w:szCs w:val="24"/>
        </w:rPr>
        <w:t>УХВАЛИЛИ:</w:t>
      </w:r>
    </w:p>
    <w:p w:rsidR="0030245B" w:rsidRPr="00512AD6" w:rsidRDefault="00F95706"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1. </w:t>
      </w:r>
      <w:r w:rsidR="003C1C63" w:rsidRPr="00512AD6">
        <w:rPr>
          <w:rFonts w:ascii="Times New Roman" w:hAnsi="Times New Roman" w:cs="Times New Roman"/>
          <w:sz w:val="24"/>
          <w:szCs w:val="24"/>
        </w:rPr>
        <w:t>Колективу закладу, в</w:t>
      </w:r>
      <w:r w:rsidR="004508E1" w:rsidRPr="00512AD6">
        <w:rPr>
          <w:rFonts w:ascii="Times New Roman" w:hAnsi="Times New Roman" w:cs="Times New Roman"/>
          <w:sz w:val="24"/>
          <w:szCs w:val="24"/>
        </w:rPr>
        <w:t>рахувати у роботі рекомендації</w:t>
      </w:r>
      <w:r w:rsidR="00225102" w:rsidRPr="00512AD6">
        <w:rPr>
          <w:rFonts w:ascii="Times New Roman" w:hAnsi="Times New Roman" w:cs="Times New Roman"/>
          <w:sz w:val="24"/>
          <w:szCs w:val="24"/>
        </w:rPr>
        <w:t xml:space="preserve"> та пропозиції</w:t>
      </w:r>
      <w:r w:rsidR="004508E1" w:rsidRPr="00512AD6">
        <w:rPr>
          <w:rFonts w:ascii="Times New Roman" w:hAnsi="Times New Roman" w:cs="Times New Roman"/>
          <w:sz w:val="24"/>
          <w:szCs w:val="24"/>
        </w:rPr>
        <w:t xml:space="preserve"> МОЗ України, прописані у </w:t>
      </w:r>
      <w:r w:rsidRPr="00512AD6">
        <w:rPr>
          <w:rFonts w:ascii="Times New Roman" w:hAnsi="Times New Roman" w:cs="Times New Roman"/>
          <w:sz w:val="24"/>
          <w:szCs w:val="24"/>
        </w:rPr>
        <w:t>лист</w:t>
      </w:r>
      <w:r w:rsidR="004508E1" w:rsidRPr="00512AD6">
        <w:rPr>
          <w:rFonts w:ascii="Times New Roman" w:hAnsi="Times New Roman" w:cs="Times New Roman"/>
          <w:sz w:val="24"/>
          <w:szCs w:val="24"/>
        </w:rPr>
        <w:t>і</w:t>
      </w:r>
      <w:r w:rsidRPr="00512AD6">
        <w:rPr>
          <w:rFonts w:ascii="Times New Roman" w:hAnsi="Times New Roman" w:cs="Times New Roman"/>
          <w:sz w:val="24"/>
          <w:szCs w:val="24"/>
        </w:rPr>
        <w:t xml:space="preserve"> МОЗ ві</w:t>
      </w:r>
      <w:r w:rsidR="004508E1" w:rsidRPr="00512AD6">
        <w:rPr>
          <w:rFonts w:ascii="Times New Roman" w:hAnsi="Times New Roman" w:cs="Times New Roman"/>
          <w:sz w:val="24"/>
          <w:szCs w:val="24"/>
        </w:rPr>
        <w:t>д 22.05.2024 №26-04/21138/2-24</w:t>
      </w:r>
      <w:r w:rsidR="0055619F" w:rsidRPr="00512AD6">
        <w:rPr>
          <w:rFonts w:ascii="Times New Roman" w:hAnsi="Times New Roman" w:cs="Times New Roman"/>
          <w:sz w:val="24"/>
          <w:szCs w:val="24"/>
        </w:rPr>
        <w:t xml:space="preserve"> та зібрати кількаденний запас харчових продуктів, відповідно до рекомендованих МОЗ.</w:t>
      </w:r>
    </w:p>
    <w:p w:rsidR="004508E1" w:rsidRPr="00512AD6" w:rsidRDefault="004508E1" w:rsidP="00BB7D9E">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2024/2025 н.р.</w:t>
      </w:r>
    </w:p>
    <w:p w:rsidR="0035342F" w:rsidRPr="00512AD6" w:rsidRDefault="00225102"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 Сестрі медичній</w:t>
      </w:r>
    </w:p>
    <w:p w:rsidR="00225102" w:rsidRPr="00512AD6" w:rsidRDefault="0035342F"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2.1. Скласти та вести</w:t>
      </w:r>
      <w:r w:rsidR="00225102" w:rsidRPr="00512AD6">
        <w:rPr>
          <w:rFonts w:ascii="Times New Roman" w:hAnsi="Times New Roman" w:cs="Times New Roman"/>
          <w:sz w:val="24"/>
          <w:szCs w:val="24"/>
        </w:rPr>
        <w:t xml:space="preserve"> облік </w:t>
      </w:r>
      <w:r w:rsidRPr="00512AD6">
        <w:rPr>
          <w:rFonts w:ascii="Times New Roman" w:hAnsi="Times New Roman" w:cs="Times New Roman"/>
          <w:sz w:val="24"/>
          <w:szCs w:val="24"/>
        </w:rPr>
        <w:t>учнів i персоналу закладу</w:t>
      </w:r>
      <w:r w:rsidR="00225102" w:rsidRPr="00512AD6">
        <w:rPr>
          <w:rFonts w:ascii="Times New Roman" w:hAnsi="Times New Roman" w:cs="Times New Roman"/>
          <w:sz w:val="24"/>
          <w:szCs w:val="24"/>
        </w:rPr>
        <w:t xml:space="preserve"> щодо наявності в них особливих дієтичних потреб алергії, непереносимості.</w:t>
      </w:r>
    </w:p>
    <w:p w:rsidR="0035342F" w:rsidRPr="00512AD6" w:rsidRDefault="0035342F" w:rsidP="00BB7D9E">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w:t>
      </w:r>
      <w:r w:rsidR="0005613D" w:rsidRPr="00512AD6">
        <w:rPr>
          <w:rFonts w:ascii="Times New Roman" w:hAnsi="Times New Roman" w:cs="Times New Roman"/>
          <w:sz w:val="24"/>
          <w:szCs w:val="24"/>
        </w:rPr>
        <w:t xml:space="preserve">                           До 03</w:t>
      </w:r>
      <w:r w:rsidRPr="00512AD6">
        <w:rPr>
          <w:rFonts w:ascii="Times New Roman" w:hAnsi="Times New Roman" w:cs="Times New Roman"/>
          <w:sz w:val="24"/>
          <w:szCs w:val="24"/>
        </w:rPr>
        <w:t>.09.2024</w:t>
      </w:r>
    </w:p>
    <w:p w:rsidR="0035342F" w:rsidRPr="00512AD6" w:rsidRDefault="0035342F"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2.2. Контролювати в укриті кількаденний запас харчових продуктів тривалого зберігання (з терміном зберігання, що позначається словами — «мінімальний термін придатності харчового продукту»)</w:t>
      </w:r>
      <w:r w:rsidR="00C15380" w:rsidRPr="00512AD6">
        <w:rPr>
          <w:rFonts w:ascii="Times New Roman" w:hAnsi="Times New Roman" w:cs="Times New Roman"/>
          <w:sz w:val="24"/>
          <w:szCs w:val="24"/>
        </w:rPr>
        <w:t xml:space="preserve">, </w:t>
      </w:r>
      <w:r w:rsidR="009F65E5" w:rsidRPr="00512AD6">
        <w:rPr>
          <w:rFonts w:ascii="Times New Roman" w:hAnsi="Times New Roman" w:cs="Times New Roman"/>
          <w:sz w:val="24"/>
          <w:szCs w:val="24"/>
        </w:rPr>
        <w:t xml:space="preserve">рекомендованих МОЗ,.  їх наявність, придатність </w:t>
      </w:r>
      <w:r w:rsidR="00C15380" w:rsidRPr="00512AD6">
        <w:rPr>
          <w:rFonts w:ascii="Times New Roman" w:hAnsi="Times New Roman" w:cs="Times New Roman"/>
          <w:sz w:val="24"/>
          <w:szCs w:val="24"/>
        </w:rPr>
        <w:t>та якість</w:t>
      </w:r>
      <w:r w:rsidR="0055619F" w:rsidRPr="00512AD6">
        <w:rPr>
          <w:rFonts w:ascii="Times New Roman" w:hAnsi="Times New Roman" w:cs="Times New Roman"/>
          <w:sz w:val="24"/>
          <w:szCs w:val="24"/>
        </w:rPr>
        <w:t xml:space="preserve">. </w:t>
      </w:r>
    </w:p>
    <w:p w:rsidR="000D09F5" w:rsidRPr="00512AD6" w:rsidRDefault="000D09F5" w:rsidP="00BB7D9E">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Впродовж року</w:t>
      </w:r>
    </w:p>
    <w:p w:rsidR="000D09F5" w:rsidRPr="00512AD6" w:rsidRDefault="000D09F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3. Класним керівникам:</w:t>
      </w:r>
    </w:p>
    <w:p w:rsidR="000D09F5" w:rsidRPr="00512AD6" w:rsidRDefault="00663A6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3.1. Ознайомити учнів та батьків із </w:t>
      </w:r>
      <w:r w:rsidR="009F65E5" w:rsidRPr="00512AD6">
        <w:rPr>
          <w:rFonts w:ascii="Times New Roman" w:hAnsi="Times New Roman" w:cs="Times New Roman"/>
          <w:sz w:val="24"/>
          <w:szCs w:val="24"/>
        </w:rPr>
        <w:t>рекомендованим</w:t>
      </w:r>
      <w:r w:rsidRPr="00512AD6">
        <w:rPr>
          <w:rFonts w:ascii="Times New Roman" w:hAnsi="Times New Roman" w:cs="Times New Roman"/>
          <w:sz w:val="24"/>
          <w:szCs w:val="24"/>
        </w:rPr>
        <w:t xml:space="preserve"> </w:t>
      </w:r>
      <w:r w:rsidR="009F65E5" w:rsidRPr="00512AD6">
        <w:rPr>
          <w:rFonts w:ascii="Times New Roman" w:hAnsi="Times New Roman" w:cs="Times New Roman"/>
          <w:sz w:val="24"/>
          <w:szCs w:val="24"/>
        </w:rPr>
        <w:t xml:space="preserve">МОЗ </w:t>
      </w:r>
      <w:r w:rsidRPr="00512AD6">
        <w:rPr>
          <w:rFonts w:ascii="Times New Roman" w:hAnsi="Times New Roman" w:cs="Times New Roman"/>
          <w:sz w:val="24"/>
          <w:szCs w:val="24"/>
        </w:rPr>
        <w:t>перелік</w:t>
      </w:r>
      <w:r w:rsidR="00EF3D15" w:rsidRPr="00512AD6">
        <w:rPr>
          <w:rFonts w:ascii="Times New Roman" w:hAnsi="Times New Roman" w:cs="Times New Roman"/>
          <w:sz w:val="24"/>
          <w:szCs w:val="24"/>
        </w:rPr>
        <w:t>ом</w:t>
      </w:r>
      <w:r w:rsidRPr="00512AD6">
        <w:rPr>
          <w:rFonts w:ascii="Times New Roman" w:hAnsi="Times New Roman" w:cs="Times New Roman"/>
          <w:sz w:val="24"/>
          <w:szCs w:val="24"/>
        </w:rPr>
        <w:t xml:space="preserve"> харчових продуктів із середньою добовою кількістю для здобувачів освіти</w:t>
      </w:r>
      <w:r w:rsidR="00EF3D15" w:rsidRPr="00512AD6">
        <w:rPr>
          <w:rFonts w:ascii="Times New Roman" w:hAnsi="Times New Roman" w:cs="Times New Roman"/>
          <w:sz w:val="24"/>
          <w:szCs w:val="24"/>
        </w:rPr>
        <w:t xml:space="preserve"> різного віку в укритті.</w:t>
      </w:r>
      <w:r w:rsidRPr="00512AD6">
        <w:rPr>
          <w:rFonts w:ascii="Times New Roman" w:hAnsi="Times New Roman" w:cs="Times New Roman"/>
          <w:sz w:val="24"/>
          <w:szCs w:val="24"/>
        </w:rPr>
        <w:t>.</w:t>
      </w:r>
    </w:p>
    <w:p w:rsidR="00663A60" w:rsidRPr="00512AD6" w:rsidRDefault="00663A60" w:rsidP="00BB7D9E">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До 03.09.2024</w:t>
      </w:r>
    </w:p>
    <w:p w:rsidR="00663A60" w:rsidRPr="00512AD6" w:rsidRDefault="00663A6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3.2. Рекомендувати батькам забезпечити </w:t>
      </w:r>
      <w:r w:rsidR="0005613D" w:rsidRPr="00512AD6">
        <w:rPr>
          <w:rFonts w:ascii="Times New Roman" w:hAnsi="Times New Roman" w:cs="Times New Roman"/>
          <w:sz w:val="24"/>
          <w:szCs w:val="24"/>
        </w:rPr>
        <w:t>свої</w:t>
      </w:r>
      <w:r w:rsidR="00EF3D15" w:rsidRPr="00512AD6">
        <w:rPr>
          <w:rFonts w:ascii="Times New Roman" w:hAnsi="Times New Roman" w:cs="Times New Roman"/>
          <w:sz w:val="24"/>
          <w:szCs w:val="24"/>
        </w:rPr>
        <w:t>х</w:t>
      </w:r>
      <w:r w:rsidR="0005613D" w:rsidRPr="00512AD6">
        <w:rPr>
          <w:rFonts w:ascii="Times New Roman" w:hAnsi="Times New Roman" w:cs="Times New Roman"/>
          <w:sz w:val="24"/>
          <w:szCs w:val="24"/>
        </w:rPr>
        <w:t xml:space="preserve"> дітей </w:t>
      </w:r>
      <w:r w:rsidR="00EF3D15" w:rsidRPr="00512AD6">
        <w:rPr>
          <w:rFonts w:ascii="Times New Roman" w:hAnsi="Times New Roman" w:cs="Times New Roman"/>
          <w:sz w:val="24"/>
          <w:szCs w:val="24"/>
        </w:rPr>
        <w:t xml:space="preserve">рекомендованим МОЗ мінімальним </w:t>
      </w:r>
      <w:r w:rsidR="0005613D" w:rsidRPr="00512AD6">
        <w:rPr>
          <w:rFonts w:ascii="Times New Roman" w:hAnsi="Times New Roman" w:cs="Times New Roman"/>
          <w:sz w:val="24"/>
          <w:szCs w:val="24"/>
        </w:rPr>
        <w:t>переліком харчових продуктів із середньою добовою кількістю для довготривалого перебування в укритті, згідно таблиці.</w:t>
      </w:r>
    </w:p>
    <w:p w:rsidR="0005613D" w:rsidRPr="00512AD6" w:rsidRDefault="0005613D" w:rsidP="00BB7D9E">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w:t>
      </w:r>
      <w:r w:rsidR="00901E07">
        <w:rPr>
          <w:rFonts w:ascii="Times New Roman" w:hAnsi="Times New Roman" w:cs="Times New Roman"/>
          <w:sz w:val="24"/>
          <w:szCs w:val="24"/>
        </w:rPr>
        <w:t>До 05.09.2025</w:t>
      </w:r>
    </w:p>
    <w:p w:rsidR="0005613D" w:rsidRPr="00512AD6" w:rsidRDefault="0005613D"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4. Завідуючому господарством:</w:t>
      </w:r>
    </w:p>
    <w:p w:rsidR="00A1749C" w:rsidRPr="00512AD6" w:rsidRDefault="00A1749C"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4.1. Забезпечити </w:t>
      </w:r>
      <w:r w:rsidR="00F127AF" w:rsidRPr="00512AD6">
        <w:rPr>
          <w:rFonts w:ascii="Times New Roman" w:hAnsi="Times New Roman" w:cs="Times New Roman"/>
          <w:sz w:val="24"/>
          <w:szCs w:val="24"/>
        </w:rPr>
        <w:t xml:space="preserve">в укриті </w:t>
      </w:r>
      <w:r w:rsidR="00C15380" w:rsidRPr="00512AD6">
        <w:rPr>
          <w:rFonts w:ascii="Times New Roman" w:hAnsi="Times New Roman" w:cs="Times New Roman"/>
          <w:sz w:val="24"/>
          <w:szCs w:val="24"/>
        </w:rPr>
        <w:t>достатню кількість міцного</w:t>
      </w:r>
      <w:r w:rsidRPr="00512AD6">
        <w:rPr>
          <w:rFonts w:ascii="Times New Roman" w:hAnsi="Times New Roman" w:cs="Times New Roman"/>
          <w:sz w:val="24"/>
          <w:szCs w:val="24"/>
        </w:rPr>
        <w:t xml:space="preserve"> - металевого </w:t>
      </w:r>
      <w:r w:rsidR="00C15380" w:rsidRPr="00512AD6">
        <w:rPr>
          <w:rFonts w:ascii="Times New Roman" w:hAnsi="Times New Roman" w:cs="Times New Roman"/>
          <w:sz w:val="24"/>
          <w:szCs w:val="24"/>
        </w:rPr>
        <w:t xml:space="preserve"> посуду </w:t>
      </w:r>
      <w:r w:rsidRPr="00512AD6">
        <w:rPr>
          <w:rFonts w:ascii="Times New Roman" w:hAnsi="Times New Roman" w:cs="Times New Roman"/>
          <w:sz w:val="24"/>
          <w:szCs w:val="24"/>
        </w:rPr>
        <w:t xml:space="preserve">для вживання їжі та напоїв </w:t>
      </w:r>
      <w:r w:rsidR="00C15380" w:rsidRPr="00512AD6">
        <w:rPr>
          <w:rFonts w:ascii="Times New Roman" w:hAnsi="Times New Roman" w:cs="Times New Roman"/>
          <w:sz w:val="24"/>
          <w:szCs w:val="24"/>
        </w:rPr>
        <w:t>та наявність ручного консервного ножа для відкриття консервів</w:t>
      </w:r>
      <w:r w:rsidR="0073115E" w:rsidRPr="00512AD6">
        <w:rPr>
          <w:rFonts w:ascii="Times New Roman" w:hAnsi="Times New Roman" w:cs="Times New Roman"/>
          <w:sz w:val="24"/>
          <w:szCs w:val="24"/>
        </w:rPr>
        <w:t xml:space="preserve"> , закритого у с</w:t>
      </w:r>
      <w:r w:rsidR="00F127AF" w:rsidRPr="00512AD6">
        <w:rPr>
          <w:rFonts w:ascii="Times New Roman" w:hAnsi="Times New Roman" w:cs="Times New Roman"/>
          <w:sz w:val="24"/>
          <w:szCs w:val="24"/>
        </w:rPr>
        <w:t>пеціальному закритому місці.</w:t>
      </w:r>
    </w:p>
    <w:p w:rsidR="00F127AF" w:rsidRPr="00512AD6" w:rsidRDefault="00F127AF" w:rsidP="00BB7D9E">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w:t>
      </w:r>
      <w:r w:rsidR="00901E07">
        <w:rPr>
          <w:rFonts w:ascii="Times New Roman" w:hAnsi="Times New Roman" w:cs="Times New Roman"/>
          <w:sz w:val="24"/>
          <w:szCs w:val="24"/>
        </w:rPr>
        <w:t>До 03.09.2025</w:t>
      </w:r>
    </w:p>
    <w:p w:rsidR="0005613D" w:rsidRPr="00512AD6" w:rsidRDefault="00F127AF"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4.2. Забезпечити функціонування в</w:t>
      </w:r>
      <w:r w:rsidR="00C15380" w:rsidRPr="00512AD6">
        <w:rPr>
          <w:rFonts w:ascii="Times New Roman" w:hAnsi="Times New Roman" w:cs="Times New Roman"/>
          <w:sz w:val="24"/>
          <w:szCs w:val="24"/>
        </w:rPr>
        <w:t xml:space="preserve"> укритті </w:t>
      </w:r>
      <w:r w:rsidR="003C1C63" w:rsidRPr="00512AD6">
        <w:rPr>
          <w:rFonts w:ascii="Times New Roman" w:hAnsi="Times New Roman" w:cs="Times New Roman"/>
          <w:sz w:val="24"/>
          <w:szCs w:val="24"/>
        </w:rPr>
        <w:t>умивальників</w:t>
      </w:r>
      <w:r w:rsidR="00C15380" w:rsidRPr="00512AD6">
        <w:rPr>
          <w:rFonts w:ascii="Times New Roman" w:hAnsi="Times New Roman" w:cs="Times New Roman"/>
          <w:sz w:val="24"/>
          <w:szCs w:val="24"/>
        </w:rPr>
        <w:t xml:space="preserve"> для миття рук та  </w:t>
      </w:r>
      <w:r w:rsidR="003C1C63" w:rsidRPr="00512AD6">
        <w:rPr>
          <w:rFonts w:ascii="Times New Roman" w:hAnsi="Times New Roman" w:cs="Times New Roman"/>
          <w:sz w:val="24"/>
          <w:szCs w:val="24"/>
        </w:rPr>
        <w:t>мила. П</w:t>
      </w:r>
      <w:r w:rsidR="00C15380" w:rsidRPr="00512AD6">
        <w:rPr>
          <w:rFonts w:ascii="Times New Roman" w:hAnsi="Times New Roman" w:cs="Times New Roman"/>
          <w:sz w:val="24"/>
          <w:szCs w:val="24"/>
        </w:rPr>
        <w:t>ередбачити механічні умивальники або наявність дезінфекційних засобів для рук, зареєстрованих відповідно до вимог Положення про державну реєстрацію дезінфекційних засобів, затвердженого постановою Кабінету Міністрів України від 15 серпня 2023 р. № 863.</w:t>
      </w:r>
    </w:p>
    <w:p w:rsidR="0005613D" w:rsidRPr="00512AD6" w:rsidRDefault="003C1C63"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 xml:space="preserve">                                                                                            Впродовж року</w:t>
      </w:r>
    </w:p>
    <w:p w:rsidR="00E0126E" w:rsidRPr="00512AD6" w:rsidRDefault="00877981"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p>
    <w:p w:rsidR="00BB7D9E" w:rsidRDefault="00BB7D9E" w:rsidP="00BB7D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Голосували: </w:t>
      </w:r>
    </w:p>
    <w:p w:rsidR="00BB7D9E" w:rsidRPr="00512AD6" w:rsidRDefault="00BB7D9E" w:rsidP="00BB7D9E">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За - </w:t>
      </w:r>
      <w:r w:rsidR="00901E07">
        <w:rPr>
          <w:rFonts w:ascii="Times New Roman" w:hAnsi="Times New Roman" w:cs="Times New Roman"/>
          <w:sz w:val="24"/>
          <w:szCs w:val="24"/>
        </w:rPr>
        <w:t>12</w:t>
      </w:r>
      <w:r w:rsidRPr="00512AD6">
        <w:rPr>
          <w:rFonts w:ascii="Times New Roman" w:hAnsi="Times New Roman" w:cs="Times New Roman"/>
          <w:sz w:val="24"/>
          <w:szCs w:val="24"/>
        </w:rPr>
        <w:t xml:space="preserve"> </w:t>
      </w:r>
      <w:r w:rsidR="00901E07">
        <w:rPr>
          <w:rFonts w:ascii="Times New Roman" w:hAnsi="Times New Roman" w:cs="Times New Roman"/>
          <w:sz w:val="24"/>
          <w:szCs w:val="24"/>
        </w:rPr>
        <w:t>(два</w:t>
      </w:r>
      <w:r>
        <w:rPr>
          <w:rFonts w:ascii="Times New Roman" w:hAnsi="Times New Roman" w:cs="Times New Roman"/>
          <w:sz w:val="24"/>
          <w:szCs w:val="24"/>
        </w:rPr>
        <w:t xml:space="preserve">надцять)                </w:t>
      </w:r>
      <w:r w:rsidRPr="00512AD6">
        <w:rPr>
          <w:rFonts w:ascii="Times New Roman" w:hAnsi="Times New Roman" w:cs="Times New Roman"/>
          <w:sz w:val="24"/>
          <w:szCs w:val="24"/>
        </w:rPr>
        <w:t xml:space="preserve"> Проти </w:t>
      </w:r>
      <w:r>
        <w:rPr>
          <w:rFonts w:ascii="Times New Roman" w:hAnsi="Times New Roman" w:cs="Times New Roman"/>
          <w:sz w:val="24"/>
          <w:szCs w:val="24"/>
        </w:rPr>
        <w:t>–</w:t>
      </w:r>
      <w:r w:rsidRPr="00512AD6">
        <w:rPr>
          <w:rFonts w:ascii="Times New Roman" w:hAnsi="Times New Roman" w:cs="Times New Roman"/>
          <w:sz w:val="24"/>
          <w:szCs w:val="24"/>
        </w:rPr>
        <w:t xml:space="preserve"> </w:t>
      </w:r>
      <w:r>
        <w:rPr>
          <w:rFonts w:ascii="Times New Roman" w:hAnsi="Times New Roman" w:cs="Times New Roman"/>
          <w:sz w:val="24"/>
          <w:szCs w:val="24"/>
        </w:rPr>
        <w:t xml:space="preserve">0 (нуль)      </w:t>
      </w:r>
      <w:r w:rsidRPr="00512AD6">
        <w:rPr>
          <w:rFonts w:ascii="Times New Roman" w:hAnsi="Times New Roman" w:cs="Times New Roman"/>
          <w:sz w:val="24"/>
          <w:szCs w:val="24"/>
        </w:rPr>
        <w:t xml:space="preserve">    Утримались </w:t>
      </w:r>
      <w:r>
        <w:rPr>
          <w:rFonts w:ascii="Times New Roman" w:hAnsi="Times New Roman" w:cs="Times New Roman"/>
          <w:sz w:val="24"/>
          <w:szCs w:val="24"/>
        </w:rPr>
        <w:t>– 0 (нуль)</w:t>
      </w:r>
      <w:r w:rsidRPr="00512AD6">
        <w:rPr>
          <w:rFonts w:ascii="Times New Roman" w:hAnsi="Times New Roman" w:cs="Times New Roman"/>
          <w:sz w:val="24"/>
          <w:szCs w:val="24"/>
        </w:rPr>
        <w:t xml:space="preserve"> </w:t>
      </w:r>
    </w:p>
    <w:p w:rsidR="008E6FC6" w:rsidRPr="00512AD6" w:rsidRDefault="008E6FC6" w:rsidP="0011064D">
      <w:pPr>
        <w:spacing w:after="0" w:line="240" w:lineRule="auto"/>
        <w:jc w:val="both"/>
        <w:rPr>
          <w:rFonts w:ascii="Times New Roman" w:hAnsi="Times New Roman" w:cs="Times New Roman"/>
          <w:sz w:val="24"/>
          <w:szCs w:val="24"/>
        </w:rPr>
      </w:pPr>
    </w:p>
    <w:p w:rsidR="00BB7D9E" w:rsidRDefault="00BB7D9E" w:rsidP="001106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По четвертому питанню </w:t>
      </w:r>
    </w:p>
    <w:p w:rsidR="008E6FC6" w:rsidRPr="00512AD6" w:rsidRDefault="008E6FC6" w:rsidP="0011064D">
      <w:pPr>
        <w:spacing w:after="0" w:line="240" w:lineRule="auto"/>
        <w:jc w:val="both"/>
        <w:rPr>
          <w:rFonts w:ascii="Times New Roman" w:hAnsi="Times New Roman" w:cs="Times New Roman"/>
          <w:b/>
          <w:sz w:val="24"/>
          <w:szCs w:val="24"/>
        </w:rPr>
      </w:pPr>
      <w:r w:rsidRPr="00512AD6">
        <w:rPr>
          <w:rFonts w:ascii="Times New Roman" w:hAnsi="Times New Roman" w:cs="Times New Roman"/>
          <w:b/>
          <w:sz w:val="24"/>
          <w:szCs w:val="24"/>
        </w:rPr>
        <w:t>СЛУХАЛИ:</w:t>
      </w:r>
    </w:p>
    <w:p w:rsidR="00BB5FF3" w:rsidRPr="000B07A6" w:rsidRDefault="00BB7D9E" w:rsidP="000B07A6">
      <w:pPr>
        <w:pStyle w:val="a8"/>
        <w:jc w:val="both"/>
        <w:rPr>
          <w:rFonts w:ascii="Times New Roman" w:hAnsi="Times New Roman" w:cs="Times New Roman"/>
          <w:i/>
          <w:iCs/>
          <w:sz w:val="24"/>
          <w:szCs w:val="24"/>
        </w:rPr>
      </w:pPr>
      <w:r w:rsidRPr="000B07A6">
        <w:rPr>
          <w:rFonts w:ascii="Times New Roman" w:hAnsi="Times New Roman" w:cs="Times New Roman"/>
          <w:sz w:val="24"/>
          <w:szCs w:val="24"/>
        </w:rPr>
        <w:lastRenderedPageBreak/>
        <w:t xml:space="preserve">      Оксану СІЛАКОВУ, </w:t>
      </w:r>
      <w:r w:rsidR="00BB7940" w:rsidRPr="000B07A6">
        <w:rPr>
          <w:rFonts w:ascii="Times New Roman" w:hAnsi="Times New Roman" w:cs="Times New Roman"/>
          <w:sz w:val="24"/>
          <w:szCs w:val="24"/>
        </w:rPr>
        <w:t>директора</w:t>
      </w:r>
      <w:r w:rsidR="004D0B1A" w:rsidRPr="000B07A6">
        <w:rPr>
          <w:rFonts w:ascii="Times New Roman" w:hAnsi="Times New Roman" w:cs="Times New Roman"/>
          <w:sz w:val="24"/>
          <w:szCs w:val="24"/>
        </w:rPr>
        <w:t>, яка повідомила, що н</w:t>
      </w:r>
      <w:r w:rsidR="00BB5FF3" w:rsidRPr="000B07A6">
        <w:rPr>
          <w:rFonts w:ascii="Times New Roman" w:hAnsi="Times New Roman" w:cs="Times New Roman"/>
          <w:sz w:val="24"/>
          <w:szCs w:val="24"/>
        </w:rPr>
        <w:t>а виконання Указу Президента України від 25.05.2020 №195/2020 «Про Національну стратегію розбудови безпечного і здорового освітнього середовища у новій українській школі», Постанови Верховної Ради України від 19.10.2016 №1695-VIII «Про забезпечення сталого розвитку сфери фізичної культури і спорту в Україні в умовах децентралізації влади», Постанови Міністерства охорони здоров’я, наказу Міністерства освіти і науки України від 28.12.2019 №1646 «Деякі питання реагування на випадки булінгу (цькування) та застосування заходів виховного впливу в закладах освіти», зареєстрованого у Міністерстві юстиції України 03 лютого 2020 р. за №111/34394, Порядку реагування на випадки булінгу (цькування), листа МОН України від 14.08.2020 №1/9-436 «Про створення безпечного освітнього середовища в закладі освіти», листа Міністерства освіти і науки України «Про здійснення превентивних заходів серед дітей та молоді в умовах воєнного стану в Україні» від 13.05.22 року № 1/5119-22, Порядку проведення моніторингу наркотичної та алкогольної ситуації в Україні, затвердженого Постановою Кабінету Міністрів України від 10 липня 2019 року №</w:t>
      </w:r>
      <w:r w:rsidR="000B07A6" w:rsidRPr="000B07A6">
        <w:rPr>
          <w:rFonts w:ascii="Times New Roman" w:hAnsi="Times New Roman" w:cs="Times New Roman"/>
          <w:sz w:val="24"/>
          <w:szCs w:val="24"/>
        </w:rPr>
        <w:t xml:space="preserve"> </w:t>
      </w:r>
      <w:r w:rsidR="00BB5FF3" w:rsidRPr="000B07A6">
        <w:rPr>
          <w:rFonts w:ascii="Times New Roman" w:hAnsi="Times New Roman" w:cs="Times New Roman"/>
          <w:sz w:val="24"/>
          <w:szCs w:val="24"/>
        </w:rPr>
        <w:t>689, листа МОН від 24.08.23 року №1/12702-23 «Щодо організації виховного процесу в закладах освіти у 2023/2024 навчальному році»</w:t>
      </w:r>
      <w:r w:rsidR="000B07A6">
        <w:rPr>
          <w:rFonts w:ascii="Times New Roman" w:hAnsi="Times New Roman" w:cs="Times New Roman"/>
          <w:color w:val="000000"/>
          <w:sz w:val="24"/>
          <w:szCs w:val="24"/>
        </w:rPr>
        <w:t xml:space="preserve">, </w:t>
      </w:r>
      <w:r w:rsidR="000B07A6" w:rsidRPr="000B07A6">
        <w:rPr>
          <w:rFonts w:ascii="Times New Roman" w:hAnsi="Times New Roman" w:cs="Times New Roman"/>
          <w:color w:val="000000"/>
          <w:sz w:val="24"/>
          <w:szCs w:val="24"/>
        </w:rPr>
        <w:t>р</w:t>
      </w:r>
      <w:r w:rsidR="000B07A6" w:rsidRPr="000B07A6">
        <w:rPr>
          <w:rFonts w:ascii="Times New Roman" w:hAnsi="Times New Roman" w:cs="Times New Roman"/>
          <w:iCs/>
          <w:sz w:val="24"/>
          <w:szCs w:val="24"/>
        </w:rPr>
        <w:t>озпорядження КМУ № 632-р від 05.08.2024 року</w:t>
      </w:r>
      <w:r w:rsidR="000B07A6">
        <w:rPr>
          <w:rFonts w:ascii="Times New Roman" w:hAnsi="Times New Roman" w:cs="Times New Roman"/>
          <w:i/>
          <w:iCs/>
          <w:sz w:val="24"/>
          <w:szCs w:val="24"/>
        </w:rPr>
        <w:t xml:space="preserve"> «</w:t>
      </w:r>
      <w:r w:rsidR="000B07A6" w:rsidRPr="000B07A6">
        <w:rPr>
          <w:rFonts w:ascii="Times New Roman" w:hAnsi="Times New Roman" w:cs="Times New Roman"/>
          <w:color w:val="000000"/>
          <w:sz w:val="24"/>
          <w:szCs w:val="24"/>
        </w:rPr>
        <w:t>Про затвердження плану заходів з реалізації Національної стратегії розбудови безпечного і здорового освітнього середовища у новій українській школі на 2024 рік</w:t>
      </w:r>
      <w:r w:rsidR="000B07A6">
        <w:rPr>
          <w:rFonts w:ascii="Times New Roman" w:hAnsi="Times New Roman" w:cs="Times New Roman"/>
          <w:color w:val="000000"/>
          <w:sz w:val="24"/>
          <w:szCs w:val="24"/>
        </w:rPr>
        <w:t xml:space="preserve">» </w:t>
      </w:r>
      <w:r w:rsidR="00BB5FF3" w:rsidRPr="00512AD6">
        <w:rPr>
          <w:rFonts w:ascii="Times New Roman" w:hAnsi="Times New Roman" w:cs="Times New Roman"/>
          <w:sz w:val="24"/>
          <w:szCs w:val="24"/>
        </w:rPr>
        <w:t>та з метою створення освітнього середовища, яке забезпечує усвідомлення учнями цінності життя та здоров’я, власної відповідальності та спроможності зберегти та зміцнити здоров’я, підвищити якість свого життя, у закладі сформована система роботи щодо популяризації здорового способу життя серед здобувачів освіти, оволодіння компетентностями, необхідними для життя, культури безпечної та здорової поведінки та дотримання безпечних, комфортних та здорових умов навчання.</w:t>
      </w:r>
    </w:p>
    <w:p w:rsidR="00BB5FF3" w:rsidRPr="00512AD6" w:rsidRDefault="00BB5FF3"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 xml:space="preserve">Збереження фізичного і психічного здоров'я дитини, сприяння її гармонійній особистісній та соціальній адаптації - головна мета закладу. Першим і найголовнішим завданням роботи вчителів є захист, збереження і зміцнення здоров'я учнів, особливо в умовах війни. Реалізація цього завдання ґрунтується на розумінні педагогічним колективом здоров'я людини як стану повного фізичного, психічного, соціального добробуту, а не просто як відсутності хвороб чи фізичних дефектів. Саме на створення здорового безпечного освітнього середовища, психологічна підтримка дітей у воєнний час, відчуття безпеки, підвищення ефективності виховання культури здорового способу життя серед учнів, спрямована робота класних керівників  та вчителів закладу.  </w:t>
      </w:r>
    </w:p>
    <w:p w:rsidR="008C15BE" w:rsidRPr="00512AD6" w:rsidRDefault="008C15B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BB5FF3" w:rsidRPr="00512AD6">
        <w:rPr>
          <w:rFonts w:ascii="Times New Roman" w:hAnsi="Times New Roman" w:cs="Times New Roman"/>
          <w:sz w:val="24"/>
          <w:szCs w:val="24"/>
        </w:rPr>
        <w:t>Вчителі початкових класів систематично і ефективно впливають на здоровий розвиток своїх вихованців, сприяючи розвитку здоров’язбережувальних компетентностей, формуванню умінь і навичок збереження здоров’я і життя дітей. А саме: свідомого ставлення до свого здоров’я, фізичного та психічного, оволодіння основам здорового способу життя, культури здорового харчування, навичкам безпечної поведінки, розвитку фізичної культури. Сприяють формуванню в учнів уявлень про загальнолюдські цінності (милосердя, співчуття, взаємодопомоги); уміння володіти навичками морально – етичної поведінки, безпеки життєдіяльності вдома, у школі, в громадських місцях. Вчителі Нової української школи приділяють велику увагу оволодінню учнями навичок здорового харчування, толерантної поведінки, особистої гігієни, проводять профілактичні бесіди, практичні заняття по запобіганню захворюваності та травматизму дітей: «Бережемо здоров’я», «Формуємо здоровий спосіб життя», «Вберегтися в умовах війни». Практикують написання диктантів «Що ми знаємо про скарлатину», «Грип - сезонне захворювання», «Дитячі хвороби». Формування компетентностей відбувається як на уроках так і в позаурочній діяльності. Вчителі провели ряд заходів  за напрямами «Розвиток фізичної культури та посилення рухової активності», «Соціальна складова здоров’я», «Культура харчування. Правильні харчові звички», «Допомогти та підтримати дитину під час війни», які сприяють розвитку дбайливого ставлення до свого здоров’я, здоров’я  людей, що оточують, умінню спілкуватися з рідними, друзями, однокласниками, дбати про їх</w:t>
      </w:r>
      <w:r w:rsidRPr="00512AD6">
        <w:rPr>
          <w:rFonts w:ascii="Times New Roman" w:hAnsi="Times New Roman" w:cs="Times New Roman"/>
          <w:sz w:val="24"/>
          <w:szCs w:val="24"/>
        </w:rPr>
        <w:t xml:space="preserve">  здоров’я.</w:t>
      </w:r>
    </w:p>
    <w:p w:rsidR="00BB5FF3" w:rsidRPr="00512AD6" w:rsidRDefault="008C15B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lastRenderedPageBreak/>
        <w:tab/>
      </w:r>
      <w:r w:rsidR="00BB5FF3" w:rsidRPr="00512AD6">
        <w:rPr>
          <w:rFonts w:ascii="Times New Roman" w:hAnsi="Times New Roman" w:cs="Times New Roman"/>
          <w:sz w:val="24"/>
          <w:szCs w:val="24"/>
        </w:rPr>
        <w:t>На уроках фізичної культури велика увага приділяється виконанню комплексу вправ для профілактики сколіозу і формуванню правильної постави. Практикується проведення спортивних тижнів, турнірів, змагань. Активно включилися учні в конкурс «Пліч-о-пліч», провели шкільні змагання та надіслали заявку на участь в міському етапові.  Під час уроків, занять проводять руханки, фізкультхвилинки, вправи для очей, постави. На уроках з курсу здоров’я, безпека і добробут, основ здоров’я акцентується увага на підвищення в учнів функціонального стану серцево-судинної, дихальної, опорно-рухової та інших систем, рівня здоров’я в цілому та розвиток компенсаторних функцій сенсорної системи організму, формування практичних навичок щодо безпечної поведінки, здорового способу життя, профілактики шкідливих звичок, учні набувають практичних навичок моніторингу власного здоров’я. Діти вчаться спілкуватися без агресії, бути толерантним у відношенні до своїх однокласників, поводитися у колективі та суспільстві, вирішувати конфліктні ситуації - це найголовніші складові психічного здоров'я, саме в них формуються позитивні якості та почуття особистості. Безумовно, важливим чинником зміцнення здоров'я є підтримка дітей один одним, вчителями, рідними, позитивні емоції, тому основне питання, над яким працюють вчителі - створення позитивної атмосфери навіть в умовах війни, ситуації успіху, розвивального, мотиваційного освітнього середовища вільного від будь-яких проявів насилля, цькування, булінгу.</w:t>
      </w:r>
    </w:p>
    <w:p w:rsidR="00BB5FF3" w:rsidRPr="00512AD6" w:rsidRDefault="008C15B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BB5FF3" w:rsidRPr="00512AD6">
        <w:rPr>
          <w:rFonts w:ascii="Times New Roman" w:hAnsi="Times New Roman" w:cs="Times New Roman"/>
          <w:sz w:val="24"/>
          <w:szCs w:val="24"/>
        </w:rPr>
        <w:t>Для попередження широкого поширення хвороб органів дихання в застосовуються ряд гігієнічних заходів: організовуються уроки, перерви на свіжому повітрі, провітрювання та протирання навчальних приміщень, наповнення класів зеленими, нешкідливими рослинами та проводиться роз’яснювальна робота щодо процедур загартування організму.</w:t>
      </w:r>
    </w:p>
    <w:p w:rsidR="00BB5FF3" w:rsidRPr="00512AD6" w:rsidRDefault="00BB5FF3"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У закладі організовується здорове харчування, яке сприяє загальному зміцненню організму дітей, але також підвищує їхню працездатність і успішність. Достатня кількість поживних речовин і правильна культура споживання їжі не лише вберігають дитину від численних хвороб, а й роблять її бадьорішою і уважнішою. Раціональне харчування учнів, нашого закладу, будується на дотриманні трьох основних принципів: забезпечення відповідності енергетичної цінності раціону харчування енергозатратам організму; задоволення фізіологічних потреб організму у визначеній кількості енергії і співвідношенні у харчових речовинах; дотримання оптимального режиму харчування. Їжа, не тільки корисна і смачна, а й різноманітна, для цього наявне чотиритижневе меню.  Класними керівниками, для популяризації здорового харчування проведено флешмоб «Моя здорова тарілка», фотозвіт «Правильне харчування школяра». Питання здорового харчування висвітлюється на засідання педагогічної ради, під час батьківських зустрічей.</w:t>
      </w:r>
    </w:p>
    <w:p w:rsidR="00BB5FF3" w:rsidRPr="00512AD6" w:rsidRDefault="00C3728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0B07A6" w:rsidRPr="00512AD6">
        <w:rPr>
          <w:rFonts w:ascii="Times New Roman" w:hAnsi="Times New Roman" w:cs="Times New Roman"/>
          <w:sz w:val="24"/>
          <w:szCs w:val="24"/>
        </w:rPr>
        <w:t>П</w:t>
      </w:r>
      <w:r w:rsidR="00BB5FF3" w:rsidRPr="00512AD6">
        <w:rPr>
          <w:rFonts w:ascii="Times New Roman" w:hAnsi="Times New Roman" w:cs="Times New Roman"/>
          <w:sz w:val="24"/>
          <w:szCs w:val="24"/>
        </w:rPr>
        <w:t>едагогічна</w:t>
      </w:r>
      <w:r w:rsidR="000B07A6">
        <w:rPr>
          <w:rFonts w:ascii="Times New Roman" w:hAnsi="Times New Roman" w:cs="Times New Roman"/>
          <w:sz w:val="24"/>
          <w:szCs w:val="24"/>
        </w:rPr>
        <w:t xml:space="preserve"> </w:t>
      </w:r>
      <w:r w:rsidR="00BB5FF3" w:rsidRPr="00512AD6">
        <w:rPr>
          <w:rFonts w:ascii="Times New Roman" w:hAnsi="Times New Roman" w:cs="Times New Roman"/>
          <w:sz w:val="24"/>
          <w:szCs w:val="24"/>
        </w:rPr>
        <w:t xml:space="preserve"> діяльність класних керівників, </w:t>
      </w:r>
      <w:r w:rsidR="000B07A6">
        <w:rPr>
          <w:rFonts w:ascii="Times New Roman" w:hAnsi="Times New Roman" w:cs="Times New Roman"/>
          <w:sz w:val="24"/>
          <w:szCs w:val="24"/>
        </w:rPr>
        <w:t>соціального педагога</w:t>
      </w:r>
      <w:r w:rsidR="00BB5FF3" w:rsidRPr="00512AD6">
        <w:rPr>
          <w:rFonts w:ascii="Times New Roman" w:hAnsi="Times New Roman" w:cs="Times New Roman"/>
          <w:sz w:val="24"/>
          <w:szCs w:val="24"/>
        </w:rPr>
        <w:t>, спрямовані на надання допомоги дитині в процесі її соціалізації, подолання викликів, освоєння нею соціокультурного досвіду і на створення умов для її самореалізації. Це перш за все виконання діагностичної, освітньо-виховної, правозахисної, організаторської, комунікативної, функцій. Постійно проводиться система заходів із запобігання та протидії булінгу, діагностуванню рівня напруги, тривожності в учнівських колективах, спостереження за міжособистісною поведінкою здобувачів освіти, згуртованості класних колективів та емоційних станів учнів, визначення рівня тривоги та деп</w:t>
      </w:r>
      <w:r w:rsidR="000B07A6">
        <w:rPr>
          <w:rFonts w:ascii="Times New Roman" w:hAnsi="Times New Roman" w:cs="Times New Roman"/>
          <w:sz w:val="24"/>
          <w:szCs w:val="24"/>
        </w:rPr>
        <w:t>ресії учнів. В рамках Тижня прот</w:t>
      </w:r>
      <w:r w:rsidR="00BB5FF3" w:rsidRPr="00512AD6">
        <w:rPr>
          <w:rFonts w:ascii="Times New Roman" w:hAnsi="Times New Roman" w:cs="Times New Roman"/>
          <w:sz w:val="24"/>
          <w:szCs w:val="24"/>
        </w:rPr>
        <w:t>идії бул</w:t>
      </w:r>
      <w:r w:rsidR="000B07A6">
        <w:rPr>
          <w:rFonts w:ascii="Times New Roman" w:hAnsi="Times New Roman" w:cs="Times New Roman"/>
          <w:sz w:val="24"/>
          <w:szCs w:val="24"/>
        </w:rPr>
        <w:t>інг</w:t>
      </w:r>
      <w:r w:rsidR="00BB5FF3" w:rsidRPr="00512AD6">
        <w:rPr>
          <w:rFonts w:ascii="Times New Roman" w:hAnsi="Times New Roman" w:cs="Times New Roman"/>
          <w:sz w:val="24"/>
          <w:szCs w:val="24"/>
        </w:rPr>
        <w:t>у, акції «16 днів проти насилля», проведені опитування учнів, батьків, заняття, ігри для дітей, матеріали роботи представлені на сайті закладу та на сторінці у соціальній мережі. Психологічною службою налагоджена співпраця з представниками різних служб, які беруть участь у проведенні інформаційно-роз’яснювальної роботи з учнями та їх батьками, практикуються відкриті діалоги, проведення профорінтаційних тренінгів, заходів щодо самореалізації, профілактики шкідливих звичок, залежності від інтернет-простору, безпеки в Інтернеті, кібербезпеки тощо.</w:t>
      </w:r>
    </w:p>
    <w:p w:rsidR="00BB5FF3" w:rsidRPr="00512AD6" w:rsidRDefault="00C3728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BB5FF3" w:rsidRPr="00512AD6">
        <w:rPr>
          <w:rFonts w:ascii="Times New Roman" w:hAnsi="Times New Roman" w:cs="Times New Roman"/>
          <w:sz w:val="24"/>
          <w:szCs w:val="24"/>
        </w:rPr>
        <w:t xml:space="preserve">Основним методом роботи педагога-організатора і класних керівників по формуванню в учнів мотивації здорового способу життя є профілактика, що проводиться у формі бесід, консультацій, тренінгів, диспутів, дискусій, дійових ігор, екскурсій, театральних постановок </w:t>
      </w:r>
      <w:r w:rsidR="00BB5FF3" w:rsidRPr="00512AD6">
        <w:rPr>
          <w:rFonts w:ascii="Times New Roman" w:hAnsi="Times New Roman" w:cs="Times New Roman"/>
          <w:sz w:val="24"/>
          <w:szCs w:val="24"/>
        </w:rPr>
        <w:lastRenderedPageBreak/>
        <w:t xml:space="preserve">з вирішення проблемних ситуацій, які виникають у житті підлітків з подальшим їх аналізом та обговоренням. Класні керівники, під час виховної діяльності, використовують сучасні   форми та інструменти роботи: роботу в команді, групову роботу,  флешмоби, челенджі тощо. У роботі нашого колективу ставляться наступні пріоритетні завдання та напрямки їх реалізації: формування здорового способу життя, формування ціннісного ставлення до свого здоров'я, збереження психологічного здоров’я дітей під час війни. </w:t>
      </w:r>
    </w:p>
    <w:p w:rsidR="00C5314F" w:rsidRPr="00512AD6" w:rsidRDefault="00BB5FF3"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C37285" w:rsidRPr="00512AD6">
        <w:rPr>
          <w:rFonts w:ascii="Times New Roman" w:hAnsi="Times New Roman" w:cs="Times New Roman"/>
          <w:sz w:val="24"/>
          <w:szCs w:val="24"/>
        </w:rPr>
        <w:t xml:space="preserve">Директор наголосила, що Розпорядженням КМУ від 05 липня 2024 № 632-р. </w:t>
      </w:r>
      <w:r w:rsidR="00D74454">
        <w:rPr>
          <w:rFonts w:ascii="Times New Roman" w:hAnsi="Times New Roman" w:cs="Times New Roman"/>
          <w:sz w:val="24"/>
          <w:szCs w:val="24"/>
        </w:rPr>
        <w:t xml:space="preserve">розроблено проєкт </w:t>
      </w:r>
      <w:r w:rsidR="00E835C3" w:rsidRPr="00512AD6">
        <w:rPr>
          <w:rFonts w:ascii="Times New Roman" w:hAnsi="Times New Roman" w:cs="Times New Roman"/>
          <w:sz w:val="24"/>
          <w:szCs w:val="24"/>
        </w:rPr>
        <w:t>план</w:t>
      </w:r>
      <w:r w:rsidR="00D74454">
        <w:rPr>
          <w:rFonts w:ascii="Times New Roman" w:hAnsi="Times New Roman" w:cs="Times New Roman"/>
          <w:sz w:val="24"/>
          <w:szCs w:val="24"/>
        </w:rPr>
        <w:t>у</w:t>
      </w:r>
      <w:r w:rsidR="00E835C3" w:rsidRPr="00512AD6">
        <w:rPr>
          <w:rFonts w:ascii="Times New Roman" w:hAnsi="Times New Roman" w:cs="Times New Roman"/>
          <w:sz w:val="24"/>
          <w:szCs w:val="24"/>
        </w:rPr>
        <w:t xml:space="preserve"> заходів Концепції </w:t>
      </w:r>
      <w:r w:rsidR="008E6FC6" w:rsidRPr="00512AD6">
        <w:rPr>
          <w:rFonts w:ascii="Times New Roman" w:hAnsi="Times New Roman" w:cs="Times New Roman"/>
          <w:sz w:val="24"/>
          <w:szCs w:val="24"/>
        </w:rPr>
        <w:t>розбудови безпечного і здорового освітнього середо</w:t>
      </w:r>
      <w:r w:rsidR="00E835C3" w:rsidRPr="00512AD6">
        <w:rPr>
          <w:rFonts w:ascii="Times New Roman" w:hAnsi="Times New Roman" w:cs="Times New Roman"/>
          <w:sz w:val="24"/>
          <w:szCs w:val="24"/>
        </w:rPr>
        <w:t xml:space="preserve">вища у новій українській школі, у закладі теж були розроблені </w:t>
      </w:r>
      <w:r w:rsidR="002720EF" w:rsidRPr="00512AD6">
        <w:rPr>
          <w:rFonts w:ascii="Times New Roman" w:hAnsi="Times New Roman" w:cs="Times New Roman"/>
          <w:sz w:val="24"/>
          <w:szCs w:val="24"/>
        </w:rPr>
        <w:t xml:space="preserve"> </w:t>
      </w:r>
      <w:r w:rsidR="00D74454">
        <w:rPr>
          <w:rFonts w:ascii="Times New Roman" w:hAnsi="Times New Roman" w:cs="Times New Roman"/>
          <w:sz w:val="24"/>
          <w:szCs w:val="24"/>
        </w:rPr>
        <w:t xml:space="preserve">заходи на 2024 рік, </w:t>
      </w:r>
      <w:r w:rsidR="00DD5FFD" w:rsidRPr="00512AD6">
        <w:rPr>
          <w:rFonts w:ascii="Times New Roman" w:hAnsi="Times New Roman" w:cs="Times New Roman"/>
          <w:sz w:val="24"/>
          <w:szCs w:val="24"/>
        </w:rPr>
        <w:t>які потребують доповнення</w:t>
      </w:r>
      <w:r w:rsidR="00625FA2" w:rsidRPr="00512AD6">
        <w:rPr>
          <w:rFonts w:ascii="Times New Roman" w:hAnsi="Times New Roman" w:cs="Times New Roman"/>
          <w:sz w:val="24"/>
          <w:szCs w:val="24"/>
        </w:rPr>
        <w:t>:</w:t>
      </w:r>
    </w:p>
    <w:tbl>
      <w:tblPr>
        <w:tblStyle w:val="a5"/>
        <w:tblW w:w="0" w:type="auto"/>
        <w:tblLook w:val="04A0" w:firstRow="1" w:lastRow="0" w:firstColumn="1" w:lastColumn="0" w:noHBand="0" w:noVBand="1"/>
      </w:tblPr>
      <w:tblGrid>
        <w:gridCol w:w="673"/>
        <w:gridCol w:w="5595"/>
        <w:gridCol w:w="1476"/>
        <w:gridCol w:w="1885"/>
      </w:tblGrid>
      <w:tr w:rsidR="00AE42B0" w:rsidRPr="00512AD6" w:rsidTr="00026C0E">
        <w:tc>
          <w:tcPr>
            <w:tcW w:w="673" w:type="dxa"/>
          </w:tcPr>
          <w:p w:rsidR="00625FA2" w:rsidRPr="00512AD6" w:rsidRDefault="00625FA2"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w:t>
            </w:r>
          </w:p>
        </w:tc>
        <w:tc>
          <w:tcPr>
            <w:tcW w:w="5595" w:type="dxa"/>
          </w:tcPr>
          <w:p w:rsidR="00625FA2" w:rsidRPr="00512AD6" w:rsidRDefault="00625FA2"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Заходи</w:t>
            </w:r>
          </w:p>
        </w:tc>
        <w:tc>
          <w:tcPr>
            <w:tcW w:w="1476" w:type="dxa"/>
          </w:tcPr>
          <w:p w:rsidR="00625FA2" w:rsidRPr="00512AD6" w:rsidRDefault="00625FA2"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Терміни</w:t>
            </w:r>
          </w:p>
        </w:tc>
        <w:tc>
          <w:tcPr>
            <w:tcW w:w="1885" w:type="dxa"/>
          </w:tcPr>
          <w:p w:rsidR="00625FA2" w:rsidRPr="00512AD6" w:rsidRDefault="00625FA2"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Відповідальні</w:t>
            </w:r>
          </w:p>
        </w:tc>
      </w:tr>
      <w:tr w:rsidR="00AE42B0" w:rsidRPr="00512AD6" w:rsidTr="00026C0E">
        <w:tc>
          <w:tcPr>
            <w:tcW w:w="673" w:type="dxa"/>
          </w:tcPr>
          <w:p w:rsidR="00C5314F" w:rsidRPr="00512AD6" w:rsidRDefault="00E16711"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w:t>
            </w:r>
          </w:p>
        </w:tc>
        <w:tc>
          <w:tcPr>
            <w:tcW w:w="5595" w:type="dxa"/>
          </w:tcPr>
          <w:p w:rsidR="00C5314F" w:rsidRPr="00512AD6" w:rsidRDefault="00C5314F"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Здійснення інформаційно-освітніх заходів з метою формування в</w:t>
            </w:r>
            <w:r w:rsidR="00E16711" w:rsidRPr="00512AD6">
              <w:rPr>
                <w:rFonts w:ascii="Times New Roman" w:hAnsi="Times New Roman" w:cs="Times New Roman"/>
                <w:sz w:val="24"/>
                <w:szCs w:val="24"/>
              </w:rPr>
              <w:t xml:space="preserve"> </w:t>
            </w:r>
            <w:r w:rsidRPr="00512AD6">
              <w:rPr>
                <w:rFonts w:ascii="Times New Roman" w:hAnsi="Times New Roman" w:cs="Times New Roman"/>
                <w:sz w:val="24"/>
                <w:szCs w:val="24"/>
              </w:rPr>
              <w:t>учнів свідомого і</w:t>
            </w:r>
          </w:p>
          <w:p w:rsidR="00C5314F" w:rsidRPr="00512AD6" w:rsidRDefault="00C5314F"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відповідального ставлення</w:t>
            </w:r>
            <w:r w:rsidR="00E16711" w:rsidRPr="00512AD6">
              <w:rPr>
                <w:rFonts w:ascii="Times New Roman" w:hAnsi="Times New Roman" w:cs="Times New Roman"/>
                <w:sz w:val="24"/>
                <w:szCs w:val="24"/>
              </w:rPr>
              <w:t xml:space="preserve"> </w:t>
            </w:r>
            <w:r w:rsidRPr="00512AD6">
              <w:rPr>
                <w:rFonts w:ascii="Times New Roman" w:hAnsi="Times New Roman" w:cs="Times New Roman"/>
                <w:sz w:val="24"/>
                <w:szCs w:val="24"/>
              </w:rPr>
              <w:t>до власного здоров’я та</w:t>
            </w:r>
            <w:r w:rsidR="00E16711" w:rsidRPr="00512AD6">
              <w:rPr>
                <w:rFonts w:ascii="Times New Roman" w:hAnsi="Times New Roman" w:cs="Times New Roman"/>
                <w:sz w:val="24"/>
                <w:szCs w:val="24"/>
              </w:rPr>
              <w:t xml:space="preserve"> </w:t>
            </w:r>
            <w:r w:rsidRPr="00512AD6">
              <w:rPr>
                <w:rFonts w:ascii="Times New Roman" w:hAnsi="Times New Roman" w:cs="Times New Roman"/>
                <w:sz w:val="24"/>
                <w:szCs w:val="24"/>
              </w:rPr>
              <w:t>здоров’я оточуючих,</w:t>
            </w:r>
            <w:r w:rsidR="00E16711" w:rsidRPr="00512AD6">
              <w:rPr>
                <w:rFonts w:ascii="Times New Roman" w:hAnsi="Times New Roman" w:cs="Times New Roman"/>
                <w:sz w:val="24"/>
                <w:szCs w:val="24"/>
              </w:rPr>
              <w:t xml:space="preserve"> </w:t>
            </w:r>
            <w:r w:rsidRPr="00512AD6">
              <w:rPr>
                <w:rFonts w:ascii="Times New Roman" w:hAnsi="Times New Roman" w:cs="Times New Roman"/>
                <w:sz w:val="24"/>
                <w:szCs w:val="24"/>
              </w:rPr>
              <w:t>навичок безпечної</w:t>
            </w:r>
            <w:r w:rsidR="00E16711" w:rsidRPr="00512AD6">
              <w:rPr>
                <w:rFonts w:ascii="Times New Roman" w:hAnsi="Times New Roman" w:cs="Times New Roman"/>
                <w:sz w:val="24"/>
                <w:szCs w:val="24"/>
              </w:rPr>
              <w:t xml:space="preserve"> </w:t>
            </w:r>
            <w:r w:rsidRPr="00512AD6">
              <w:rPr>
                <w:rFonts w:ascii="Times New Roman" w:hAnsi="Times New Roman" w:cs="Times New Roman"/>
                <w:sz w:val="24"/>
                <w:szCs w:val="24"/>
              </w:rPr>
              <w:t>поведінк</w:t>
            </w:r>
            <w:r w:rsidR="00E16711" w:rsidRPr="00512AD6">
              <w:rPr>
                <w:rFonts w:ascii="Times New Roman" w:hAnsi="Times New Roman" w:cs="Times New Roman"/>
                <w:sz w:val="24"/>
                <w:szCs w:val="24"/>
              </w:rPr>
              <w:t>и</w:t>
            </w:r>
          </w:p>
        </w:tc>
        <w:tc>
          <w:tcPr>
            <w:tcW w:w="1476" w:type="dxa"/>
          </w:tcPr>
          <w:p w:rsidR="00C5314F" w:rsidRPr="00512AD6" w:rsidRDefault="00CC591D" w:rsidP="00901E07">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w:t>
            </w:r>
            <w:r w:rsidR="00901E07">
              <w:rPr>
                <w:rFonts w:ascii="Times New Roman" w:hAnsi="Times New Roman" w:cs="Times New Roman"/>
                <w:sz w:val="24"/>
                <w:szCs w:val="24"/>
              </w:rPr>
              <w:t>5</w:t>
            </w:r>
          </w:p>
        </w:tc>
        <w:tc>
          <w:tcPr>
            <w:tcW w:w="1885" w:type="dxa"/>
          </w:tcPr>
          <w:p w:rsidR="00C5314F" w:rsidRPr="00512AD6" w:rsidRDefault="00AE42B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Класні керівники</w:t>
            </w:r>
          </w:p>
        </w:tc>
      </w:tr>
      <w:tr w:rsidR="00901E07" w:rsidRPr="00512AD6" w:rsidTr="00026C0E">
        <w:tc>
          <w:tcPr>
            <w:tcW w:w="673"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w:t>
            </w:r>
          </w:p>
        </w:tc>
        <w:tc>
          <w:tcPr>
            <w:tcW w:w="559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Використання здоров’язбережувальних</w:t>
            </w:r>
          </w:p>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технологій під час проведення навчальних</w:t>
            </w:r>
          </w:p>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занять з окремих навчальних предметів (інтегрованих курсів) і перерв між ними</w:t>
            </w:r>
          </w:p>
        </w:tc>
        <w:tc>
          <w:tcPr>
            <w:tcW w:w="1476" w:type="dxa"/>
          </w:tcPr>
          <w:p w:rsidR="00901E07" w:rsidRDefault="00901E07">
            <w:r w:rsidRPr="00CE1808">
              <w:rPr>
                <w:rFonts w:ascii="Times New Roman" w:hAnsi="Times New Roman" w:cs="Times New Roman"/>
                <w:sz w:val="24"/>
                <w:szCs w:val="24"/>
              </w:rPr>
              <w:t>2025</w:t>
            </w:r>
          </w:p>
        </w:tc>
        <w:tc>
          <w:tcPr>
            <w:tcW w:w="188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Вчителі</w:t>
            </w:r>
          </w:p>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Класні керівники</w:t>
            </w:r>
          </w:p>
        </w:tc>
      </w:tr>
      <w:tr w:rsidR="00901E07" w:rsidRPr="00512AD6" w:rsidTr="00026C0E">
        <w:tc>
          <w:tcPr>
            <w:tcW w:w="673"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3</w:t>
            </w:r>
          </w:p>
        </w:tc>
        <w:tc>
          <w:tcPr>
            <w:tcW w:w="559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Популяризація, організація та здійснення рухової активності, фізкультурнооздоровчих та спортивних заходів для учнів (у тому числі в режимі он-лайн під час дистанційного навчання)</w:t>
            </w:r>
          </w:p>
        </w:tc>
        <w:tc>
          <w:tcPr>
            <w:tcW w:w="1476" w:type="dxa"/>
          </w:tcPr>
          <w:p w:rsidR="00901E07" w:rsidRDefault="00901E07">
            <w:r w:rsidRPr="00CE1808">
              <w:rPr>
                <w:rFonts w:ascii="Times New Roman" w:hAnsi="Times New Roman" w:cs="Times New Roman"/>
                <w:sz w:val="24"/>
                <w:szCs w:val="24"/>
              </w:rPr>
              <w:t>2025</w:t>
            </w:r>
          </w:p>
        </w:tc>
        <w:tc>
          <w:tcPr>
            <w:tcW w:w="1885" w:type="dxa"/>
          </w:tcPr>
          <w:p w:rsidR="00901E07" w:rsidRPr="00512AD6" w:rsidRDefault="00901E07" w:rsidP="0011064D">
            <w:pPr>
              <w:spacing w:after="0" w:line="240" w:lineRule="auto"/>
              <w:jc w:val="both"/>
              <w:rPr>
                <w:rFonts w:ascii="Times New Roman" w:hAnsi="Times New Roman" w:cs="Times New Roman"/>
                <w:sz w:val="24"/>
                <w:szCs w:val="24"/>
              </w:rPr>
            </w:pPr>
          </w:p>
        </w:tc>
      </w:tr>
      <w:tr w:rsidR="00901E07" w:rsidRPr="00512AD6" w:rsidTr="00026C0E">
        <w:tc>
          <w:tcPr>
            <w:tcW w:w="673"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4</w:t>
            </w:r>
          </w:p>
        </w:tc>
        <w:tc>
          <w:tcPr>
            <w:tcW w:w="559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Участь у всеукраїнських та міжнародних фізкультурно-оздоровчих і спортивних заходах для учнів (зокрема, в режимі он-лайн) </w:t>
            </w:r>
          </w:p>
        </w:tc>
        <w:tc>
          <w:tcPr>
            <w:tcW w:w="1476" w:type="dxa"/>
          </w:tcPr>
          <w:p w:rsidR="00901E07" w:rsidRDefault="00901E07">
            <w:r w:rsidRPr="00CE1808">
              <w:rPr>
                <w:rFonts w:ascii="Times New Roman" w:hAnsi="Times New Roman" w:cs="Times New Roman"/>
                <w:sz w:val="24"/>
                <w:szCs w:val="24"/>
              </w:rPr>
              <w:t>2025</w:t>
            </w:r>
          </w:p>
        </w:tc>
        <w:tc>
          <w:tcPr>
            <w:tcW w:w="188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Класні керівники</w:t>
            </w:r>
          </w:p>
        </w:tc>
      </w:tr>
      <w:tr w:rsidR="00901E07" w:rsidRPr="00512AD6" w:rsidTr="00026C0E">
        <w:tc>
          <w:tcPr>
            <w:tcW w:w="673"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5</w:t>
            </w:r>
          </w:p>
        </w:tc>
        <w:tc>
          <w:tcPr>
            <w:tcW w:w="559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Аналіз поточного стану організації харчування в закладі</w:t>
            </w:r>
          </w:p>
        </w:tc>
        <w:tc>
          <w:tcPr>
            <w:tcW w:w="1476" w:type="dxa"/>
          </w:tcPr>
          <w:p w:rsidR="00901E07" w:rsidRDefault="00901E07">
            <w:r w:rsidRPr="00CE1808">
              <w:rPr>
                <w:rFonts w:ascii="Times New Roman" w:hAnsi="Times New Roman" w:cs="Times New Roman"/>
                <w:sz w:val="24"/>
                <w:szCs w:val="24"/>
              </w:rPr>
              <w:t>2025</w:t>
            </w:r>
          </w:p>
        </w:tc>
        <w:tc>
          <w:tcPr>
            <w:tcW w:w="188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Директор</w:t>
            </w:r>
          </w:p>
        </w:tc>
      </w:tr>
      <w:tr w:rsidR="00901E07" w:rsidRPr="00512AD6" w:rsidTr="00026C0E">
        <w:tc>
          <w:tcPr>
            <w:tcW w:w="673"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6</w:t>
            </w:r>
          </w:p>
        </w:tc>
        <w:tc>
          <w:tcPr>
            <w:tcW w:w="559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Забезпечення врахування потреб дітей з особливими дієтичними потребами під час організації харчування </w:t>
            </w:r>
          </w:p>
        </w:tc>
        <w:tc>
          <w:tcPr>
            <w:tcW w:w="1476" w:type="dxa"/>
          </w:tcPr>
          <w:p w:rsidR="00901E07" w:rsidRDefault="00901E07">
            <w:r w:rsidRPr="00CE1808">
              <w:rPr>
                <w:rFonts w:ascii="Times New Roman" w:hAnsi="Times New Roman" w:cs="Times New Roman"/>
                <w:sz w:val="24"/>
                <w:szCs w:val="24"/>
              </w:rPr>
              <w:t>2025</w:t>
            </w:r>
          </w:p>
        </w:tc>
        <w:tc>
          <w:tcPr>
            <w:tcW w:w="188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Сестра медична</w:t>
            </w:r>
          </w:p>
        </w:tc>
      </w:tr>
      <w:tr w:rsidR="00901E07" w:rsidRPr="00512AD6" w:rsidTr="00026C0E">
        <w:tc>
          <w:tcPr>
            <w:tcW w:w="673"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7</w:t>
            </w:r>
          </w:p>
        </w:tc>
        <w:tc>
          <w:tcPr>
            <w:tcW w:w="559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Інформування медичними працівниками учасників освітнього процесу з питань вакцинації, профілактики інфекційних та неінфекційних захворювань, збереження сексуального та репродуктивного здоров’я молоді, протидії поширенню серед учнів звичок, небезпечних для їх фізичного та психічного здоров’я</w:t>
            </w:r>
          </w:p>
        </w:tc>
        <w:tc>
          <w:tcPr>
            <w:tcW w:w="1476" w:type="dxa"/>
          </w:tcPr>
          <w:p w:rsidR="00901E07" w:rsidRDefault="00901E07">
            <w:r w:rsidRPr="00CE1808">
              <w:rPr>
                <w:rFonts w:ascii="Times New Roman" w:hAnsi="Times New Roman" w:cs="Times New Roman"/>
                <w:sz w:val="24"/>
                <w:szCs w:val="24"/>
              </w:rPr>
              <w:t>2025</w:t>
            </w:r>
          </w:p>
        </w:tc>
        <w:tc>
          <w:tcPr>
            <w:tcW w:w="188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Сестра</w:t>
            </w:r>
          </w:p>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медична</w:t>
            </w:r>
          </w:p>
        </w:tc>
      </w:tr>
      <w:tr w:rsidR="00901E07" w:rsidRPr="00512AD6" w:rsidTr="00026C0E">
        <w:tc>
          <w:tcPr>
            <w:tcW w:w="673"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8</w:t>
            </w:r>
          </w:p>
        </w:tc>
        <w:tc>
          <w:tcPr>
            <w:tcW w:w="559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Здійснення контролю за проходженням періодичного медичного огляду працівників та учнів</w:t>
            </w:r>
          </w:p>
        </w:tc>
        <w:tc>
          <w:tcPr>
            <w:tcW w:w="1476" w:type="dxa"/>
          </w:tcPr>
          <w:p w:rsidR="00901E07" w:rsidRDefault="00901E07">
            <w:r w:rsidRPr="00CE1808">
              <w:rPr>
                <w:rFonts w:ascii="Times New Roman" w:hAnsi="Times New Roman" w:cs="Times New Roman"/>
                <w:sz w:val="24"/>
                <w:szCs w:val="24"/>
              </w:rPr>
              <w:t>2025</w:t>
            </w:r>
          </w:p>
        </w:tc>
        <w:tc>
          <w:tcPr>
            <w:tcW w:w="188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Сестра медична</w:t>
            </w:r>
          </w:p>
        </w:tc>
      </w:tr>
      <w:tr w:rsidR="00901E07" w:rsidRPr="00512AD6" w:rsidTr="00026C0E">
        <w:tc>
          <w:tcPr>
            <w:tcW w:w="673"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9</w:t>
            </w:r>
          </w:p>
        </w:tc>
        <w:tc>
          <w:tcPr>
            <w:tcW w:w="559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Підвищення рівня поінформованості учасників освітнього процесу про можливість отримання психологічних послуг, оновлення структури, функцій та порядку діяльності психологічної служби </w:t>
            </w:r>
          </w:p>
        </w:tc>
        <w:tc>
          <w:tcPr>
            <w:tcW w:w="1476" w:type="dxa"/>
          </w:tcPr>
          <w:p w:rsidR="00901E07" w:rsidRDefault="00901E07">
            <w:r w:rsidRPr="00CE1808">
              <w:rPr>
                <w:rFonts w:ascii="Times New Roman" w:hAnsi="Times New Roman" w:cs="Times New Roman"/>
                <w:sz w:val="24"/>
                <w:szCs w:val="24"/>
              </w:rPr>
              <w:t>2025</w:t>
            </w:r>
          </w:p>
        </w:tc>
        <w:tc>
          <w:tcPr>
            <w:tcW w:w="188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Психологічна служба</w:t>
            </w:r>
          </w:p>
        </w:tc>
      </w:tr>
      <w:tr w:rsidR="00901E07" w:rsidRPr="00512AD6" w:rsidTr="00026C0E">
        <w:tc>
          <w:tcPr>
            <w:tcW w:w="673"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10</w:t>
            </w:r>
          </w:p>
        </w:tc>
        <w:tc>
          <w:tcPr>
            <w:tcW w:w="559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Здійснення інформаційно-освітніх з метою захисту прав і свобод, формування у дітей ціннісних життєвих навичок та моделей поведінки, протидії торгівлі людьми, булінгу (цькуванню), зокрема підвищення обізнаності щодо торгівлі людьми в </w:t>
            </w:r>
            <w:r w:rsidRPr="00512AD6">
              <w:rPr>
                <w:rFonts w:ascii="Times New Roman" w:hAnsi="Times New Roman" w:cs="Times New Roman"/>
                <w:sz w:val="24"/>
                <w:szCs w:val="24"/>
              </w:rPr>
              <w:lastRenderedPageBreak/>
              <w:t>умовах військової агресії та проведення міжнародної акції “16 днів проти насильства”, Європейського дня захисту дітей від сексуальної експлуатації та сексуального насильства</w:t>
            </w:r>
          </w:p>
        </w:tc>
        <w:tc>
          <w:tcPr>
            <w:tcW w:w="1476" w:type="dxa"/>
          </w:tcPr>
          <w:p w:rsidR="00901E07" w:rsidRDefault="00901E07">
            <w:r w:rsidRPr="00CE1808">
              <w:rPr>
                <w:rFonts w:ascii="Times New Roman" w:hAnsi="Times New Roman" w:cs="Times New Roman"/>
                <w:sz w:val="24"/>
                <w:szCs w:val="24"/>
              </w:rPr>
              <w:lastRenderedPageBreak/>
              <w:t>2025</w:t>
            </w:r>
          </w:p>
        </w:tc>
        <w:tc>
          <w:tcPr>
            <w:tcW w:w="188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Психологічна служба</w:t>
            </w:r>
          </w:p>
        </w:tc>
      </w:tr>
      <w:tr w:rsidR="00901E07" w:rsidRPr="00512AD6" w:rsidTr="00026C0E">
        <w:tc>
          <w:tcPr>
            <w:tcW w:w="673"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lastRenderedPageBreak/>
              <w:t>11</w:t>
            </w:r>
          </w:p>
        </w:tc>
        <w:tc>
          <w:tcPr>
            <w:tcW w:w="559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Інформування батьків про можливості ІРЦ</w:t>
            </w:r>
          </w:p>
        </w:tc>
        <w:tc>
          <w:tcPr>
            <w:tcW w:w="1476" w:type="dxa"/>
          </w:tcPr>
          <w:p w:rsidR="00901E07" w:rsidRDefault="00901E07">
            <w:r w:rsidRPr="00CE1808">
              <w:rPr>
                <w:rFonts w:ascii="Times New Roman" w:hAnsi="Times New Roman" w:cs="Times New Roman"/>
                <w:sz w:val="24"/>
                <w:szCs w:val="24"/>
              </w:rPr>
              <w:t>2025</w:t>
            </w:r>
          </w:p>
        </w:tc>
        <w:tc>
          <w:tcPr>
            <w:tcW w:w="188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Психологічна служба</w:t>
            </w:r>
          </w:p>
        </w:tc>
      </w:tr>
      <w:tr w:rsidR="00901E07" w:rsidRPr="00512AD6" w:rsidTr="00026C0E">
        <w:tc>
          <w:tcPr>
            <w:tcW w:w="673"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12</w:t>
            </w:r>
          </w:p>
        </w:tc>
        <w:tc>
          <w:tcPr>
            <w:tcW w:w="559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Організація та здійснення для працівників закладів заходів, спрямованих на розвиток у них культури здорового харчування, рухової активності та піклування про своє здоров’я, протидію професійному вигоранню</w:t>
            </w:r>
          </w:p>
        </w:tc>
        <w:tc>
          <w:tcPr>
            <w:tcW w:w="1476" w:type="dxa"/>
          </w:tcPr>
          <w:p w:rsidR="00901E07" w:rsidRDefault="00901E07">
            <w:r w:rsidRPr="00CE1808">
              <w:rPr>
                <w:rFonts w:ascii="Times New Roman" w:hAnsi="Times New Roman" w:cs="Times New Roman"/>
                <w:sz w:val="24"/>
                <w:szCs w:val="24"/>
              </w:rPr>
              <w:t>2025</w:t>
            </w:r>
          </w:p>
        </w:tc>
        <w:tc>
          <w:tcPr>
            <w:tcW w:w="188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Психологічна служба</w:t>
            </w:r>
          </w:p>
        </w:tc>
      </w:tr>
      <w:tr w:rsidR="00901E07" w:rsidRPr="00512AD6" w:rsidTr="00026C0E">
        <w:tc>
          <w:tcPr>
            <w:tcW w:w="673"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13</w:t>
            </w:r>
          </w:p>
        </w:tc>
        <w:tc>
          <w:tcPr>
            <w:tcW w:w="559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Створення умов для рухової активності та здорового харчування працівників</w:t>
            </w:r>
          </w:p>
        </w:tc>
        <w:tc>
          <w:tcPr>
            <w:tcW w:w="1476" w:type="dxa"/>
          </w:tcPr>
          <w:p w:rsidR="00901E07" w:rsidRDefault="00901E07">
            <w:r w:rsidRPr="00CE1808">
              <w:rPr>
                <w:rFonts w:ascii="Times New Roman" w:hAnsi="Times New Roman" w:cs="Times New Roman"/>
                <w:sz w:val="24"/>
                <w:szCs w:val="24"/>
              </w:rPr>
              <w:t>2025</w:t>
            </w:r>
          </w:p>
        </w:tc>
        <w:tc>
          <w:tcPr>
            <w:tcW w:w="188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Директор</w:t>
            </w:r>
          </w:p>
        </w:tc>
      </w:tr>
      <w:tr w:rsidR="00901E07" w:rsidRPr="00512AD6" w:rsidTr="00026C0E">
        <w:tc>
          <w:tcPr>
            <w:tcW w:w="673"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14</w:t>
            </w:r>
          </w:p>
        </w:tc>
        <w:tc>
          <w:tcPr>
            <w:tcW w:w="559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Створення доступних, безпечних і нешкідливих умов навчання та перебування</w:t>
            </w:r>
          </w:p>
        </w:tc>
        <w:tc>
          <w:tcPr>
            <w:tcW w:w="1476" w:type="dxa"/>
          </w:tcPr>
          <w:p w:rsidR="00901E07" w:rsidRDefault="00901E07">
            <w:r w:rsidRPr="00CE1808">
              <w:rPr>
                <w:rFonts w:ascii="Times New Roman" w:hAnsi="Times New Roman" w:cs="Times New Roman"/>
                <w:sz w:val="24"/>
                <w:szCs w:val="24"/>
              </w:rPr>
              <w:t>2025</w:t>
            </w:r>
          </w:p>
        </w:tc>
        <w:tc>
          <w:tcPr>
            <w:tcW w:w="188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Директор</w:t>
            </w:r>
          </w:p>
        </w:tc>
      </w:tr>
      <w:tr w:rsidR="00901E07" w:rsidRPr="00512AD6" w:rsidTr="00026C0E">
        <w:tc>
          <w:tcPr>
            <w:tcW w:w="673"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15</w:t>
            </w:r>
          </w:p>
        </w:tc>
        <w:tc>
          <w:tcPr>
            <w:tcW w:w="559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Облаштування укриття згідно з ДБН В.2.2—5:2023 “Захисні споруди цивільного захисту”</w:t>
            </w:r>
          </w:p>
        </w:tc>
        <w:tc>
          <w:tcPr>
            <w:tcW w:w="1476" w:type="dxa"/>
          </w:tcPr>
          <w:p w:rsidR="00901E07" w:rsidRDefault="00901E07">
            <w:r w:rsidRPr="00CE1808">
              <w:rPr>
                <w:rFonts w:ascii="Times New Roman" w:hAnsi="Times New Roman" w:cs="Times New Roman"/>
                <w:sz w:val="24"/>
                <w:szCs w:val="24"/>
              </w:rPr>
              <w:t>2025</w:t>
            </w:r>
          </w:p>
        </w:tc>
        <w:tc>
          <w:tcPr>
            <w:tcW w:w="188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Директор</w:t>
            </w:r>
          </w:p>
        </w:tc>
      </w:tr>
      <w:tr w:rsidR="00901E07" w:rsidRPr="00512AD6" w:rsidTr="00026C0E">
        <w:tc>
          <w:tcPr>
            <w:tcW w:w="673"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16</w:t>
            </w:r>
          </w:p>
        </w:tc>
        <w:tc>
          <w:tcPr>
            <w:tcW w:w="559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Функціонування класу безпеки для забезпечення освітнього процесу, у тому числі для дітей з інвалідністю, фізичними, психічними, інтелектуальними або сенсорними порушеннями, проведення заходів із популяризації знань у сфері цивільного захисту, у тому числі щодо дій у надзвичайних ситуаціях та правил пожежної безпеки, профілактичної діяльності серед здобувачів освіти, із запобігання вчиненню правопорушень за участю дітей</w:t>
            </w:r>
          </w:p>
        </w:tc>
        <w:tc>
          <w:tcPr>
            <w:tcW w:w="1476" w:type="dxa"/>
          </w:tcPr>
          <w:p w:rsidR="00901E07" w:rsidRDefault="00901E07">
            <w:r w:rsidRPr="00CE1808">
              <w:rPr>
                <w:rFonts w:ascii="Times New Roman" w:hAnsi="Times New Roman" w:cs="Times New Roman"/>
                <w:sz w:val="24"/>
                <w:szCs w:val="24"/>
              </w:rPr>
              <w:t>2025</w:t>
            </w:r>
          </w:p>
        </w:tc>
        <w:tc>
          <w:tcPr>
            <w:tcW w:w="188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Директор</w:t>
            </w:r>
          </w:p>
        </w:tc>
      </w:tr>
      <w:tr w:rsidR="00901E07" w:rsidRPr="00512AD6" w:rsidTr="00026C0E">
        <w:tc>
          <w:tcPr>
            <w:tcW w:w="673"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17</w:t>
            </w:r>
          </w:p>
        </w:tc>
        <w:tc>
          <w:tcPr>
            <w:tcW w:w="559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Забезпечення навчання учасників освітнього процесу щодо алгоритму дій на випадок повітряної тривоги, загрози виникнення надзвичайної ситуації з урахуванням потреб дітей з інвалідністю, фізичними, психічними, інтелектуальними або сенсорними порушеннями та працівників закладів освіти, які є особами з інвалідністю</w:t>
            </w:r>
          </w:p>
        </w:tc>
        <w:tc>
          <w:tcPr>
            <w:tcW w:w="1476" w:type="dxa"/>
          </w:tcPr>
          <w:p w:rsidR="00901E07" w:rsidRDefault="00901E07">
            <w:r w:rsidRPr="00CE1808">
              <w:rPr>
                <w:rFonts w:ascii="Times New Roman" w:hAnsi="Times New Roman" w:cs="Times New Roman"/>
                <w:sz w:val="24"/>
                <w:szCs w:val="24"/>
              </w:rPr>
              <w:t>2025</w:t>
            </w:r>
          </w:p>
        </w:tc>
        <w:tc>
          <w:tcPr>
            <w:tcW w:w="188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Класні керівники</w:t>
            </w:r>
          </w:p>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Директор</w:t>
            </w:r>
          </w:p>
        </w:tc>
      </w:tr>
      <w:tr w:rsidR="00901E07" w:rsidRPr="00512AD6" w:rsidTr="00026C0E">
        <w:tc>
          <w:tcPr>
            <w:tcW w:w="673"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18</w:t>
            </w:r>
          </w:p>
        </w:tc>
        <w:tc>
          <w:tcPr>
            <w:tcW w:w="559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Забезпечення здобуття освіти дітьми з особливими освітніми потребами з урахуванням їх потреб та можливостей</w:t>
            </w:r>
          </w:p>
        </w:tc>
        <w:tc>
          <w:tcPr>
            <w:tcW w:w="1476" w:type="dxa"/>
          </w:tcPr>
          <w:p w:rsidR="00901E07" w:rsidRDefault="00901E07">
            <w:r w:rsidRPr="00CE1808">
              <w:rPr>
                <w:rFonts w:ascii="Times New Roman" w:hAnsi="Times New Roman" w:cs="Times New Roman"/>
                <w:sz w:val="24"/>
                <w:szCs w:val="24"/>
              </w:rPr>
              <w:t>2025</w:t>
            </w:r>
          </w:p>
        </w:tc>
        <w:tc>
          <w:tcPr>
            <w:tcW w:w="188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Директор</w:t>
            </w:r>
          </w:p>
        </w:tc>
      </w:tr>
      <w:tr w:rsidR="00901E07" w:rsidRPr="00512AD6" w:rsidTr="00026C0E">
        <w:tc>
          <w:tcPr>
            <w:tcW w:w="673"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19</w:t>
            </w:r>
          </w:p>
        </w:tc>
        <w:tc>
          <w:tcPr>
            <w:tcW w:w="559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Надання додаткових психолого-педагогічних і корекційно-розвиткових послуг у закладах загальної середньої освіти та придбання спеціальних засобів корекції для осіб з особливими освітніми потребами</w:t>
            </w:r>
          </w:p>
        </w:tc>
        <w:tc>
          <w:tcPr>
            <w:tcW w:w="1476" w:type="dxa"/>
          </w:tcPr>
          <w:p w:rsidR="00901E07" w:rsidRDefault="00901E07">
            <w:r w:rsidRPr="00CE1808">
              <w:rPr>
                <w:rFonts w:ascii="Times New Roman" w:hAnsi="Times New Roman" w:cs="Times New Roman"/>
                <w:sz w:val="24"/>
                <w:szCs w:val="24"/>
              </w:rPr>
              <w:t>2025</w:t>
            </w:r>
          </w:p>
        </w:tc>
        <w:tc>
          <w:tcPr>
            <w:tcW w:w="188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Працівники</w:t>
            </w:r>
          </w:p>
        </w:tc>
      </w:tr>
      <w:tr w:rsidR="00901E07" w:rsidRPr="00512AD6" w:rsidTr="00026C0E">
        <w:tc>
          <w:tcPr>
            <w:tcW w:w="673"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w:t>
            </w:r>
          </w:p>
        </w:tc>
        <w:tc>
          <w:tcPr>
            <w:tcW w:w="559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Поширення практики функціонування служб порозуміння (шкільної медіації) і навчання ефективної взаємодії з дітьми з особливими освітніми потребами</w:t>
            </w:r>
          </w:p>
        </w:tc>
        <w:tc>
          <w:tcPr>
            <w:tcW w:w="1476" w:type="dxa"/>
          </w:tcPr>
          <w:p w:rsidR="00901E07" w:rsidRDefault="00901E07">
            <w:r w:rsidRPr="00CE1808">
              <w:rPr>
                <w:rFonts w:ascii="Times New Roman" w:hAnsi="Times New Roman" w:cs="Times New Roman"/>
                <w:sz w:val="24"/>
                <w:szCs w:val="24"/>
              </w:rPr>
              <w:t>2025</w:t>
            </w:r>
          </w:p>
        </w:tc>
        <w:tc>
          <w:tcPr>
            <w:tcW w:w="188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Психологічна служба</w:t>
            </w:r>
          </w:p>
        </w:tc>
      </w:tr>
      <w:tr w:rsidR="00901E07" w:rsidRPr="00512AD6" w:rsidTr="00026C0E">
        <w:tc>
          <w:tcPr>
            <w:tcW w:w="673"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21</w:t>
            </w:r>
          </w:p>
        </w:tc>
        <w:tc>
          <w:tcPr>
            <w:tcW w:w="559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Розвиток руху дружин юних рятувальників пожежних</w:t>
            </w:r>
          </w:p>
        </w:tc>
        <w:tc>
          <w:tcPr>
            <w:tcW w:w="1476" w:type="dxa"/>
          </w:tcPr>
          <w:p w:rsidR="00901E07" w:rsidRDefault="00901E07">
            <w:r w:rsidRPr="00CE1808">
              <w:rPr>
                <w:rFonts w:ascii="Times New Roman" w:hAnsi="Times New Roman" w:cs="Times New Roman"/>
                <w:sz w:val="24"/>
                <w:szCs w:val="24"/>
              </w:rPr>
              <w:t>2025</w:t>
            </w:r>
          </w:p>
        </w:tc>
        <w:tc>
          <w:tcPr>
            <w:tcW w:w="188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Педагог організатор</w:t>
            </w:r>
          </w:p>
        </w:tc>
      </w:tr>
      <w:tr w:rsidR="00901E07" w:rsidRPr="00512AD6" w:rsidTr="00026C0E">
        <w:tc>
          <w:tcPr>
            <w:tcW w:w="673"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22</w:t>
            </w:r>
          </w:p>
        </w:tc>
        <w:tc>
          <w:tcPr>
            <w:tcW w:w="559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Організація та проведення Дня цивільного захисту, Тижня знань з основ безпеки життєдіяльності</w:t>
            </w:r>
          </w:p>
        </w:tc>
        <w:tc>
          <w:tcPr>
            <w:tcW w:w="1476" w:type="dxa"/>
          </w:tcPr>
          <w:p w:rsidR="00901E07" w:rsidRDefault="00901E07">
            <w:r w:rsidRPr="00CE1808">
              <w:rPr>
                <w:rFonts w:ascii="Times New Roman" w:hAnsi="Times New Roman" w:cs="Times New Roman"/>
                <w:sz w:val="24"/>
                <w:szCs w:val="24"/>
              </w:rPr>
              <w:t>2025</w:t>
            </w:r>
          </w:p>
        </w:tc>
        <w:tc>
          <w:tcPr>
            <w:tcW w:w="188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Класні керівнкии</w:t>
            </w:r>
          </w:p>
        </w:tc>
      </w:tr>
      <w:tr w:rsidR="00901E07" w:rsidRPr="00512AD6" w:rsidTr="00026C0E">
        <w:tc>
          <w:tcPr>
            <w:tcW w:w="673"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lastRenderedPageBreak/>
              <w:t>23</w:t>
            </w:r>
          </w:p>
        </w:tc>
        <w:tc>
          <w:tcPr>
            <w:tcW w:w="559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Здійснення інформаційно просвітницьких (тренінги, презентації тощо, зокрема за участю представників органів державної влади та органів місцевого самоврядування, громадськості) та превентивних заходів, спрямованих на формування в учасників освітнього процесу культури недискримінаційної, ненасильницької, безконфліктної комунікації, здорового та безпечного способу життя, навичок збереження власного життя та здоров’я, а також запобігання небезпечній поведінці</w:t>
            </w:r>
          </w:p>
        </w:tc>
        <w:tc>
          <w:tcPr>
            <w:tcW w:w="1476" w:type="dxa"/>
          </w:tcPr>
          <w:p w:rsidR="00901E07" w:rsidRDefault="00901E07">
            <w:r w:rsidRPr="00CE1808">
              <w:rPr>
                <w:rFonts w:ascii="Times New Roman" w:hAnsi="Times New Roman" w:cs="Times New Roman"/>
                <w:sz w:val="24"/>
                <w:szCs w:val="24"/>
              </w:rPr>
              <w:t>2025</w:t>
            </w:r>
          </w:p>
        </w:tc>
        <w:tc>
          <w:tcPr>
            <w:tcW w:w="188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Психологічна служба</w:t>
            </w:r>
          </w:p>
        </w:tc>
      </w:tr>
      <w:tr w:rsidR="00901E07" w:rsidRPr="00512AD6" w:rsidTr="00026C0E">
        <w:tc>
          <w:tcPr>
            <w:tcW w:w="673"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24</w:t>
            </w:r>
          </w:p>
        </w:tc>
        <w:tc>
          <w:tcPr>
            <w:tcW w:w="559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Навчання учасників освітнього процесу з питань безпеки під час використання інформаційно - комунікаційних технологій та інших медійних засобів, зокрема з безпечної поведінки в Інтернеті, та здійснення відповідних інформаційно - роз’яснювальних заходів</w:t>
            </w:r>
          </w:p>
        </w:tc>
        <w:tc>
          <w:tcPr>
            <w:tcW w:w="1476" w:type="dxa"/>
          </w:tcPr>
          <w:p w:rsidR="00901E07" w:rsidRDefault="00901E07">
            <w:r w:rsidRPr="00CE1808">
              <w:rPr>
                <w:rFonts w:ascii="Times New Roman" w:hAnsi="Times New Roman" w:cs="Times New Roman"/>
                <w:sz w:val="24"/>
                <w:szCs w:val="24"/>
              </w:rPr>
              <w:t>2025</w:t>
            </w:r>
          </w:p>
        </w:tc>
        <w:tc>
          <w:tcPr>
            <w:tcW w:w="188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Класні керівники</w:t>
            </w:r>
          </w:p>
        </w:tc>
      </w:tr>
      <w:tr w:rsidR="00901E07" w:rsidRPr="00512AD6" w:rsidTr="00026C0E">
        <w:tc>
          <w:tcPr>
            <w:tcW w:w="673"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25</w:t>
            </w:r>
          </w:p>
        </w:tc>
        <w:tc>
          <w:tcPr>
            <w:tcW w:w="559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Розроблення та розповсюдження серед учасників освітнього процесу інформаційних матеріалів щодо здорового та безпечного способу життя, збереження та поліпшення власного здоров’я, розміщення їх електронних версій на офіційному веб - сайті</w:t>
            </w:r>
          </w:p>
        </w:tc>
        <w:tc>
          <w:tcPr>
            <w:tcW w:w="1476" w:type="dxa"/>
          </w:tcPr>
          <w:p w:rsidR="00901E07" w:rsidRDefault="00901E07">
            <w:r w:rsidRPr="00CE1808">
              <w:rPr>
                <w:rFonts w:ascii="Times New Roman" w:hAnsi="Times New Roman" w:cs="Times New Roman"/>
                <w:sz w:val="24"/>
                <w:szCs w:val="24"/>
              </w:rPr>
              <w:t>2025</w:t>
            </w:r>
          </w:p>
        </w:tc>
        <w:tc>
          <w:tcPr>
            <w:tcW w:w="188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Психологічна служба</w:t>
            </w:r>
          </w:p>
        </w:tc>
      </w:tr>
      <w:tr w:rsidR="00901E07" w:rsidRPr="00512AD6" w:rsidTr="00026C0E">
        <w:tc>
          <w:tcPr>
            <w:tcW w:w="673"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26</w:t>
            </w:r>
          </w:p>
        </w:tc>
        <w:tc>
          <w:tcPr>
            <w:tcW w:w="559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Здійснення заходів із раннього запобігання та евакуації учасників освітнього процесу в разі нападу або ризику нападу на заклад освіти; участь у навчанні та практичних тренуваннях учасників освітнього процесу щодо дій під час нападу на заклад освіти та евакуації учасників освітнього процесу</w:t>
            </w:r>
          </w:p>
        </w:tc>
        <w:tc>
          <w:tcPr>
            <w:tcW w:w="1476" w:type="dxa"/>
          </w:tcPr>
          <w:p w:rsidR="00901E07" w:rsidRDefault="00901E07">
            <w:r w:rsidRPr="00CE1808">
              <w:rPr>
                <w:rFonts w:ascii="Times New Roman" w:hAnsi="Times New Roman" w:cs="Times New Roman"/>
                <w:sz w:val="24"/>
                <w:szCs w:val="24"/>
              </w:rPr>
              <w:t>2025</w:t>
            </w:r>
          </w:p>
        </w:tc>
        <w:tc>
          <w:tcPr>
            <w:tcW w:w="188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Директор</w:t>
            </w:r>
          </w:p>
        </w:tc>
      </w:tr>
      <w:tr w:rsidR="00901E07" w:rsidRPr="00512AD6" w:rsidTr="00026C0E">
        <w:tc>
          <w:tcPr>
            <w:tcW w:w="673"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27</w:t>
            </w:r>
          </w:p>
        </w:tc>
        <w:tc>
          <w:tcPr>
            <w:tcW w:w="559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Налагодження взаємодії із службами у справах дітей, надавачами соціальних послуг, законними представниками учнів, які є вихованцями закладів інституційного догляду та виховання дітей, у частині захисту прав дітей та підтримки їх сімей, зокрема з метою відновлення родинних зв’язків</w:t>
            </w:r>
          </w:p>
        </w:tc>
        <w:tc>
          <w:tcPr>
            <w:tcW w:w="1476" w:type="dxa"/>
          </w:tcPr>
          <w:p w:rsidR="00901E07" w:rsidRDefault="00901E07">
            <w:r w:rsidRPr="00CE1808">
              <w:rPr>
                <w:rFonts w:ascii="Times New Roman" w:hAnsi="Times New Roman" w:cs="Times New Roman"/>
                <w:sz w:val="24"/>
                <w:szCs w:val="24"/>
              </w:rPr>
              <w:t>2025</w:t>
            </w:r>
          </w:p>
        </w:tc>
        <w:tc>
          <w:tcPr>
            <w:tcW w:w="188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Психологічна служба</w:t>
            </w:r>
          </w:p>
        </w:tc>
      </w:tr>
      <w:tr w:rsidR="00901E07" w:rsidRPr="00512AD6" w:rsidTr="00026C0E">
        <w:tc>
          <w:tcPr>
            <w:tcW w:w="673"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28</w:t>
            </w:r>
          </w:p>
        </w:tc>
        <w:tc>
          <w:tcPr>
            <w:tcW w:w="559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Надання допомоги дітям, які перебувають у складних життєвих обставинах, та їх сім’ям з метою забезпечення дотримання прав дитини та подолання складних життєвих обставин її сім’єю</w:t>
            </w:r>
          </w:p>
        </w:tc>
        <w:tc>
          <w:tcPr>
            <w:tcW w:w="1476" w:type="dxa"/>
          </w:tcPr>
          <w:p w:rsidR="00901E07" w:rsidRDefault="00901E07">
            <w:r w:rsidRPr="00CE1808">
              <w:rPr>
                <w:rFonts w:ascii="Times New Roman" w:hAnsi="Times New Roman" w:cs="Times New Roman"/>
                <w:sz w:val="24"/>
                <w:szCs w:val="24"/>
              </w:rPr>
              <w:t>2025</w:t>
            </w:r>
          </w:p>
        </w:tc>
        <w:tc>
          <w:tcPr>
            <w:tcW w:w="1885" w:type="dxa"/>
          </w:tcPr>
          <w:p w:rsidR="00901E07" w:rsidRPr="00512AD6" w:rsidRDefault="00901E0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Психологічна служба</w:t>
            </w:r>
          </w:p>
        </w:tc>
      </w:tr>
      <w:tr w:rsidR="00CF56BB" w:rsidRPr="00512AD6" w:rsidTr="00026C0E">
        <w:tc>
          <w:tcPr>
            <w:tcW w:w="673" w:type="dxa"/>
          </w:tcPr>
          <w:p w:rsidR="00CF56BB" w:rsidRPr="00512AD6" w:rsidRDefault="00CF56B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29</w:t>
            </w:r>
          </w:p>
        </w:tc>
        <w:tc>
          <w:tcPr>
            <w:tcW w:w="5595" w:type="dxa"/>
          </w:tcPr>
          <w:p w:rsidR="00CF56BB" w:rsidRPr="00512AD6" w:rsidRDefault="00CF56B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Утворенню куренів-осередків з національно-патріотичного виховання (первинних ланок “Всеукраїнської дитячо-юнацької військово-патріотичної гри “Сокіл” (“Джура”)” у закладах загальної середньої освіти та проведення разом з представниками громадськості заходів з навчання учнів навичок здорового та безпечного способу життя, запобігання насильству та булінгу (цькуванню)</w:t>
            </w:r>
          </w:p>
        </w:tc>
        <w:tc>
          <w:tcPr>
            <w:tcW w:w="1476" w:type="dxa"/>
          </w:tcPr>
          <w:p w:rsidR="00CF56BB" w:rsidRPr="00512AD6" w:rsidRDefault="00901E07"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2025</w:t>
            </w:r>
          </w:p>
        </w:tc>
        <w:tc>
          <w:tcPr>
            <w:tcW w:w="1885" w:type="dxa"/>
          </w:tcPr>
          <w:p w:rsidR="00CF56BB" w:rsidRPr="00512AD6" w:rsidRDefault="00CF56B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Педагог організатор</w:t>
            </w:r>
          </w:p>
          <w:p w:rsidR="00CF56BB" w:rsidRPr="00512AD6" w:rsidRDefault="00CF56B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Психологічна служба</w:t>
            </w:r>
          </w:p>
        </w:tc>
      </w:tr>
    </w:tbl>
    <w:p w:rsidR="003A0F52" w:rsidRPr="00512AD6" w:rsidRDefault="003A0F52" w:rsidP="0011064D">
      <w:pPr>
        <w:pStyle w:val="a6"/>
        <w:shd w:val="clear" w:color="auto" w:fill="FFFFFF"/>
        <w:spacing w:before="0" w:beforeAutospacing="0" w:after="0" w:afterAutospacing="0"/>
        <w:ind w:left="7" w:right="7"/>
        <w:jc w:val="both"/>
        <w:rPr>
          <w:color w:val="000000"/>
          <w:shd w:val="clear" w:color="auto" w:fill="FFFFFF"/>
          <w:lang w:val="uk-UA"/>
        </w:rPr>
      </w:pPr>
    </w:p>
    <w:p w:rsidR="006F1D9B" w:rsidRPr="00512AD6" w:rsidRDefault="003A0F52" w:rsidP="0011064D">
      <w:pPr>
        <w:pStyle w:val="a6"/>
        <w:shd w:val="clear" w:color="auto" w:fill="FFFFFF"/>
        <w:spacing w:before="0" w:beforeAutospacing="0" w:after="0" w:afterAutospacing="0"/>
        <w:ind w:left="7" w:right="7"/>
        <w:jc w:val="both"/>
        <w:rPr>
          <w:color w:val="000000"/>
          <w:shd w:val="clear" w:color="auto" w:fill="FFFFFF"/>
          <w:lang w:val="uk-UA"/>
        </w:rPr>
      </w:pPr>
      <w:r w:rsidRPr="00512AD6">
        <w:rPr>
          <w:b/>
          <w:color w:val="000000"/>
          <w:shd w:val="clear" w:color="auto" w:fill="FFFFFF"/>
          <w:lang w:val="uk-UA"/>
        </w:rPr>
        <w:t>УХВАЛИЛИ:</w:t>
      </w:r>
      <w:r w:rsidRPr="00512AD6">
        <w:rPr>
          <w:b/>
          <w:color w:val="000000"/>
          <w:shd w:val="clear" w:color="auto" w:fill="FFFFFF"/>
          <w:lang w:val="uk-UA"/>
        </w:rPr>
        <w:br/>
      </w:r>
      <w:r w:rsidR="006F1D9B" w:rsidRPr="00512AD6">
        <w:rPr>
          <w:color w:val="000000"/>
          <w:shd w:val="clear" w:color="auto" w:fill="FFFFFF"/>
          <w:lang w:val="uk-UA"/>
        </w:rPr>
        <w:t xml:space="preserve">1. Визнати хід реалізації Національної стратегії розбудови безпечного і здорового освітнього </w:t>
      </w:r>
      <w:r w:rsidR="006F1D9B" w:rsidRPr="00512AD6">
        <w:rPr>
          <w:color w:val="000000"/>
          <w:shd w:val="clear" w:color="auto" w:fill="FFFFFF"/>
          <w:lang w:val="uk-UA"/>
        </w:rPr>
        <w:lastRenderedPageBreak/>
        <w:t>середовища у новій українській школі та популяризації здорового способ</w:t>
      </w:r>
      <w:r w:rsidRPr="00512AD6">
        <w:rPr>
          <w:color w:val="000000"/>
          <w:shd w:val="clear" w:color="auto" w:fill="FFFFFF"/>
          <w:lang w:val="uk-UA"/>
        </w:rPr>
        <w:t xml:space="preserve">у життя серед учнів </w:t>
      </w:r>
      <w:r w:rsidR="006F1D9B" w:rsidRPr="00512AD6">
        <w:rPr>
          <w:color w:val="000000"/>
          <w:shd w:val="clear" w:color="auto" w:fill="FFFFFF"/>
          <w:lang w:val="uk-UA"/>
        </w:rPr>
        <w:t>задовільним.</w:t>
      </w:r>
    </w:p>
    <w:p w:rsidR="006F1D9B" w:rsidRPr="00512AD6" w:rsidRDefault="006F1D9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color w:val="000000"/>
          <w:sz w:val="24"/>
          <w:szCs w:val="24"/>
          <w:shd w:val="clear" w:color="auto" w:fill="FFFFFF"/>
        </w:rPr>
        <w:t>2.</w:t>
      </w:r>
      <w:r w:rsidRPr="00512AD6">
        <w:rPr>
          <w:rFonts w:ascii="Times New Roman" w:hAnsi="Times New Roman" w:cs="Times New Roman"/>
          <w:sz w:val="24"/>
          <w:szCs w:val="24"/>
        </w:rPr>
        <w:t xml:space="preserve"> Відз</w:t>
      </w:r>
      <w:r w:rsidR="003A0F52" w:rsidRPr="00512AD6">
        <w:rPr>
          <w:rFonts w:ascii="Times New Roman" w:hAnsi="Times New Roman" w:cs="Times New Roman"/>
          <w:sz w:val="24"/>
          <w:szCs w:val="24"/>
        </w:rPr>
        <w:t xml:space="preserve">начити роботу колективу </w:t>
      </w:r>
      <w:r w:rsidRPr="00512AD6">
        <w:rPr>
          <w:rFonts w:ascii="Times New Roman" w:hAnsi="Times New Roman" w:cs="Times New Roman"/>
          <w:sz w:val="24"/>
          <w:szCs w:val="24"/>
        </w:rPr>
        <w:t>щодо популяризації серед</w:t>
      </w:r>
      <w:r w:rsidR="003A0F52" w:rsidRPr="00512AD6">
        <w:rPr>
          <w:rFonts w:ascii="Times New Roman" w:hAnsi="Times New Roman" w:cs="Times New Roman"/>
          <w:sz w:val="24"/>
          <w:szCs w:val="24"/>
        </w:rPr>
        <w:t xml:space="preserve"> учасників освітнього процесу</w:t>
      </w:r>
      <w:r w:rsidRPr="00512AD6">
        <w:rPr>
          <w:rFonts w:ascii="Times New Roman" w:hAnsi="Times New Roman" w:cs="Times New Roman"/>
          <w:sz w:val="24"/>
          <w:szCs w:val="24"/>
        </w:rPr>
        <w:t xml:space="preserve"> здорового способу життя.</w:t>
      </w:r>
    </w:p>
    <w:p w:rsidR="006F1D9B" w:rsidRPr="00512AD6" w:rsidRDefault="006F1D9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3. Затвердити План заходів з реалізації Національної стратегії розбудови безпечного і здорового освітнього середови</w:t>
      </w:r>
      <w:r w:rsidR="00796C0D">
        <w:rPr>
          <w:rFonts w:ascii="Times New Roman" w:hAnsi="Times New Roman" w:cs="Times New Roman"/>
          <w:sz w:val="24"/>
          <w:szCs w:val="24"/>
        </w:rPr>
        <w:t xml:space="preserve">ща у новій українській школі та </w:t>
      </w:r>
      <w:r w:rsidRPr="00512AD6">
        <w:rPr>
          <w:rFonts w:ascii="Times New Roman" w:hAnsi="Times New Roman" w:cs="Times New Roman"/>
          <w:sz w:val="24"/>
          <w:szCs w:val="24"/>
        </w:rPr>
        <w:t>популяризації здорового способу життя</w:t>
      </w:r>
      <w:r w:rsidR="00901E07">
        <w:rPr>
          <w:rFonts w:ascii="Times New Roman" w:hAnsi="Times New Roman" w:cs="Times New Roman"/>
          <w:sz w:val="24"/>
          <w:szCs w:val="24"/>
        </w:rPr>
        <w:t xml:space="preserve"> серед здобувачів освіти на 2025</w:t>
      </w:r>
      <w:r w:rsidRPr="00512AD6">
        <w:rPr>
          <w:rFonts w:ascii="Times New Roman" w:hAnsi="Times New Roman" w:cs="Times New Roman"/>
          <w:sz w:val="24"/>
          <w:szCs w:val="24"/>
        </w:rPr>
        <w:t xml:space="preserve"> рік.</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color w:val="000000"/>
          <w:sz w:val="24"/>
          <w:szCs w:val="24"/>
          <w:shd w:val="clear" w:color="auto" w:fill="FFFFFF"/>
        </w:rPr>
        <w:t>4.</w:t>
      </w:r>
      <w:r w:rsidRPr="00512AD6">
        <w:rPr>
          <w:rFonts w:ascii="Times New Roman" w:hAnsi="Times New Roman" w:cs="Times New Roman"/>
          <w:sz w:val="24"/>
          <w:szCs w:val="24"/>
        </w:rPr>
        <w:t xml:space="preserve"> Педагогу – організатору, класним керівникам, психологічній службі</w:t>
      </w:r>
      <w:r w:rsidR="003A0F52" w:rsidRPr="00512AD6">
        <w:rPr>
          <w:rFonts w:ascii="Times New Roman" w:hAnsi="Times New Roman" w:cs="Times New Roman"/>
          <w:sz w:val="24"/>
          <w:szCs w:val="24"/>
        </w:rPr>
        <w:t>, вчителям</w:t>
      </w:r>
      <w:r w:rsidRPr="00512AD6">
        <w:rPr>
          <w:rFonts w:ascii="Times New Roman" w:hAnsi="Times New Roman" w:cs="Times New Roman"/>
          <w:sz w:val="24"/>
          <w:szCs w:val="24"/>
        </w:rPr>
        <w:t>:</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sz w:val="24"/>
          <w:szCs w:val="24"/>
        </w:rPr>
        <w:t>4.1. Забезпечити в</w:t>
      </w:r>
      <w:r w:rsidR="00901E07">
        <w:rPr>
          <w:rFonts w:ascii="Times New Roman" w:hAnsi="Times New Roman" w:cs="Times New Roman"/>
          <w:sz w:val="24"/>
          <w:szCs w:val="24"/>
        </w:rPr>
        <w:t>иконання Плану заходів на 2025</w:t>
      </w:r>
      <w:r w:rsidRPr="00512AD6">
        <w:rPr>
          <w:rFonts w:ascii="Times New Roman" w:hAnsi="Times New Roman" w:cs="Times New Roman"/>
          <w:sz w:val="24"/>
          <w:szCs w:val="24"/>
        </w:rPr>
        <w:t xml:space="preserve"> рік.</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sz w:val="24"/>
          <w:szCs w:val="24"/>
        </w:rPr>
        <w:t xml:space="preserve">                                                                                         Впродовж року</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sz w:val="24"/>
          <w:szCs w:val="24"/>
        </w:rPr>
        <w:t>4.2. З</w:t>
      </w:r>
      <w:r w:rsidRPr="00512AD6">
        <w:rPr>
          <w:rFonts w:ascii="Times New Roman" w:hAnsi="Times New Roman" w:cs="Times New Roman"/>
          <w:spacing w:val="-2"/>
          <w:sz w:val="24"/>
          <w:szCs w:val="24"/>
        </w:rPr>
        <w:t>алучати до проведення заходів з популяризації здорового способу життя, медичну сестру,</w:t>
      </w:r>
      <w:r w:rsidRPr="00512AD6">
        <w:rPr>
          <w:rFonts w:ascii="Times New Roman" w:hAnsi="Times New Roman" w:cs="Times New Roman"/>
          <w:sz w:val="24"/>
          <w:szCs w:val="24"/>
        </w:rPr>
        <w:t xml:space="preserve">  батьків учнів закладу</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pacing w:val="-5"/>
          <w:sz w:val="24"/>
          <w:szCs w:val="24"/>
        </w:rPr>
      </w:pPr>
      <w:r w:rsidRPr="00512AD6">
        <w:rPr>
          <w:rFonts w:ascii="Times New Roman" w:hAnsi="Times New Roman" w:cs="Times New Roman"/>
          <w:sz w:val="24"/>
          <w:szCs w:val="24"/>
        </w:rPr>
        <w:tab/>
      </w:r>
      <w:r w:rsidRPr="00512AD6">
        <w:rPr>
          <w:rFonts w:ascii="Times New Roman" w:hAnsi="Times New Roman" w:cs="Times New Roman"/>
          <w:sz w:val="24"/>
          <w:szCs w:val="24"/>
        </w:rPr>
        <w:tab/>
      </w:r>
      <w:r w:rsidRPr="00512AD6">
        <w:rPr>
          <w:rFonts w:ascii="Times New Roman" w:hAnsi="Times New Roman" w:cs="Times New Roman"/>
          <w:sz w:val="24"/>
          <w:szCs w:val="24"/>
        </w:rPr>
        <w:tab/>
      </w:r>
      <w:r w:rsidRPr="00512AD6">
        <w:rPr>
          <w:rFonts w:ascii="Times New Roman" w:hAnsi="Times New Roman" w:cs="Times New Roman"/>
          <w:sz w:val="24"/>
          <w:szCs w:val="24"/>
        </w:rPr>
        <w:tab/>
      </w:r>
      <w:r w:rsidRPr="00512AD6">
        <w:rPr>
          <w:rFonts w:ascii="Times New Roman" w:hAnsi="Times New Roman" w:cs="Times New Roman"/>
          <w:sz w:val="24"/>
          <w:szCs w:val="24"/>
        </w:rPr>
        <w:tab/>
        <w:t xml:space="preserve">                                                  Постійно</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pacing w:val="-1"/>
          <w:sz w:val="24"/>
          <w:szCs w:val="24"/>
        </w:rPr>
      </w:pPr>
      <w:r w:rsidRPr="00512AD6">
        <w:rPr>
          <w:rFonts w:ascii="Times New Roman" w:hAnsi="Times New Roman" w:cs="Times New Roman"/>
          <w:spacing w:val="-1"/>
          <w:sz w:val="24"/>
          <w:szCs w:val="24"/>
        </w:rPr>
        <w:t xml:space="preserve">4.3 Організовувати участь учнів у проєктах, челенджах, квестах, конкурсах, флешмобах, створенні освітнього контенту з популяризації </w:t>
      </w:r>
      <w:r w:rsidRPr="00512AD6">
        <w:rPr>
          <w:rFonts w:ascii="Times New Roman" w:hAnsi="Times New Roman" w:cs="Times New Roman"/>
          <w:spacing w:val="-3"/>
          <w:sz w:val="24"/>
          <w:szCs w:val="24"/>
        </w:rPr>
        <w:t>здорового способу життя,</w:t>
      </w:r>
      <w:r w:rsidRPr="00512AD6">
        <w:rPr>
          <w:rFonts w:ascii="Times New Roman" w:hAnsi="Times New Roman" w:cs="Times New Roman"/>
          <w:spacing w:val="-1"/>
          <w:sz w:val="24"/>
          <w:szCs w:val="24"/>
        </w:rPr>
        <w:t xml:space="preserve"> культури безпечної та здорової поведінки, дотримання безпечних, комфортних та здорових умов навчання</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pacing w:val="-5"/>
          <w:sz w:val="24"/>
          <w:szCs w:val="24"/>
        </w:rPr>
      </w:pPr>
      <w:r w:rsidRPr="00512AD6">
        <w:rPr>
          <w:rFonts w:ascii="Times New Roman" w:hAnsi="Times New Roman" w:cs="Times New Roman"/>
          <w:spacing w:val="-5"/>
          <w:sz w:val="24"/>
          <w:szCs w:val="24"/>
        </w:rPr>
        <w:tab/>
      </w:r>
      <w:r w:rsidRPr="00512AD6">
        <w:rPr>
          <w:rFonts w:ascii="Times New Roman" w:hAnsi="Times New Roman" w:cs="Times New Roman"/>
          <w:spacing w:val="-5"/>
          <w:sz w:val="24"/>
          <w:szCs w:val="24"/>
        </w:rPr>
        <w:tab/>
      </w:r>
      <w:r w:rsidRPr="00512AD6">
        <w:rPr>
          <w:rFonts w:ascii="Times New Roman" w:hAnsi="Times New Roman" w:cs="Times New Roman"/>
          <w:spacing w:val="-5"/>
          <w:sz w:val="24"/>
          <w:szCs w:val="24"/>
        </w:rPr>
        <w:tab/>
      </w:r>
      <w:r w:rsidRPr="00512AD6">
        <w:rPr>
          <w:rFonts w:ascii="Times New Roman" w:hAnsi="Times New Roman" w:cs="Times New Roman"/>
          <w:spacing w:val="-5"/>
          <w:sz w:val="24"/>
          <w:szCs w:val="24"/>
        </w:rPr>
        <w:tab/>
      </w:r>
      <w:r w:rsidRPr="00512AD6">
        <w:rPr>
          <w:rFonts w:ascii="Times New Roman" w:hAnsi="Times New Roman" w:cs="Times New Roman"/>
          <w:spacing w:val="-5"/>
          <w:sz w:val="24"/>
          <w:szCs w:val="24"/>
        </w:rPr>
        <w:tab/>
        <w:t xml:space="preserve">                                                      Постійно</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pacing w:val="-1"/>
          <w:sz w:val="24"/>
          <w:szCs w:val="24"/>
        </w:rPr>
      </w:pPr>
      <w:r w:rsidRPr="00512AD6">
        <w:rPr>
          <w:rFonts w:ascii="Times New Roman" w:hAnsi="Times New Roman" w:cs="Times New Roman"/>
          <w:spacing w:val="-4"/>
          <w:sz w:val="24"/>
          <w:szCs w:val="24"/>
        </w:rPr>
        <w:t xml:space="preserve">4.4. Організувати проведення ранкової </w:t>
      </w:r>
      <w:r w:rsidRPr="00512AD6">
        <w:rPr>
          <w:rFonts w:ascii="Times New Roman" w:hAnsi="Times New Roman" w:cs="Times New Roman"/>
          <w:spacing w:val="-1"/>
          <w:sz w:val="24"/>
          <w:szCs w:val="24"/>
        </w:rPr>
        <w:t>зарядки в класі</w:t>
      </w:r>
    </w:p>
    <w:p w:rsidR="008E6498" w:rsidRPr="00512AD6" w:rsidRDefault="008E6498" w:rsidP="0011064D">
      <w:pPr>
        <w:widowControl w:val="0"/>
        <w:shd w:val="clear" w:color="auto" w:fill="FFFFFF"/>
        <w:tabs>
          <w:tab w:val="left" w:pos="629"/>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sz w:val="24"/>
          <w:szCs w:val="24"/>
        </w:rPr>
        <w:tab/>
      </w:r>
      <w:r w:rsidRPr="00512AD6">
        <w:rPr>
          <w:rFonts w:ascii="Times New Roman" w:hAnsi="Times New Roman" w:cs="Times New Roman"/>
          <w:sz w:val="24"/>
          <w:szCs w:val="24"/>
        </w:rPr>
        <w:tab/>
      </w:r>
      <w:r w:rsidRPr="00512AD6">
        <w:rPr>
          <w:rFonts w:ascii="Times New Roman" w:hAnsi="Times New Roman" w:cs="Times New Roman"/>
          <w:sz w:val="24"/>
          <w:szCs w:val="24"/>
        </w:rPr>
        <w:tab/>
      </w:r>
      <w:r w:rsidRPr="00512AD6">
        <w:rPr>
          <w:rFonts w:ascii="Times New Roman" w:hAnsi="Times New Roman" w:cs="Times New Roman"/>
          <w:sz w:val="24"/>
          <w:szCs w:val="24"/>
        </w:rPr>
        <w:tab/>
      </w:r>
      <w:r w:rsidRPr="00512AD6">
        <w:rPr>
          <w:rFonts w:ascii="Times New Roman" w:hAnsi="Times New Roman" w:cs="Times New Roman"/>
          <w:sz w:val="24"/>
          <w:szCs w:val="24"/>
        </w:rPr>
        <w:tab/>
        <w:t xml:space="preserve">                                                    Щоденно</w:t>
      </w:r>
    </w:p>
    <w:p w:rsidR="008E6498" w:rsidRPr="00512AD6" w:rsidRDefault="008E6498" w:rsidP="0011064D">
      <w:pPr>
        <w:widowControl w:val="0"/>
        <w:shd w:val="clear" w:color="auto" w:fill="FFFFFF"/>
        <w:tabs>
          <w:tab w:val="left" w:pos="629"/>
        </w:tabs>
        <w:autoSpaceDE w:val="0"/>
        <w:autoSpaceDN w:val="0"/>
        <w:adjustRightInd w:val="0"/>
        <w:spacing w:after="0" w:line="240" w:lineRule="auto"/>
        <w:ind w:right="57"/>
        <w:jc w:val="both"/>
        <w:rPr>
          <w:rFonts w:ascii="Times New Roman" w:hAnsi="Times New Roman" w:cs="Times New Roman"/>
          <w:spacing w:val="-3"/>
          <w:sz w:val="24"/>
          <w:szCs w:val="24"/>
        </w:rPr>
      </w:pPr>
      <w:r w:rsidRPr="00512AD6">
        <w:rPr>
          <w:rFonts w:ascii="Times New Roman" w:hAnsi="Times New Roman" w:cs="Times New Roman"/>
          <w:spacing w:val="-3"/>
          <w:sz w:val="24"/>
          <w:szCs w:val="24"/>
        </w:rPr>
        <w:t>4.5. Проводити інструктажі, бесіди, практичні заняття із збереження життя та здоров’я учнів, культури безпечної поведінки з відповідним записом у журналах інструктажів, класному журналі.</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sz w:val="24"/>
          <w:szCs w:val="24"/>
        </w:rPr>
        <w:t xml:space="preserve">                                                                                             Постійно</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sz w:val="24"/>
          <w:szCs w:val="24"/>
        </w:rPr>
        <w:t>4.6. Ознайомлювати учнів та батьків із пропозиціями щодо оздоровлення та відпочинку в дитячих санаторних закладах.</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sz w:val="24"/>
          <w:szCs w:val="24"/>
        </w:rPr>
        <w:t xml:space="preserve">                                                                                              Постійно      </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sz w:val="24"/>
          <w:szCs w:val="24"/>
        </w:rPr>
        <w:t>4.6.  Контролювати</w:t>
      </w:r>
      <w:r w:rsidR="00F863C3" w:rsidRPr="00512AD6">
        <w:rPr>
          <w:rFonts w:ascii="Times New Roman" w:hAnsi="Times New Roman" w:cs="Times New Roman"/>
          <w:sz w:val="24"/>
          <w:szCs w:val="24"/>
        </w:rPr>
        <w:t xml:space="preserve"> та популяризувати</w:t>
      </w:r>
      <w:r w:rsidRPr="00512AD6">
        <w:rPr>
          <w:rFonts w:ascii="Times New Roman" w:hAnsi="Times New Roman" w:cs="Times New Roman"/>
          <w:sz w:val="24"/>
          <w:szCs w:val="24"/>
        </w:rPr>
        <w:t xml:space="preserve"> процес</w:t>
      </w:r>
      <w:r w:rsidR="00F863C3" w:rsidRPr="00512AD6">
        <w:rPr>
          <w:rFonts w:ascii="Times New Roman" w:hAnsi="Times New Roman" w:cs="Times New Roman"/>
          <w:sz w:val="24"/>
          <w:szCs w:val="24"/>
        </w:rPr>
        <w:t xml:space="preserve"> здорового</w:t>
      </w:r>
      <w:r w:rsidRPr="00512AD6">
        <w:rPr>
          <w:rFonts w:ascii="Times New Roman" w:hAnsi="Times New Roman" w:cs="Times New Roman"/>
          <w:sz w:val="24"/>
          <w:szCs w:val="24"/>
        </w:rPr>
        <w:t xml:space="preserve"> харчування учнів</w:t>
      </w:r>
      <w:r w:rsidR="00F863C3" w:rsidRPr="00512AD6">
        <w:rPr>
          <w:rFonts w:ascii="Times New Roman" w:hAnsi="Times New Roman" w:cs="Times New Roman"/>
          <w:sz w:val="24"/>
          <w:szCs w:val="24"/>
        </w:rPr>
        <w:t>.</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sz w:val="24"/>
          <w:szCs w:val="24"/>
        </w:rPr>
        <w:t xml:space="preserve">                                                                                               Щоденно  </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bCs/>
          <w:sz w:val="24"/>
          <w:szCs w:val="24"/>
        </w:rPr>
        <w:t>5. Вчителям фізичного виховання, основ здоров'я:</w:t>
      </w:r>
    </w:p>
    <w:p w:rsidR="008E6498" w:rsidRPr="00512AD6" w:rsidRDefault="008E6498" w:rsidP="0011064D">
      <w:pPr>
        <w:widowControl w:val="0"/>
        <w:shd w:val="clear" w:color="auto" w:fill="FFFFFF"/>
        <w:tabs>
          <w:tab w:val="left" w:pos="624"/>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spacing w:val="-1"/>
          <w:sz w:val="24"/>
          <w:szCs w:val="24"/>
        </w:rPr>
        <w:t>5.1.Забезпечити надання учням базових знань про здоров'я, збереження психічного здоров’я, здо</w:t>
      </w:r>
      <w:r w:rsidRPr="00512AD6">
        <w:rPr>
          <w:rFonts w:ascii="Times New Roman" w:hAnsi="Times New Roman" w:cs="Times New Roman"/>
          <w:spacing w:val="-1"/>
          <w:sz w:val="24"/>
          <w:szCs w:val="24"/>
        </w:rPr>
        <w:softHyphen/>
      </w:r>
      <w:r w:rsidRPr="00512AD6">
        <w:rPr>
          <w:rFonts w:ascii="Times New Roman" w:hAnsi="Times New Roman" w:cs="Times New Roman"/>
          <w:sz w:val="24"/>
          <w:szCs w:val="24"/>
        </w:rPr>
        <w:t>ровий спосіб життя.</w:t>
      </w:r>
    </w:p>
    <w:p w:rsidR="008E6498" w:rsidRPr="00512AD6" w:rsidRDefault="008E6498" w:rsidP="0011064D">
      <w:pPr>
        <w:widowControl w:val="0"/>
        <w:shd w:val="clear" w:color="auto" w:fill="FFFFFF"/>
        <w:tabs>
          <w:tab w:val="left" w:pos="3375"/>
        </w:tabs>
        <w:autoSpaceDE w:val="0"/>
        <w:autoSpaceDN w:val="0"/>
        <w:adjustRightInd w:val="0"/>
        <w:spacing w:after="0" w:line="240" w:lineRule="auto"/>
        <w:ind w:right="57"/>
        <w:jc w:val="both"/>
        <w:rPr>
          <w:rFonts w:ascii="Times New Roman" w:hAnsi="Times New Roman" w:cs="Times New Roman"/>
          <w:spacing w:val="-8"/>
          <w:sz w:val="24"/>
          <w:szCs w:val="24"/>
        </w:rPr>
      </w:pPr>
      <w:r w:rsidRPr="00512AD6">
        <w:rPr>
          <w:rFonts w:ascii="Times New Roman" w:hAnsi="Times New Roman" w:cs="Times New Roman"/>
          <w:spacing w:val="-8"/>
          <w:sz w:val="24"/>
          <w:szCs w:val="24"/>
        </w:rPr>
        <w:tab/>
        <w:t xml:space="preserve">                                                     Впродовж року</w:t>
      </w:r>
    </w:p>
    <w:p w:rsidR="008E6498" w:rsidRPr="00512AD6" w:rsidRDefault="008E6498" w:rsidP="0011064D">
      <w:pPr>
        <w:widowControl w:val="0"/>
        <w:shd w:val="clear" w:color="auto" w:fill="FFFFFF"/>
        <w:tabs>
          <w:tab w:val="left" w:pos="624"/>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spacing w:val="-2"/>
          <w:sz w:val="24"/>
          <w:szCs w:val="24"/>
        </w:rPr>
        <w:t>5.2. Забезпечити ознайомлення учнів із фізичним, духовним, есте</w:t>
      </w:r>
      <w:r w:rsidRPr="00512AD6">
        <w:rPr>
          <w:rFonts w:ascii="Times New Roman" w:hAnsi="Times New Roman" w:cs="Times New Roman"/>
          <w:spacing w:val="-2"/>
          <w:sz w:val="24"/>
          <w:szCs w:val="24"/>
        </w:rPr>
        <w:softHyphen/>
      </w:r>
      <w:r w:rsidRPr="00512AD6">
        <w:rPr>
          <w:rFonts w:ascii="Times New Roman" w:hAnsi="Times New Roman" w:cs="Times New Roman"/>
          <w:sz w:val="24"/>
          <w:szCs w:val="24"/>
        </w:rPr>
        <w:t>тичним та соціальним компонентами здоров'я.</w:t>
      </w:r>
    </w:p>
    <w:p w:rsidR="008E6498" w:rsidRPr="00512AD6" w:rsidRDefault="008E6498" w:rsidP="0011064D">
      <w:pPr>
        <w:widowControl w:val="0"/>
        <w:shd w:val="clear" w:color="auto" w:fill="FFFFFF"/>
        <w:tabs>
          <w:tab w:val="left" w:pos="624"/>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sz w:val="24"/>
          <w:szCs w:val="24"/>
        </w:rPr>
        <w:t xml:space="preserve">                                                                                                 Впродовж року</w:t>
      </w:r>
    </w:p>
    <w:p w:rsidR="00D74454" w:rsidRDefault="00D74454" w:rsidP="00D744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Голосували: </w:t>
      </w:r>
    </w:p>
    <w:p w:rsidR="00D74454" w:rsidRDefault="00901E07" w:rsidP="00D744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 - 12 (два</w:t>
      </w:r>
      <w:r w:rsidR="00D74454">
        <w:rPr>
          <w:rFonts w:ascii="Times New Roman" w:hAnsi="Times New Roman" w:cs="Times New Roman"/>
          <w:sz w:val="24"/>
          <w:szCs w:val="24"/>
        </w:rPr>
        <w:t xml:space="preserve">надцять)                 Проти – 0 (нуль)          Утримались – 0 (нуль) </w:t>
      </w:r>
    </w:p>
    <w:p w:rsidR="008E6FC6" w:rsidRPr="00512AD6" w:rsidRDefault="008E6FC6" w:rsidP="0011064D">
      <w:pPr>
        <w:spacing w:after="0" w:line="240" w:lineRule="auto"/>
        <w:jc w:val="both"/>
        <w:rPr>
          <w:rFonts w:ascii="Times New Roman" w:hAnsi="Times New Roman" w:cs="Times New Roman"/>
          <w:sz w:val="24"/>
          <w:szCs w:val="24"/>
        </w:rPr>
      </w:pPr>
    </w:p>
    <w:p w:rsidR="00D74454" w:rsidRDefault="00D74454" w:rsidP="001106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 п’ятому питанню</w:t>
      </w:r>
    </w:p>
    <w:p w:rsidR="00FF5A0C" w:rsidRPr="00512AD6" w:rsidRDefault="00FF5A0C" w:rsidP="0011064D">
      <w:pPr>
        <w:spacing w:after="0" w:line="240" w:lineRule="auto"/>
        <w:jc w:val="both"/>
        <w:rPr>
          <w:rFonts w:ascii="Times New Roman" w:hAnsi="Times New Roman" w:cs="Times New Roman"/>
          <w:b/>
          <w:sz w:val="24"/>
          <w:szCs w:val="24"/>
        </w:rPr>
      </w:pPr>
      <w:r w:rsidRPr="00512AD6">
        <w:rPr>
          <w:rFonts w:ascii="Times New Roman" w:hAnsi="Times New Roman" w:cs="Times New Roman"/>
          <w:b/>
          <w:sz w:val="24"/>
          <w:szCs w:val="24"/>
        </w:rPr>
        <w:t xml:space="preserve"> СЛУХАЛИ:</w:t>
      </w:r>
    </w:p>
    <w:p w:rsidR="00FF5A0C" w:rsidRPr="00512AD6" w:rsidRDefault="00CD3D7C"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D74454">
        <w:rPr>
          <w:rFonts w:ascii="Times New Roman" w:hAnsi="Times New Roman" w:cs="Times New Roman"/>
          <w:sz w:val="24"/>
          <w:szCs w:val="24"/>
        </w:rPr>
        <w:t xml:space="preserve">Людмилу ПИМОНОВУ, </w:t>
      </w:r>
      <w:r w:rsidR="00FF5A0C" w:rsidRPr="00512AD6">
        <w:rPr>
          <w:rFonts w:ascii="Times New Roman" w:hAnsi="Times New Roman" w:cs="Times New Roman"/>
          <w:sz w:val="24"/>
          <w:szCs w:val="24"/>
        </w:rPr>
        <w:t>заступник</w:t>
      </w:r>
      <w:r w:rsidR="00D74454">
        <w:rPr>
          <w:rFonts w:ascii="Times New Roman" w:hAnsi="Times New Roman" w:cs="Times New Roman"/>
          <w:sz w:val="24"/>
          <w:szCs w:val="24"/>
        </w:rPr>
        <w:t>а</w:t>
      </w:r>
      <w:r w:rsidR="00FF5A0C" w:rsidRPr="00512AD6">
        <w:rPr>
          <w:rFonts w:ascii="Times New Roman" w:hAnsi="Times New Roman" w:cs="Times New Roman"/>
          <w:sz w:val="24"/>
          <w:szCs w:val="24"/>
        </w:rPr>
        <w:t xml:space="preserve"> директора, яка проінформувала, що відповідно до підпункту 2 пункту 21 розділу X «Прикінцеві та перехідні положення» Закону України “Про повну загальну середню освіту”, Поста</w:t>
      </w:r>
      <w:r w:rsidR="006F1CA6" w:rsidRPr="00512AD6">
        <w:rPr>
          <w:rFonts w:ascii="Times New Roman" w:hAnsi="Times New Roman" w:cs="Times New Roman"/>
          <w:sz w:val="24"/>
          <w:szCs w:val="24"/>
        </w:rPr>
        <w:t xml:space="preserve">нови Кабінету Міністрів України №841 від 23.08.2024 року </w:t>
      </w:r>
      <w:r w:rsidR="00FF5A0C" w:rsidRPr="00512AD6">
        <w:rPr>
          <w:rFonts w:ascii="Times New Roman" w:hAnsi="Times New Roman" w:cs="Times New Roman"/>
          <w:sz w:val="24"/>
          <w:szCs w:val="24"/>
        </w:rPr>
        <w:t>«Про початок навчального року під ча</w:t>
      </w:r>
      <w:r w:rsidR="00E9667D" w:rsidRPr="00512AD6">
        <w:rPr>
          <w:rFonts w:ascii="Times New Roman" w:hAnsi="Times New Roman" w:cs="Times New Roman"/>
          <w:sz w:val="24"/>
          <w:szCs w:val="24"/>
        </w:rPr>
        <w:t>с дії воєнного стану в Україні» освітній процес розпочнеться 2 вересня 2024 року та триватиме до 30 червня 2025</w:t>
      </w:r>
      <w:r w:rsidR="00FF5A0C" w:rsidRPr="00512AD6">
        <w:rPr>
          <w:rFonts w:ascii="Times New Roman" w:hAnsi="Times New Roman" w:cs="Times New Roman"/>
          <w:sz w:val="24"/>
          <w:szCs w:val="24"/>
        </w:rPr>
        <w:t xml:space="preserve"> року.</w:t>
      </w:r>
    </w:p>
    <w:p w:rsidR="00FF5A0C" w:rsidRPr="00512AD6" w:rsidRDefault="00FF5A0C" w:rsidP="0011064D">
      <w:pPr>
        <w:spacing w:after="0" w:line="240" w:lineRule="auto"/>
        <w:jc w:val="both"/>
        <w:rPr>
          <w:rFonts w:ascii="Times New Roman" w:eastAsia="Times New Roman" w:hAnsi="Times New Roman" w:cs="Times New Roman"/>
          <w:sz w:val="24"/>
          <w:szCs w:val="24"/>
        </w:rPr>
      </w:pPr>
      <w:r w:rsidRPr="00512AD6">
        <w:rPr>
          <w:rFonts w:ascii="Times New Roman" w:hAnsi="Times New Roman" w:cs="Times New Roman"/>
          <w:sz w:val="24"/>
          <w:szCs w:val="24"/>
        </w:rPr>
        <w:tab/>
      </w:r>
      <w:r w:rsidRPr="00512AD6">
        <w:rPr>
          <w:rFonts w:ascii="Times New Roman" w:eastAsia="Times New Roman" w:hAnsi="Times New Roman" w:cs="Times New Roman"/>
          <w:sz w:val="24"/>
          <w:szCs w:val="24"/>
        </w:rPr>
        <w:t>Відповідно до статті 9 Закону України «Про освіту» заклад забезпечує право здобувати освіту в різних формах. Основною формою є інституційна очна (денна), за потреби</w:t>
      </w:r>
      <w:r w:rsidRPr="00512AD6">
        <w:rPr>
          <w:rFonts w:ascii="Times New Roman" w:hAnsi="Times New Roman" w:cs="Times New Roman"/>
          <w:sz w:val="24"/>
          <w:szCs w:val="24"/>
        </w:rPr>
        <w:t xml:space="preserve"> </w:t>
      </w:r>
      <w:r w:rsidRPr="00512AD6">
        <w:rPr>
          <w:rFonts w:ascii="Times New Roman" w:eastAsia="Times New Roman" w:hAnsi="Times New Roman" w:cs="Times New Roman"/>
          <w:sz w:val="24"/>
          <w:szCs w:val="24"/>
        </w:rPr>
        <w:t>заклад може організувати дистанційну та індивідуальні форми здобуття освіти (зокрема екстернатну, сімейну (</w:t>
      </w:r>
      <w:r w:rsidR="000A2C54" w:rsidRPr="00512AD6">
        <w:rPr>
          <w:rFonts w:ascii="Times New Roman" w:eastAsia="Times New Roman" w:hAnsi="Times New Roman" w:cs="Times New Roman"/>
          <w:sz w:val="24"/>
          <w:szCs w:val="24"/>
        </w:rPr>
        <w:t>домашню), педагогічний патронаж)</w:t>
      </w:r>
      <w:r w:rsidRPr="00512AD6">
        <w:rPr>
          <w:rFonts w:ascii="Times New Roman" w:eastAsia="Times New Roman" w:hAnsi="Times New Roman" w:cs="Times New Roman"/>
          <w:sz w:val="24"/>
          <w:szCs w:val="24"/>
        </w:rPr>
        <w:t xml:space="preserve"> інклюзивне навчання, реалізовувати індивідуальну освітню траєкторію учня.</w:t>
      </w:r>
    </w:p>
    <w:p w:rsidR="00FF5A0C" w:rsidRPr="00512AD6" w:rsidRDefault="00FF5A0C" w:rsidP="0011064D">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 xml:space="preserve">Очна (денна) форма здобуття освіти, передбачає безпосередню участь здобувачів освіти в освітньому процесі, тривалість навчального тижня - 5 днів. </w:t>
      </w:r>
    </w:p>
    <w:p w:rsidR="00904733" w:rsidRPr="00512AD6" w:rsidRDefault="00904733" w:rsidP="0011064D">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lastRenderedPageBreak/>
        <w:tab/>
        <w:t xml:space="preserve">Дистанційна форма здобуття освіти, передбачає здобуття освіти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 або із використанням технологій дистанційного навчання, за допомогою технічних засобів комунікації, доступних для учасників освітнього процесу та єдиної освітньої платформи закладу Google Workspace for Education . </w:t>
      </w:r>
    </w:p>
    <w:p w:rsidR="00904733" w:rsidRPr="00512AD6" w:rsidRDefault="00904733" w:rsidP="00D74454">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Індивідуальна форма здобуття освіти – спосіб організації навчальної діяльності, який регулюється певним, наперед визначеним розпорядком, забезпечується педагогічними працівниками за місцем проживання учнів та організовується для забезпечення права громадян на здобуття повної загальної середньої освіти: екстернатна форма здобуття освіти (екстернат) -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 сімейна (домашня) форма здобуття освіти - це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 педагогічний патронаж -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w:t>
      </w:r>
      <w:r w:rsidR="00D74454">
        <w:rPr>
          <w:rFonts w:ascii="Times New Roman" w:eastAsia="Times New Roman" w:hAnsi="Times New Roman" w:cs="Times New Roman"/>
          <w:sz w:val="24"/>
          <w:szCs w:val="24"/>
        </w:rPr>
        <w:t xml:space="preserve">авством, потребує такої форми. </w:t>
      </w:r>
      <w:r w:rsidRPr="00512AD6">
        <w:rPr>
          <w:rFonts w:ascii="Times New Roman" w:eastAsia="Times New Roman" w:hAnsi="Times New Roman" w:cs="Times New Roman"/>
          <w:sz w:val="24"/>
          <w:szCs w:val="24"/>
        </w:rPr>
        <w:t xml:space="preserve"> </w:t>
      </w:r>
    </w:p>
    <w:p w:rsidR="00FF5A0C" w:rsidRPr="00512AD6" w:rsidRDefault="00FF5A0C" w:rsidP="0011064D">
      <w:pPr>
        <w:widowControl w:val="0"/>
        <w:shd w:val="clear" w:color="auto" w:fill="FFFFFF"/>
        <w:autoSpaceDE w:val="0"/>
        <w:autoSpaceDN w:val="0"/>
        <w:adjustRightInd w:val="0"/>
        <w:spacing w:after="0" w:line="240" w:lineRule="auto"/>
        <w:ind w:right="34"/>
        <w:jc w:val="both"/>
        <w:rPr>
          <w:rFonts w:ascii="Times New Roman" w:hAnsi="Times New Roman" w:cs="Times New Roman"/>
          <w:sz w:val="24"/>
          <w:szCs w:val="24"/>
        </w:rPr>
      </w:pPr>
      <w:r w:rsidRPr="00512AD6">
        <w:rPr>
          <w:rFonts w:ascii="Times New Roman" w:eastAsia="Times New Roman" w:hAnsi="Times New Roman" w:cs="Times New Roman"/>
          <w:sz w:val="24"/>
          <w:szCs w:val="24"/>
        </w:rPr>
        <w:tab/>
      </w:r>
      <w:r w:rsidRPr="00512AD6">
        <w:rPr>
          <w:rFonts w:ascii="Times New Roman" w:hAnsi="Times New Roman" w:cs="Times New Roman"/>
          <w:sz w:val="24"/>
          <w:szCs w:val="24"/>
        </w:rPr>
        <w:t xml:space="preserve">Організація </w:t>
      </w:r>
      <w:r w:rsidR="00DE295B" w:rsidRPr="00512AD6">
        <w:rPr>
          <w:rFonts w:ascii="Times New Roman" w:hAnsi="Times New Roman" w:cs="Times New Roman"/>
          <w:sz w:val="24"/>
          <w:szCs w:val="24"/>
        </w:rPr>
        <w:t>освітнього процесу впродовж 2024/2025</w:t>
      </w:r>
      <w:r w:rsidRPr="00512AD6">
        <w:rPr>
          <w:rFonts w:ascii="Times New Roman" w:hAnsi="Times New Roman" w:cs="Times New Roman"/>
          <w:sz w:val="24"/>
          <w:szCs w:val="24"/>
        </w:rPr>
        <w:t xml:space="preserve"> навчального року залежатиме від безпекової ситуації в нашому населеному пункті</w:t>
      </w:r>
      <w:r w:rsidRPr="00512AD6">
        <w:rPr>
          <w:rFonts w:ascii="Times New Roman" w:eastAsia="Times New Roman" w:hAnsi="Times New Roman" w:cs="Times New Roman"/>
          <w:sz w:val="24"/>
          <w:szCs w:val="24"/>
        </w:rPr>
        <w:t>. Батьки мають право на вільний вибір форми навчання для своїх дітей, зміни форми навчання впродовж року.</w:t>
      </w:r>
      <w:r w:rsidRPr="00512AD6">
        <w:rPr>
          <w:rFonts w:ascii="Times New Roman" w:hAnsi="Times New Roman" w:cs="Times New Roman"/>
          <w:sz w:val="24"/>
          <w:szCs w:val="24"/>
        </w:rPr>
        <w:t xml:space="preserve"> </w:t>
      </w:r>
      <w:r w:rsidR="00796C0D">
        <w:rPr>
          <w:rFonts w:ascii="Times New Roman" w:hAnsi="Times New Roman" w:cs="Times New Roman"/>
          <w:sz w:val="24"/>
          <w:szCs w:val="24"/>
        </w:rPr>
        <w:t xml:space="preserve">За підсумками моніторингу підготовки закладів освіти Кілійської міської ради прийнято </w:t>
      </w:r>
      <w:r w:rsidRPr="00512AD6">
        <w:rPr>
          <w:rFonts w:ascii="Times New Roman" w:hAnsi="Times New Roman" w:cs="Times New Roman"/>
          <w:sz w:val="24"/>
          <w:szCs w:val="24"/>
        </w:rPr>
        <w:t xml:space="preserve">рішення щодо навчання </w:t>
      </w:r>
      <w:r w:rsidR="00796C0D">
        <w:rPr>
          <w:rFonts w:ascii="Times New Roman" w:hAnsi="Times New Roman" w:cs="Times New Roman"/>
          <w:sz w:val="24"/>
          <w:szCs w:val="24"/>
        </w:rPr>
        <w:t xml:space="preserve">нашого закладу </w:t>
      </w:r>
      <w:r w:rsidRPr="00512AD6">
        <w:rPr>
          <w:rFonts w:ascii="Times New Roman" w:hAnsi="Times New Roman" w:cs="Times New Roman"/>
          <w:sz w:val="24"/>
          <w:szCs w:val="24"/>
        </w:rPr>
        <w:t>за очною формою.</w:t>
      </w:r>
      <w:r w:rsidRPr="00512AD6">
        <w:rPr>
          <w:rFonts w:ascii="Times New Roman" w:hAnsi="Times New Roman" w:cs="Times New Roman"/>
          <w:sz w:val="24"/>
          <w:szCs w:val="24"/>
        </w:rPr>
        <w:tab/>
      </w:r>
    </w:p>
    <w:p w:rsidR="00FF5A0C" w:rsidRPr="00512AD6" w:rsidRDefault="00FF5A0C" w:rsidP="0011064D">
      <w:pPr>
        <w:spacing w:after="0" w:line="240" w:lineRule="auto"/>
        <w:jc w:val="both"/>
        <w:rPr>
          <w:rFonts w:ascii="Times New Roman" w:eastAsia="Times New Roman" w:hAnsi="Times New Roman" w:cs="Times New Roman"/>
          <w:sz w:val="24"/>
          <w:szCs w:val="24"/>
        </w:rPr>
      </w:pPr>
      <w:r w:rsidRPr="00512AD6">
        <w:rPr>
          <w:rFonts w:ascii="Times New Roman" w:hAnsi="Times New Roman" w:cs="Times New Roman"/>
          <w:b/>
          <w:sz w:val="24"/>
          <w:szCs w:val="24"/>
        </w:rPr>
        <w:tab/>
      </w:r>
      <w:r w:rsidRPr="00512AD6">
        <w:rPr>
          <w:rFonts w:ascii="Times New Roman" w:eastAsia="Times New Roman" w:hAnsi="Times New Roman" w:cs="Times New Roman"/>
          <w:sz w:val="24"/>
          <w:szCs w:val="24"/>
        </w:rPr>
        <w:t xml:space="preserve">В умовах правового режиму воєнного часу, враховуючи місткість найпростішого укриття, ми запроваджуємо очну (денну) форму здобуття загальної середньої освіти </w:t>
      </w:r>
      <w:r w:rsidR="00D0204A" w:rsidRPr="00512AD6">
        <w:rPr>
          <w:rFonts w:ascii="Times New Roman" w:eastAsia="Times New Roman" w:hAnsi="Times New Roman" w:cs="Times New Roman"/>
          <w:sz w:val="24"/>
          <w:szCs w:val="24"/>
        </w:rPr>
        <w:t>у одну зміну</w:t>
      </w:r>
      <w:r w:rsidRPr="00512AD6">
        <w:rPr>
          <w:rFonts w:ascii="Times New Roman" w:eastAsia="Times New Roman" w:hAnsi="Times New Roman" w:cs="Times New Roman"/>
          <w:sz w:val="24"/>
          <w:szCs w:val="24"/>
        </w:rPr>
        <w:t>, відповідно до затвердженого режиму роботи закладу та розкладу занять.</w:t>
      </w:r>
    </w:p>
    <w:p w:rsidR="006E44CD" w:rsidRPr="00512AD6" w:rsidRDefault="00FF5A0C"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r>
      <w:r w:rsidR="00AA09F2" w:rsidRPr="00512AD6">
        <w:rPr>
          <w:rFonts w:ascii="Times New Roman" w:eastAsia="Times New Roman" w:hAnsi="Times New Roman" w:cs="Times New Roman"/>
          <w:sz w:val="24"/>
          <w:szCs w:val="24"/>
        </w:rPr>
        <w:t xml:space="preserve">Індивідуальну форму здобуття освіти вибрали </w:t>
      </w:r>
      <w:r w:rsidR="00796C0D">
        <w:rPr>
          <w:rFonts w:ascii="Times New Roman" w:eastAsia="Times New Roman" w:hAnsi="Times New Roman" w:cs="Times New Roman"/>
          <w:sz w:val="24"/>
          <w:szCs w:val="24"/>
        </w:rPr>
        <w:t>2 батьків</w:t>
      </w:r>
      <w:r w:rsidR="00AA09F2" w:rsidRPr="00512AD6">
        <w:rPr>
          <w:rFonts w:ascii="Times New Roman" w:eastAsia="Times New Roman" w:hAnsi="Times New Roman" w:cs="Times New Roman"/>
          <w:sz w:val="24"/>
          <w:szCs w:val="24"/>
        </w:rPr>
        <w:t>, діти, яких</w:t>
      </w:r>
      <w:r w:rsidR="00AA3066" w:rsidRPr="00512AD6">
        <w:rPr>
          <w:rFonts w:ascii="Times New Roman" w:eastAsia="Times New Roman" w:hAnsi="Times New Roman" w:cs="Times New Roman"/>
          <w:sz w:val="24"/>
          <w:szCs w:val="24"/>
        </w:rPr>
        <w:t xml:space="preserve"> знаходяться за </w:t>
      </w:r>
      <w:r w:rsidR="00E61DA2" w:rsidRPr="00512AD6">
        <w:rPr>
          <w:rFonts w:ascii="Times New Roman" w:eastAsia="Times New Roman" w:hAnsi="Times New Roman" w:cs="Times New Roman"/>
          <w:sz w:val="24"/>
          <w:szCs w:val="24"/>
        </w:rPr>
        <w:t xml:space="preserve"> межами країни, </w:t>
      </w:r>
      <w:r w:rsidRPr="00512AD6">
        <w:rPr>
          <w:rFonts w:ascii="Times New Roman" w:eastAsia="Times New Roman" w:hAnsi="Times New Roman" w:cs="Times New Roman"/>
          <w:sz w:val="24"/>
          <w:szCs w:val="24"/>
        </w:rPr>
        <w:t>поєднують навчання в українській та закордонній школах, чи не вакцинувалися згідно з Календарем профілактичних щеплень в Україні та не м</w:t>
      </w:r>
      <w:r w:rsidR="006E44CD" w:rsidRPr="00512AD6">
        <w:rPr>
          <w:rFonts w:ascii="Times New Roman" w:eastAsia="Times New Roman" w:hAnsi="Times New Roman" w:cs="Times New Roman"/>
          <w:sz w:val="24"/>
          <w:szCs w:val="24"/>
        </w:rPr>
        <w:t>ожуть відвідувати заклад освіти,</w:t>
      </w:r>
      <w:r w:rsidRPr="00512AD6">
        <w:rPr>
          <w:rFonts w:ascii="Times New Roman" w:hAnsi="Times New Roman" w:cs="Times New Roman"/>
          <w:sz w:val="24"/>
          <w:szCs w:val="24"/>
        </w:rPr>
        <w:t xml:space="preserve"> відповідно Закону України «</w:t>
      </w:r>
      <w:r w:rsidRPr="00512AD6">
        <w:rPr>
          <w:rFonts w:ascii="Times New Roman" w:eastAsia="Times New Roman" w:hAnsi="Times New Roman" w:cs="Times New Roman"/>
          <w:sz w:val="24"/>
          <w:szCs w:val="24"/>
        </w:rPr>
        <w:t>Про захист населення від інфекційних хвороб».  Заклад надав таким учням навчальні матеріали (підручники, онлайн-платформи тощо), організує консультації  та підтри</w:t>
      </w:r>
      <w:r w:rsidR="006E44CD" w:rsidRPr="00512AD6">
        <w:rPr>
          <w:rFonts w:ascii="Times New Roman" w:eastAsia="Times New Roman" w:hAnsi="Times New Roman" w:cs="Times New Roman"/>
          <w:sz w:val="24"/>
          <w:szCs w:val="24"/>
        </w:rPr>
        <w:t>мку</w:t>
      </w:r>
      <w:r w:rsidRPr="00512AD6">
        <w:rPr>
          <w:rFonts w:ascii="Times New Roman" w:eastAsia="Times New Roman" w:hAnsi="Times New Roman" w:cs="Times New Roman"/>
          <w:sz w:val="24"/>
          <w:szCs w:val="24"/>
        </w:rPr>
        <w:t>.</w:t>
      </w:r>
    </w:p>
    <w:p w:rsidR="00FF5A0C" w:rsidRPr="00512AD6" w:rsidRDefault="006E44CD"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r>
      <w:r w:rsidR="00FF6263" w:rsidRPr="00512AD6">
        <w:rPr>
          <w:rFonts w:ascii="Times New Roman" w:eastAsia="Times New Roman" w:hAnsi="Times New Roman" w:cs="Times New Roman"/>
          <w:sz w:val="24"/>
          <w:szCs w:val="24"/>
        </w:rPr>
        <w:t>Заяв на навчання за індивідуальною освітньою траєкторією не надійшло.</w:t>
      </w:r>
    </w:p>
    <w:p w:rsidR="00796C0D" w:rsidRDefault="00FF6263"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r>
    </w:p>
    <w:p w:rsidR="00FF6263" w:rsidRPr="00512AD6" w:rsidRDefault="00FF6263" w:rsidP="0011064D">
      <w:pPr>
        <w:spacing w:after="0" w:line="240" w:lineRule="auto"/>
        <w:jc w:val="both"/>
        <w:rPr>
          <w:rFonts w:ascii="Times New Roman" w:eastAsia="Times New Roman" w:hAnsi="Times New Roman" w:cs="Times New Roman"/>
          <w:b/>
          <w:sz w:val="24"/>
          <w:szCs w:val="24"/>
        </w:rPr>
      </w:pPr>
      <w:r w:rsidRPr="00512AD6">
        <w:rPr>
          <w:rFonts w:ascii="Times New Roman" w:eastAsia="Times New Roman" w:hAnsi="Times New Roman" w:cs="Times New Roman"/>
          <w:b/>
          <w:sz w:val="24"/>
          <w:szCs w:val="24"/>
        </w:rPr>
        <w:t>УХВАЛИЛИ:</w:t>
      </w:r>
    </w:p>
    <w:p w:rsidR="00293389" w:rsidRPr="00512AD6" w:rsidRDefault="00FF6263" w:rsidP="00796C0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1. Орг</w:t>
      </w:r>
      <w:r w:rsidR="00901E07">
        <w:rPr>
          <w:rFonts w:ascii="Times New Roman" w:eastAsia="Times New Roman" w:hAnsi="Times New Roman" w:cs="Times New Roman"/>
          <w:sz w:val="24"/>
          <w:szCs w:val="24"/>
        </w:rPr>
        <w:t>анізувати освітній процес у 2025/2026</w:t>
      </w:r>
      <w:r w:rsidRPr="00512AD6">
        <w:rPr>
          <w:rFonts w:ascii="Times New Roman" w:eastAsia="Times New Roman" w:hAnsi="Times New Roman" w:cs="Times New Roman"/>
          <w:sz w:val="24"/>
          <w:szCs w:val="24"/>
        </w:rPr>
        <w:t xml:space="preserve"> навчальному році, відповідно Постанови Кабінету Міністрів України</w:t>
      </w:r>
      <w:r w:rsidR="00293389" w:rsidRPr="00512AD6">
        <w:rPr>
          <w:rFonts w:ascii="Times New Roman" w:hAnsi="Times New Roman" w:cs="Times New Roman"/>
          <w:sz w:val="24"/>
          <w:szCs w:val="24"/>
        </w:rPr>
        <w:t xml:space="preserve"> </w:t>
      </w:r>
      <w:r w:rsidR="00901E07">
        <w:rPr>
          <w:rFonts w:ascii="Times New Roman" w:hAnsi="Times New Roman" w:cs="Times New Roman"/>
          <w:sz w:val="24"/>
          <w:szCs w:val="24"/>
        </w:rPr>
        <w:t xml:space="preserve">від </w:t>
      </w:r>
      <w:r w:rsidR="00901E07" w:rsidRPr="0010316E">
        <w:rPr>
          <w:rFonts w:ascii="Times New Roman" w:hAnsi="Times New Roman"/>
          <w:color w:val="040C28"/>
          <w:sz w:val="24"/>
          <w:szCs w:val="24"/>
        </w:rPr>
        <w:t>20.08.2025 № 1003 «Про початок навчального року під час воєнного стану в Україні»</w:t>
      </w:r>
      <w:r w:rsidR="00901E07" w:rsidRPr="0010316E">
        <w:rPr>
          <w:rFonts w:ascii="Times New Roman" w:hAnsi="Times New Roman"/>
          <w:sz w:val="24"/>
          <w:szCs w:val="24"/>
        </w:rPr>
        <w:t xml:space="preserve"> освітній процес у 2025</w:t>
      </w:r>
      <w:r w:rsidR="00901E07">
        <w:rPr>
          <w:rFonts w:ascii="Times New Roman" w:hAnsi="Times New Roman"/>
          <w:sz w:val="24"/>
          <w:szCs w:val="24"/>
        </w:rPr>
        <w:t>/</w:t>
      </w:r>
      <w:r w:rsidR="00901E07" w:rsidRPr="0010316E">
        <w:rPr>
          <w:rFonts w:ascii="Times New Roman" w:hAnsi="Times New Roman"/>
          <w:sz w:val="24"/>
          <w:szCs w:val="24"/>
        </w:rPr>
        <w:t>2026 н</w:t>
      </w:r>
      <w:r w:rsidR="00901E07">
        <w:rPr>
          <w:rFonts w:ascii="Times New Roman" w:hAnsi="Times New Roman"/>
          <w:sz w:val="24"/>
          <w:szCs w:val="24"/>
        </w:rPr>
        <w:t>а</w:t>
      </w:r>
      <w:r w:rsidR="00901E07" w:rsidRPr="0010316E">
        <w:rPr>
          <w:rFonts w:ascii="Times New Roman" w:hAnsi="Times New Roman"/>
          <w:sz w:val="24"/>
          <w:szCs w:val="24"/>
        </w:rPr>
        <w:t>вчальному році</w:t>
      </w:r>
      <w:r w:rsidR="00796C0D">
        <w:rPr>
          <w:rFonts w:ascii="Times New Roman" w:eastAsia="Times New Roman" w:hAnsi="Times New Roman" w:cs="Times New Roman"/>
          <w:sz w:val="24"/>
          <w:szCs w:val="24"/>
        </w:rPr>
        <w:t xml:space="preserve"> з </w:t>
      </w:r>
      <w:r w:rsidR="00901E07">
        <w:rPr>
          <w:rFonts w:ascii="Times New Roman" w:eastAsia="Times New Roman" w:hAnsi="Times New Roman" w:cs="Times New Roman"/>
          <w:sz w:val="24"/>
          <w:szCs w:val="24"/>
        </w:rPr>
        <w:t xml:space="preserve"> 01 вересня 2025</w:t>
      </w:r>
      <w:r w:rsidR="00293389" w:rsidRPr="00512AD6">
        <w:rPr>
          <w:rFonts w:ascii="Times New Roman" w:eastAsia="Times New Roman" w:hAnsi="Times New Roman" w:cs="Times New Roman"/>
          <w:sz w:val="24"/>
          <w:szCs w:val="24"/>
        </w:rPr>
        <w:t xml:space="preserve"> року до 30 червня 202</w:t>
      </w:r>
      <w:r w:rsidR="00901E07">
        <w:rPr>
          <w:rFonts w:ascii="Times New Roman" w:eastAsia="Times New Roman" w:hAnsi="Times New Roman" w:cs="Times New Roman"/>
          <w:sz w:val="24"/>
          <w:szCs w:val="24"/>
        </w:rPr>
        <w:t>6</w:t>
      </w:r>
      <w:r w:rsidR="00293389" w:rsidRPr="00512AD6">
        <w:rPr>
          <w:rFonts w:ascii="Times New Roman" w:eastAsia="Times New Roman" w:hAnsi="Times New Roman" w:cs="Times New Roman"/>
          <w:sz w:val="24"/>
          <w:szCs w:val="24"/>
        </w:rPr>
        <w:t xml:space="preserve"> року</w:t>
      </w:r>
      <w:r w:rsidR="00796C0D">
        <w:rPr>
          <w:rFonts w:ascii="Times New Roman" w:eastAsia="Times New Roman" w:hAnsi="Times New Roman" w:cs="Times New Roman"/>
          <w:sz w:val="24"/>
          <w:szCs w:val="24"/>
        </w:rPr>
        <w:t>.</w:t>
      </w:r>
    </w:p>
    <w:p w:rsidR="00B823A2" w:rsidRPr="00512AD6" w:rsidRDefault="00FF6263" w:rsidP="0011064D">
      <w:pPr>
        <w:spacing w:after="0" w:line="240" w:lineRule="auto"/>
        <w:jc w:val="both"/>
        <w:rPr>
          <w:rFonts w:ascii="Times New Roman" w:eastAsia="Times New Roman" w:hAnsi="Times New Roman" w:cs="Times New Roman"/>
          <w:color w:val="FF0000"/>
          <w:sz w:val="24"/>
          <w:szCs w:val="24"/>
        </w:rPr>
      </w:pPr>
      <w:r w:rsidRPr="00512AD6">
        <w:rPr>
          <w:rFonts w:ascii="Times New Roman" w:eastAsia="Times New Roman" w:hAnsi="Times New Roman" w:cs="Times New Roman"/>
          <w:sz w:val="24"/>
          <w:szCs w:val="24"/>
        </w:rPr>
        <w:t>2. Організувати</w:t>
      </w:r>
      <w:r w:rsidRPr="00512AD6">
        <w:rPr>
          <w:rFonts w:ascii="Times New Roman" w:hAnsi="Times New Roman" w:cs="Times New Roman"/>
          <w:sz w:val="24"/>
          <w:szCs w:val="24"/>
        </w:rPr>
        <w:t xml:space="preserve"> </w:t>
      </w:r>
      <w:r w:rsidRPr="00512AD6">
        <w:rPr>
          <w:rFonts w:ascii="Times New Roman" w:eastAsia="Times New Roman" w:hAnsi="Times New Roman" w:cs="Times New Roman"/>
          <w:sz w:val="24"/>
          <w:szCs w:val="24"/>
        </w:rPr>
        <w:t>очну (денну) форму здобуття загальної</w:t>
      </w:r>
      <w:r w:rsidR="00685025" w:rsidRPr="00512AD6">
        <w:rPr>
          <w:rFonts w:ascii="Times New Roman" w:eastAsia="Times New Roman" w:hAnsi="Times New Roman" w:cs="Times New Roman"/>
          <w:sz w:val="24"/>
          <w:szCs w:val="24"/>
        </w:rPr>
        <w:t xml:space="preserve"> середньої освіти у 2024</w:t>
      </w:r>
      <w:r w:rsidRPr="00512AD6">
        <w:rPr>
          <w:rFonts w:ascii="Times New Roman" w:eastAsia="Times New Roman" w:hAnsi="Times New Roman" w:cs="Times New Roman"/>
          <w:sz w:val="24"/>
          <w:szCs w:val="24"/>
        </w:rPr>
        <w:t>/202</w:t>
      </w:r>
      <w:r w:rsidR="00685025" w:rsidRPr="00512AD6">
        <w:rPr>
          <w:rFonts w:ascii="Times New Roman" w:eastAsia="Times New Roman" w:hAnsi="Times New Roman" w:cs="Times New Roman"/>
          <w:sz w:val="24"/>
          <w:szCs w:val="24"/>
        </w:rPr>
        <w:t>5</w:t>
      </w:r>
      <w:r w:rsidRPr="00512AD6">
        <w:rPr>
          <w:rFonts w:ascii="Times New Roman" w:eastAsia="Times New Roman" w:hAnsi="Times New Roman" w:cs="Times New Roman"/>
          <w:sz w:val="24"/>
          <w:szCs w:val="24"/>
        </w:rPr>
        <w:t xml:space="preserve"> навчальному році, відповідно наказу Міністерства освіти і науки України від 23 квітня 2019 року №</w:t>
      </w:r>
      <w:r w:rsidR="00796C0D">
        <w:rPr>
          <w:rFonts w:ascii="Times New Roman" w:eastAsia="Times New Roman" w:hAnsi="Times New Roman" w:cs="Times New Roman"/>
          <w:sz w:val="24"/>
          <w:szCs w:val="24"/>
        </w:rPr>
        <w:t xml:space="preserve"> </w:t>
      </w:r>
      <w:r w:rsidRPr="00512AD6">
        <w:rPr>
          <w:rFonts w:ascii="Times New Roman" w:eastAsia="Times New Roman" w:hAnsi="Times New Roman" w:cs="Times New Roman"/>
          <w:sz w:val="24"/>
          <w:szCs w:val="24"/>
        </w:rPr>
        <w:t>536 «Про затвердження Положення про інституційну форму здобуття загальної середньої освіти» (із змінами, внесеними згідно з наказами Міністерства освіти і науки №16</w:t>
      </w:r>
      <w:r w:rsidR="00B823A2" w:rsidRPr="00512AD6">
        <w:rPr>
          <w:rFonts w:ascii="Times New Roman" w:eastAsia="Times New Roman" w:hAnsi="Times New Roman" w:cs="Times New Roman"/>
          <w:sz w:val="24"/>
          <w:szCs w:val="24"/>
        </w:rPr>
        <w:t xml:space="preserve">0 від 10.02.2021) </w:t>
      </w:r>
      <w:r w:rsidR="00B823A2" w:rsidRPr="00796C0D">
        <w:rPr>
          <w:rFonts w:ascii="Times New Roman" w:eastAsia="Times New Roman" w:hAnsi="Times New Roman" w:cs="Times New Roman"/>
          <w:sz w:val="24"/>
          <w:szCs w:val="24"/>
        </w:rPr>
        <w:t>для</w:t>
      </w:r>
      <w:r w:rsidR="00796C0D" w:rsidRPr="00796C0D">
        <w:rPr>
          <w:rFonts w:ascii="Times New Roman" w:eastAsia="Times New Roman" w:hAnsi="Times New Roman" w:cs="Times New Roman"/>
          <w:sz w:val="24"/>
          <w:szCs w:val="24"/>
        </w:rPr>
        <w:t xml:space="preserve"> 76 </w:t>
      </w:r>
      <w:r w:rsidR="00B823A2" w:rsidRPr="00796C0D">
        <w:rPr>
          <w:rFonts w:ascii="Times New Roman" w:eastAsia="Times New Roman" w:hAnsi="Times New Roman" w:cs="Times New Roman"/>
          <w:sz w:val="24"/>
          <w:szCs w:val="24"/>
        </w:rPr>
        <w:t>учнів 1-9 класів.</w:t>
      </w:r>
    </w:p>
    <w:p w:rsidR="00BE089B" w:rsidRPr="00512AD6" w:rsidRDefault="00BE089B" w:rsidP="00796C0D">
      <w:pPr>
        <w:spacing w:after="0" w:line="240" w:lineRule="auto"/>
        <w:jc w:val="right"/>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 xml:space="preserve">                                                          </w:t>
      </w:r>
      <w:r w:rsidR="008043CB" w:rsidRPr="00512AD6">
        <w:rPr>
          <w:rFonts w:ascii="Times New Roman" w:eastAsia="Times New Roman" w:hAnsi="Times New Roman" w:cs="Times New Roman"/>
          <w:sz w:val="24"/>
          <w:szCs w:val="24"/>
        </w:rPr>
        <w:t xml:space="preserve">                    </w:t>
      </w:r>
      <w:r w:rsidRPr="00512AD6">
        <w:rPr>
          <w:rFonts w:ascii="Times New Roman" w:eastAsia="Times New Roman" w:hAnsi="Times New Roman" w:cs="Times New Roman"/>
          <w:sz w:val="24"/>
          <w:szCs w:val="24"/>
        </w:rPr>
        <w:t xml:space="preserve"> </w:t>
      </w:r>
      <w:r w:rsidR="00796C0D">
        <w:rPr>
          <w:rFonts w:ascii="Times New Roman" w:eastAsia="Times New Roman" w:hAnsi="Times New Roman" w:cs="Times New Roman"/>
          <w:sz w:val="24"/>
          <w:szCs w:val="24"/>
        </w:rPr>
        <w:t xml:space="preserve">З </w:t>
      </w:r>
      <w:r w:rsidRPr="00512AD6">
        <w:rPr>
          <w:rFonts w:ascii="Times New Roman" w:eastAsia="Times New Roman" w:hAnsi="Times New Roman" w:cs="Times New Roman"/>
          <w:sz w:val="24"/>
          <w:szCs w:val="24"/>
        </w:rPr>
        <w:t xml:space="preserve"> 02.09.2024</w:t>
      </w:r>
    </w:p>
    <w:p w:rsidR="00FF6263" w:rsidRPr="00512AD6" w:rsidRDefault="00FF6263" w:rsidP="00796C0D">
      <w:pPr>
        <w:spacing w:after="0" w:line="240" w:lineRule="auto"/>
        <w:jc w:val="right"/>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 xml:space="preserve">                                                 </w:t>
      </w:r>
      <w:r w:rsidR="008043CB" w:rsidRPr="00512AD6">
        <w:rPr>
          <w:rFonts w:ascii="Times New Roman" w:eastAsia="Times New Roman" w:hAnsi="Times New Roman" w:cs="Times New Roman"/>
          <w:sz w:val="24"/>
          <w:szCs w:val="24"/>
        </w:rPr>
        <w:t xml:space="preserve">                              При зміні</w:t>
      </w:r>
      <w:r w:rsidRPr="00512AD6">
        <w:rPr>
          <w:rFonts w:ascii="Times New Roman" w:eastAsia="Times New Roman" w:hAnsi="Times New Roman" w:cs="Times New Roman"/>
          <w:sz w:val="24"/>
          <w:szCs w:val="24"/>
        </w:rPr>
        <w:t xml:space="preserve"> безпекової ситуації</w:t>
      </w:r>
    </w:p>
    <w:p w:rsidR="00796C0D" w:rsidRDefault="00796C0D" w:rsidP="00796C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Голосували: </w:t>
      </w:r>
    </w:p>
    <w:p w:rsidR="00796C0D" w:rsidRDefault="00901E07" w:rsidP="00796C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 - 12 (два</w:t>
      </w:r>
      <w:r w:rsidR="00796C0D">
        <w:rPr>
          <w:rFonts w:ascii="Times New Roman" w:hAnsi="Times New Roman" w:cs="Times New Roman"/>
          <w:sz w:val="24"/>
          <w:szCs w:val="24"/>
        </w:rPr>
        <w:t xml:space="preserve">надцять)                 Проти – 0 (нуль)          Утримались – 0 (нуль) </w:t>
      </w:r>
    </w:p>
    <w:p w:rsidR="0031098F" w:rsidRPr="00512AD6" w:rsidRDefault="0031098F" w:rsidP="00796C0D">
      <w:pPr>
        <w:spacing w:after="0" w:line="240" w:lineRule="auto"/>
        <w:jc w:val="both"/>
        <w:rPr>
          <w:rFonts w:ascii="Times New Roman" w:eastAsia="Times New Roman" w:hAnsi="Times New Roman" w:cs="Times New Roman"/>
          <w:b/>
          <w:sz w:val="24"/>
          <w:szCs w:val="24"/>
        </w:rPr>
      </w:pPr>
    </w:p>
    <w:p w:rsidR="00796C0D" w:rsidRDefault="00796C0D" w:rsidP="0011064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 шостому питанню</w:t>
      </w:r>
    </w:p>
    <w:p w:rsidR="00D5602B" w:rsidRPr="00512AD6" w:rsidRDefault="00D5602B" w:rsidP="0011064D">
      <w:pPr>
        <w:spacing w:after="0" w:line="240" w:lineRule="auto"/>
        <w:jc w:val="both"/>
        <w:rPr>
          <w:rFonts w:ascii="Times New Roman" w:eastAsia="Times New Roman" w:hAnsi="Times New Roman" w:cs="Times New Roman"/>
          <w:b/>
          <w:sz w:val="24"/>
          <w:szCs w:val="24"/>
        </w:rPr>
      </w:pPr>
      <w:r w:rsidRPr="00512AD6">
        <w:rPr>
          <w:rFonts w:ascii="Times New Roman" w:eastAsia="Times New Roman" w:hAnsi="Times New Roman" w:cs="Times New Roman"/>
          <w:b/>
          <w:sz w:val="24"/>
          <w:szCs w:val="24"/>
        </w:rPr>
        <w:t>СЛУХАЛИ:</w:t>
      </w:r>
    </w:p>
    <w:p w:rsidR="00FF5A0C" w:rsidRPr="00512AD6" w:rsidRDefault="00FF5A0C"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r>
      <w:r w:rsidR="00796C0D">
        <w:rPr>
          <w:rFonts w:ascii="Times New Roman" w:eastAsia="Times New Roman" w:hAnsi="Times New Roman" w:cs="Times New Roman"/>
          <w:sz w:val="24"/>
          <w:szCs w:val="24"/>
        </w:rPr>
        <w:t xml:space="preserve">Оксану СІЛАКОВУ, </w:t>
      </w:r>
      <w:r w:rsidRPr="00512AD6">
        <w:rPr>
          <w:rFonts w:ascii="Times New Roman" w:eastAsia="Times New Roman" w:hAnsi="Times New Roman" w:cs="Times New Roman"/>
          <w:sz w:val="24"/>
          <w:szCs w:val="24"/>
        </w:rPr>
        <w:t>директор</w:t>
      </w:r>
      <w:r w:rsidR="00FE1E8A" w:rsidRPr="00512AD6">
        <w:rPr>
          <w:rFonts w:ascii="Times New Roman" w:eastAsia="Times New Roman" w:hAnsi="Times New Roman" w:cs="Times New Roman"/>
          <w:sz w:val="24"/>
          <w:szCs w:val="24"/>
        </w:rPr>
        <w:t>а</w:t>
      </w:r>
      <w:r w:rsidRPr="00512AD6">
        <w:rPr>
          <w:rFonts w:ascii="Times New Roman" w:eastAsia="Times New Roman" w:hAnsi="Times New Roman" w:cs="Times New Roman"/>
          <w:sz w:val="24"/>
          <w:szCs w:val="24"/>
        </w:rPr>
        <w:t xml:space="preserve">, яка </w:t>
      </w:r>
      <w:r w:rsidR="00FE1E8A" w:rsidRPr="00512AD6">
        <w:rPr>
          <w:rFonts w:ascii="Times New Roman" w:eastAsia="Times New Roman" w:hAnsi="Times New Roman" w:cs="Times New Roman"/>
          <w:sz w:val="24"/>
          <w:szCs w:val="24"/>
        </w:rPr>
        <w:t xml:space="preserve">повідомила, що потрібно </w:t>
      </w:r>
      <w:r w:rsidRPr="00512AD6">
        <w:rPr>
          <w:rFonts w:ascii="Times New Roman" w:eastAsia="Times New Roman" w:hAnsi="Times New Roman" w:cs="Times New Roman"/>
          <w:sz w:val="24"/>
          <w:szCs w:val="24"/>
        </w:rPr>
        <w:t>обговорити та схвал</w:t>
      </w:r>
      <w:r w:rsidR="00FE1E8A" w:rsidRPr="00512AD6">
        <w:rPr>
          <w:rFonts w:ascii="Times New Roman" w:eastAsia="Times New Roman" w:hAnsi="Times New Roman" w:cs="Times New Roman"/>
          <w:sz w:val="24"/>
          <w:szCs w:val="24"/>
        </w:rPr>
        <w:t>ити режим роботи закладу на 2024/2025</w:t>
      </w:r>
      <w:r w:rsidRPr="00512AD6">
        <w:rPr>
          <w:rFonts w:ascii="Times New Roman" w:eastAsia="Times New Roman" w:hAnsi="Times New Roman" w:cs="Times New Roman"/>
          <w:sz w:val="24"/>
          <w:szCs w:val="24"/>
        </w:rPr>
        <w:t xml:space="preserve"> навчальний рік. Відповідно статті  10, частини 3 статті 38 Закону України «Про загальну середню освіту», Указу Президента України, затвердженого Законом №</w:t>
      </w:r>
      <w:r w:rsidR="00796C0D">
        <w:rPr>
          <w:rFonts w:ascii="Times New Roman" w:eastAsia="Times New Roman" w:hAnsi="Times New Roman" w:cs="Times New Roman"/>
          <w:sz w:val="24"/>
          <w:szCs w:val="24"/>
        </w:rPr>
        <w:t xml:space="preserve"> </w:t>
      </w:r>
      <w:r w:rsidRPr="00512AD6">
        <w:rPr>
          <w:rFonts w:ascii="Times New Roman" w:eastAsia="Times New Roman" w:hAnsi="Times New Roman" w:cs="Times New Roman"/>
          <w:sz w:val="24"/>
          <w:szCs w:val="24"/>
        </w:rPr>
        <w:t>2102-IX від 24.02.2022 «Про введення воєнно</w:t>
      </w:r>
      <w:r w:rsidR="00FE1E8A" w:rsidRPr="00512AD6">
        <w:rPr>
          <w:rFonts w:ascii="Times New Roman" w:eastAsia="Times New Roman" w:hAnsi="Times New Roman" w:cs="Times New Roman"/>
          <w:sz w:val="24"/>
          <w:szCs w:val="24"/>
        </w:rPr>
        <w:t>го стану в Україні» (із змінами</w:t>
      </w:r>
      <w:r w:rsidRPr="00512AD6">
        <w:rPr>
          <w:rFonts w:ascii="Times New Roman" w:eastAsia="Times New Roman" w:hAnsi="Times New Roman" w:cs="Times New Roman"/>
          <w:sz w:val="24"/>
          <w:szCs w:val="24"/>
        </w:rPr>
        <w:t>), Санітарного регламенту для закладів загальної середньої освіти, затвердженого наказом МОЗ України 25.09.2020 №2205 (із змінами, внесеними згідно з Наказом Міністерства охорони здоров'я № 1984 від 20.09.202, №1371 від 01.08.2022), Вимог щодо утримання та експлуатації захисних споруд цивільного захисту, затверджених наказом Міністерства внутрішніх справ України 09 липня 2018 року №579 (із змінами, внесеними згідно з Наказами Міністерства внутрішніх справ № 460 від 16.06.2020, № 440 від 19.07.2022</w:t>
      </w:r>
      <w:r w:rsidR="00903297" w:rsidRPr="00512AD6">
        <w:rPr>
          <w:rFonts w:ascii="Times New Roman" w:eastAsia="Times New Roman" w:hAnsi="Times New Roman" w:cs="Times New Roman"/>
          <w:sz w:val="24"/>
          <w:szCs w:val="24"/>
        </w:rPr>
        <w:t>, №18 від 10.01.2024</w:t>
      </w:r>
      <w:r w:rsidRPr="00512AD6">
        <w:rPr>
          <w:rFonts w:ascii="Times New Roman" w:eastAsia="Times New Roman" w:hAnsi="Times New Roman" w:cs="Times New Roman"/>
          <w:sz w:val="24"/>
          <w:szCs w:val="24"/>
        </w:rPr>
        <w:t>), наказу Міністерства освіти і науки України від 26.12.2017 №</w:t>
      </w:r>
      <w:r w:rsidR="00796C0D">
        <w:rPr>
          <w:rFonts w:ascii="Times New Roman" w:eastAsia="Times New Roman" w:hAnsi="Times New Roman" w:cs="Times New Roman"/>
          <w:sz w:val="24"/>
          <w:szCs w:val="24"/>
        </w:rPr>
        <w:t xml:space="preserve"> </w:t>
      </w:r>
      <w:r w:rsidRPr="00512AD6">
        <w:rPr>
          <w:rFonts w:ascii="Times New Roman" w:eastAsia="Times New Roman" w:hAnsi="Times New Roman" w:cs="Times New Roman"/>
          <w:sz w:val="24"/>
          <w:szCs w:val="24"/>
        </w:rPr>
        <w:t>1669 «Про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w:t>
      </w:r>
      <w:r w:rsidRPr="00512AD6">
        <w:rPr>
          <w:rFonts w:ascii="Times New Roman" w:hAnsi="Times New Roman" w:cs="Times New Roman"/>
          <w:sz w:val="24"/>
          <w:szCs w:val="24"/>
        </w:rPr>
        <w:t xml:space="preserve"> </w:t>
      </w:r>
      <w:r w:rsidRPr="00512AD6">
        <w:rPr>
          <w:rFonts w:ascii="Times New Roman" w:eastAsia="Times New Roman" w:hAnsi="Times New Roman" w:cs="Times New Roman"/>
          <w:sz w:val="24"/>
          <w:szCs w:val="24"/>
        </w:rPr>
        <w:t>листа МОНУ</w:t>
      </w:r>
      <w:r w:rsidR="00901E07">
        <w:rPr>
          <w:rFonts w:ascii="Times New Roman" w:eastAsia="Times New Roman" w:hAnsi="Times New Roman" w:cs="Times New Roman"/>
          <w:sz w:val="24"/>
          <w:szCs w:val="24"/>
        </w:rPr>
        <w:t xml:space="preserve"> №1/9979 - 24 від 05.06.2025</w:t>
      </w:r>
      <w:r w:rsidR="00C11F94" w:rsidRPr="00512AD6">
        <w:rPr>
          <w:rFonts w:ascii="Times New Roman" w:eastAsia="Times New Roman" w:hAnsi="Times New Roman" w:cs="Times New Roman"/>
          <w:sz w:val="24"/>
          <w:szCs w:val="24"/>
        </w:rPr>
        <w:t xml:space="preserve"> «Про підготовку закладів освіти до нового навчального року та проходжен</w:t>
      </w:r>
      <w:r w:rsidR="00901E07">
        <w:rPr>
          <w:rFonts w:ascii="Times New Roman" w:eastAsia="Times New Roman" w:hAnsi="Times New Roman" w:cs="Times New Roman"/>
          <w:sz w:val="24"/>
          <w:szCs w:val="24"/>
        </w:rPr>
        <w:t>ня осінньо-зимового періоду 2025</w:t>
      </w:r>
      <w:r w:rsidR="00C11F94" w:rsidRPr="00512AD6">
        <w:rPr>
          <w:rFonts w:ascii="Times New Roman" w:eastAsia="Times New Roman" w:hAnsi="Times New Roman" w:cs="Times New Roman"/>
          <w:sz w:val="24"/>
          <w:szCs w:val="24"/>
        </w:rPr>
        <w:t>/2</w:t>
      </w:r>
      <w:r w:rsidR="00901E07">
        <w:rPr>
          <w:rFonts w:ascii="Times New Roman" w:eastAsia="Times New Roman" w:hAnsi="Times New Roman" w:cs="Times New Roman"/>
          <w:sz w:val="24"/>
          <w:szCs w:val="24"/>
        </w:rPr>
        <w:t>026</w:t>
      </w:r>
      <w:r w:rsidR="00C11F94" w:rsidRPr="00512AD6">
        <w:rPr>
          <w:rFonts w:ascii="Times New Roman" w:eastAsia="Times New Roman" w:hAnsi="Times New Roman" w:cs="Times New Roman"/>
          <w:sz w:val="24"/>
          <w:szCs w:val="24"/>
        </w:rPr>
        <w:t xml:space="preserve"> року</w:t>
      </w:r>
      <w:r w:rsidR="00796C0D">
        <w:rPr>
          <w:rFonts w:ascii="Times New Roman" w:eastAsia="Times New Roman" w:hAnsi="Times New Roman" w:cs="Times New Roman"/>
          <w:sz w:val="24"/>
          <w:szCs w:val="24"/>
        </w:rPr>
        <w:t>, Освітніх програм</w:t>
      </w:r>
      <w:r w:rsidRPr="00512AD6">
        <w:rPr>
          <w:rFonts w:ascii="Times New Roman" w:eastAsia="Times New Roman" w:hAnsi="Times New Roman" w:cs="Times New Roman"/>
          <w:sz w:val="24"/>
          <w:szCs w:val="24"/>
        </w:rPr>
        <w:t xml:space="preserve"> закладу, Статуту закл</w:t>
      </w:r>
      <w:r w:rsidR="00B71622" w:rsidRPr="00512AD6">
        <w:rPr>
          <w:rFonts w:ascii="Times New Roman" w:eastAsia="Times New Roman" w:hAnsi="Times New Roman" w:cs="Times New Roman"/>
          <w:sz w:val="24"/>
          <w:szCs w:val="24"/>
        </w:rPr>
        <w:t xml:space="preserve">аду та з </w:t>
      </w:r>
      <w:r w:rsidRPr="00512AD6">
        <w:rPr>
          <w:rFonts w:ascii="Times New Roman" w:eastAsia="Times New Roman" w:hAnsi="Times New Roman" w:cs="Times New Roman"/>
          <w:sz w:val="24"/>
          <w:szCs w:val="24"/>
        </w:rPr>
        <w:t>метою створення безпечного освітнього середовища в умовах воєнного стану, відповідною спроможністю найпростішого укриття складений проє</w:t>
      </w:r>
      <w:r w:rsidR="001B27AB" w:rsidRPr="00512AD6">
        <w:rPr>
          <w:rFonts w:ascii="Times New Roman" w:eastAsia="Times New Roman" w:hAnsi="Times New Roman" w:cs="Times New Roman"/>
          <w:sz w:val="24"/>
          <w:szCs w:val="24"/>
        </w:rPr>
        <w:t>кт режиму роботи закладу на 2024</w:t>
      </w:r>
      <w:r w:rsidRPr="00512AD6">
        <w:rPr>
          <w:rFonts w:ascii="Times New Roman" w:eastAsia="Times New Roman" w:hAnsi="Times New Roman" w:cs="Times New Roman"/>
          <w:sz w:val="24"/>
          <w:szCs w:val="24"/>
        </w:rPr>
        <w:t>/202</w:t>
      </w:r>
      <w:r w:rsidR="001B27AB" w:rsidRPr="00512AD6">
        <w:rPr>
          <w:rFonts w:ascii="Times New Roman" w:eastAsia="Times New Roman" w:hAnsi="Times New Roman" w:cs="Times New Roman"/>
          <w:sz w:val="24"/>
          <w:szCs w:val="24"/>
        </w:rPr>
        <w:t>5</w:t>
      </w:r>
      <w:r w:rsidRPr="00512AD6">
        <w:rPr>
          <w:rFonts w:ascii="Times New Roman" w:eastAsia="Times New Roman" w:hAnsi="Times New Roman" w:cs="Times New Roman"/>
          <w:sz w:val="24"/>
          <w:szCs w:val="24"/>
        </w:rPr>
        <w:t xml:space="preserve"> навчальний рік.</w:t>
      </w:r>
    </w:p>
    <w:p w:rsidR="00FF5A0C" w:rsidRDefault="00FF5A0C" w:rsidP="0011064D">
      <w:pPr>
        <w:pStyle w:val="rvps14"/>
        <w:spacing w:before="0" w:beforeAutospacing="0" w:after="0" w:afterAutospacing="0"/>
        <w:jc w:val="both"/>
      </w:pPr>
      <w:r w:rsidRPr="00512AD6">
        <w:rPr>
          <w:rStyle w:val="rvts9"/>
          <w:rFonts w:eastAsiaTheme="minorEastAsia"/>
        </w:rPr>
        <w:tab/>
        <w:t>Н</w:t>
      </w:r>
      <w:r w:rsidRPr="00512AD6">
        <w:t xml:space="preserve">авчальний заклад працює за п’ятиденним робочим тижнем, вихідні дні субота та неділя.  Навчання учнів проводиться за урочною системою, в </w:t>
      </w:r>
      <w:r w:rsidR="001B27AB" w:rsidRPr="00512AD6">
        <w:t>одну зміну. Початок</w:t>
      </w:r>
      <w:r w:rsidR="00655DE1" w:rsidRPr="00512AD6">
        <w:t xml:space="preserve"> роботи закладу о 8.00, закінчення роботи о </w:t>
      </w:r>
      <w:r w:rsidR="00D362DF">
        <w:t>17.00</w:t>
      </w:r>
      <w:r w:rsidR="003D78A9" w:rsidRPr="00512AD6">
        <w:t>, п’ятниця - 16.00.</w:t>
      </w:r>
      <w:r w:rsidR="001B27AB" w:rsidRPr="00512AD6">
        <w:t xml:space="preserve"> </w:t>
      </w:r>
      <w:r w:rsidR="009E062B" w:rsidRPr="00512AD6">
        <w:t>Початок осві</w:t>
      </w:r>
      <w:r w:rsidR="00FE018D" w:rsidRPr="00512AD6">
        <w:t>тнього процесу о</w:t>
      </w:r>
      <w:r w:rsidR="009E062B" w:rsidRPr="00512AD6">
        <w:t xml:space="preserve"> 8.15 - ранковою зустріччю, ранковою зарядкою. </w:t>
      </w:r>
      <w:r w:rsidR="00FE018D" w:rsidRPr="00512AD6">
        <w:t xml:space="preserve">Початок уроків </w:t>
      </w:r>
      <w:r w:rsidR="001D6171" w:rsidRPr="00512AD6">
        <w:t>о 08 год. 3</w:t>
      </w:r>
      <w:r w:rsidRPr="00512AD6">
        <w:t xml:space="preserve">0 хв., закінчення </w:t>
      </w:r>
      <w:r w:rsidR="001D6171" w:rsidRPr="00512AD6">
        <w:t xml:space="preserve">згідно розкладу. </w:t>
      </w:r>
    </w:p>
    <w:p w:rsidR="00FF5A0C" w:rsidRPr="00512AD6" w:rsidRDefault="00FF5A0C"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Щоденно о 9 годині 00 хвилин проводиться загальнонаціональна хвилина мовчання за співвітчизниками, загиблими внаслідок збройної агресії російської федерації проти України, відповідно Указу Президента України № 143 від 16 березня 2022 року «Про загальнонаціональну хвилину мовчання за загиблими внаслідок збройної агресії Російської Федерації проти України», листа Міністерства освіти і Науки України від 16.03.2022 №1/3472-22.</w:t>
      </w:r>
    </w:p>
    <w:p w:rsidR="003D6A5B" w:rsidRPr="00512AD6" w:rsidRDefault="003D6A5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Тривалість уроків</w:t>
      </w:r>
    </w:p>
    <w:tbl>
      <w:tblPr>
        <w:tblStyle w:val="a5"/>
        <w:tblW w:w="0" w:type="auto"/>
        <w:tblLook w:val="04A0" w:firstRow="1" w:lastRow="0" w:firstColumn="1" w:lastColumn="0" w:noHBand="0" w:noVBand="1"/>
      </w:tblPr>
      <w:tblGrid>
        <w:gridCol w:w="3979"/>
        <w:gridCol w:w="5875"/>
      </w:tblGrid>
      <w:tr w:rsidR="003D6A5B" w:rsidRPr="00512AD6" w:rsidTr="00D11EE7">
        <w:trPr>
          <w:trHeight w:val="340"/>
        </w:trPr>
        <w:tc>
          <w:tcPr>
            <w:tcW w:w="3993" w:type="dxa"/>
            <w:tcBorders>
              <w:top w:val="single" w:sz="4" w:space="0" w:color="auto"/>
              <w:left w:val="single" w:sz="4" w:space="0" w:color="auto"/>
              <w:bottom w:val="single" w:sz="4" w:space="0" w:color="auto"/>
              <w:right w:val="single" w:sz="4" w:space="0" w:color="auto"/>
            </w:tcBorders>
            <w:hideMark/>
          </w:tcPr>
          <w:p w:rsidR="003D6A5B" w:rsidRPr="00512AD6" w:rsidRDefault="003D6A5B" w:rsidP="0011064D">
            <w:pPr>
              <w:pStyle w:val="rvps2"/>
              <w:spacing w:before="0" w:beforeAutospacing="0" w:after="0" w:afterAutospacing="0"/>
              <w:rPr>
                <w:lang w:eastAsia="en-US"/>
              </w:rPr>
            </w:pPr>
            <w:r w:rsidRPr="00512AD6">
              <w:rPr>
                <w:lang w:eastAsia="en-US"/>
              </w:rPr>
              <w:t>Клас</w:t>
            </w:r>
          </w:p>
        </w:tc>
        <w:tc>
          <w:tcPr>
            <w:tcW w:w="5896" w:type="dxa"/>
            <w:tcBorders>
              <w:top w:val="single" w:sz="4" w:space="0" w:color="auto"/>
              <w:left w:val="single" w:sz="4" w:space="0" w:color="auto"/>
              <w:bottom w:val="single" w:sz="4" w:space="0" w:color="auto"/>
              <w:right w:val="single" w:sz="4" w:space="0" w:color="auto"/>
            </w:tcBorders>
            <w:hideMark/>
          </w:tcPr>
          <w:p w:rsidR="003D6A5B" w:rsidRPr="00512AD6" w:rsidRDefault="003D6A5B" w:rsidP="0011064D">
            <w:pPr>
              <w:pStyle w:val="rvps2"/>
              <w:spacing w:before="0" w:beforeAutospacing="0" w:after="0" w:afterAutospacing="0"/>
              <w:rPr>
                <w:lang w:eastAsia="en-US"/>
              </w:rPr>
            </w:pPr>
            <w:r w:rsidRPr="00512AD6">
              <w:rPr>
                <w:lang w:eastAsia="en-US"/>
              </w:rPr>
              <w:t>Тривалість уроку</w:t>
            </w:r>
          </w:p>
        </w:tc>
      </w:tr>
      <w:tr w:rsidR="003D6A5B" w:rsidRPr="00512AD6" w:rsidTr="00D11EE7">
        <w:trPr>
          <w:trHeight w:val="340"/>
        </w:trPr>
        <w:tc>
          <w:tcPr>
            <w:tcW w:w="3993" w:type="dxa"/>
            <w:tcBorders>
              <w:top w:val="single" w:sz="4" w:space="0" w:color="auto"/>
              <w:left w:val="single" w:sz="4" w:space="0" w:color="auto"/>
              <w:bottom w:val="single" w:sz="4" w:space="0" w:color="auto"/>
              <w:right w:val="single" w:sz="4" w:space="0" w:color="auto"/>
            </w:tcBorders>
            <w:hideMark/>
          </w:tcPr>
          <w:p w:rsidR="003D6A5B" w:rsidRPr="00512AD6" w:rsidRDefault="003D6A5B" w:rsidP="0011064D">
            <w:pPr>
              <w:pStyle w:val="rvps2"/>
              <w:spacing w:before="0" w:beforeAutospacing="0" w:after="0" w:afterAutospacing="0"/>
              <w:rPr>
                <w:lang w:eastAsia="en-US"/>
              </w:rPr>
            </w:pPr>
            <w:r w:rsidRPr="00512AD6">
              <w:rPr>
                <w:lang w:eastAsia="en-US"/>
              </w:rPr>
              <w:t>1 клас</w:t>
            </w:r>
          </w:p>
        </w:tc>
        <w:tc>
          <w:tcPr>
            <w:tcW w:w="5896" w:type="dxa"/>
            <w:tcBorders>
              <w:top w:val="single" w:sz="4" w:space="0" w:color="auto"/>
              <w:left w:val="single" w:sz="4" w:space="0" w:color="auto"/>
              <w:bottom w:val="single" w:sz="4" w:space="0" w:color="auto"/>
              <w:right w:val="single" w:sz="4" w:space="0" w:color="auto"/>
            </w:tcBorders>
            <w:hideMark/>
          </w:tcPr>
          <w:p w:rsidR="003D6A5B" w:rsidRPr="00512AD6" w:rsidRDefault="003D6A5B" w:rsidP="00796C0D">
            <w:pPr>
              <w:pStyle w:val="rvps2"/>
              <w:spacing w:before="0" w:beforeAutospacing="0" w:after="0" w:afterAutospacing="0"/>
              <w:rPr>
                <w:lang w:eastAsia="en-US"/>
              </w:rPr>
            </w:pPr>
            <w:r w:rsidRPr="00512AD6">
              <w:rPr>
                <w:lang w:eastAsia="en-US"/>
              </w:rPr>
              <w:t>35 хвилин</w:t>
            </w:r>
          </w:p>
        </w:tc>
      </w:tr>
      <w:tr w:rsidR="003D6A5B" w:rsidRPr="00512AD6" w:rsidTr="00D11EE7">
        <w:trPr>
          <w:trHeight w:val="340"/>
        </w:trPr>
        <w:tc>
          <w:tcPr>
            <w:tcW w:w="3993" w:type="dxa"/>
            <w:tcBorders>
              <w:top w:val="single" w:sz="4" w:space="0" w:color="auto"/>
              <w:left w:val="single" w:sz="4" w:space="0" w:color="auto"/>
              <w:bottom w:val="single" w:sz="4" w:space="0" w:color="auto"/>
              <w:right w:val="single" w:sz="4" w:space="0" w:color="auto"/>
            </w:tcBorders>
            <w:hideMark/>
          </w:tcPr>
          <w:p w:rsidR="003D6A5B" w:rsidRPr="00512AD6" w:rsidRDefault="003D6A5B" w:rsidP="0011064D">
            <w:pPr>
              <w:pStyle w:val="rvps2"/>
              <w:spacing w:before="0" w:beforeAutospacing="0" w:after="0" w:afterAutospacing="0"/>
              <w:rPr>
                <w:lang w:eastAsia="en-US"/>
              </w:rPr>
            </w:pPr>
            <w:r w:rsidRPr="00512AD6">
              <w:rPr>
                <w:lang w:eastAsia="en-US"/>
              </w:rPr>
              <w:t>2-4 класи</w:t>
            </w:r>
          </w:p>
        </w:tc>
        <w:tc>
          <w:tcPr>
            <w:tcW w:w="5896" w:type="dxa"/>
            <w:tcBorders>
              <w:top w:val="single" w:sz="4" w:space="0" w:color="auto"/>
              <w:left w:val="single" w:sz="4" w:space="0" w:color="auto"/>
              <w:bottom w:val="single" w:sz="4" w:space="0" w:color="auto"/>
              <w:right w:val="single" w:sz="4" w:space="0" w:color="auto"/>
            </w:tcBorders>
            <w:hideMark/>
          </w:tcPr>
          <w:p w:rsidR="003D6A5B" w:rsidRPr="00512AD6" w:rsidRDefault="003D6A5B" w:rsidP="0011064D">
            <w:pPr>
              <w:pStyle w:val="rvps2"/>
              <w:spacing w:before="0" w:beforeAutospacing="0" w:after="0" w:afterAutospacing="0"/>
              <w:rPr>
                <w:lang w:eastAsia="en-US"/>
              </w:rPr>
            </w:pPr>
            <w:r w:rsidRPr="00512AD6">
              <w:rPr>
                <w:lang w:eastAsia="en-US"/>
              </w:rPr>
              <w:t>40 хвилин</w:t>
            </w:r>
          </w:p>
        </w:tc>
      </w:tr>
      <w:tr w:rsidR="003D6A5B" w:rsidRPr="00512AD6" w:rsidTr="00D11EE7">
        <w:trPr>
          <w:trHeight w:val="340"/>
        </w:trPr>
        <w:tc>
          <w:tcPr>
            <w:tcW w:w="3993" w:type="dxa"/>
            <w:tcBorders>
              <w:top w:val="single" w:sz="4" w:space="0" w:color="auto"/>
              <w:left w:val="single" w:sz="4" w:space="0" w:color="auto"/>
              <w:bottom w:val="single" w:sz="4" w:space="0" w:color="auto"/>
              <w:right w:val="single" w:sz="4" w:space="0" w:color="auto"/>
            </w:tcBorders>
            <w:hideMark/>
          </w:tcPr>
          <w:p w:rsidR="003D6A5B" w:rsidRPr="00512AD6" w:rsidRDefault="003D6A5B" w:rsidP="0011064D">
            <w:pPr>
              <w:pStyle w:val="rvps2"/>
              <w:spacing w:before="0" w:beforeAutospacing="0" w:after="0" w:afterAutospacing="0"/>
              <w:rPr>
                <w:lang w:eastAsia="en-US"/>
              </w:rPr>
            </w:pPr>
            <w:r w:rsidRPr="00512AD6">
              <w:rPr>
                <w:lang w:eastAsia="en-US"/>
              </w:rPr>
              <w:t>5-9 класи</w:t>
            </w:r>
          </w:p>
        </w:tc>
        <w:tc>
          <w:tcPr>
            <w:tcW w:w="5896" w:type="dxa"/>
            <w:tcBorders>
              <w:top w:val="single" w:sz="4" w:space="0" w:color="auto"/>
              <w:left w:val="single" w:sz="4" w:space="0" w:color="auto"/>
              <w:bottom w:val="single" w:sz="4" w:space="0" w:color="auto"/>
              <w:right w:val="single" w:sz="4" w:space="0" w:color="auto"/>
            </w:tcBorders>
            <w:hideMark/>
          </w:tcPr>
          <w:p w:rsidR="003D6A5B" w:rsidRPr="00512AD6" w:rsidRDefault="003D6A5B" w:rsidP="0011064D">
            <w:pPr>
              <w:pStyle w:val="rvps2"/>
              <w:spacing w:before="0" w:beforeAutospacing="0" w:after="0" w:afterAutospacing="0"/>
              <w:rPr>
                <w:lang w:eastAsia="en-US"/>
              </w:rPr>
            </w:pPr>
            <w:r w:rsidRPr="00512AD6">
              <w:rPr>
                <w:lang w:eastAsia="en-US"/>
              </w:rPr>
              <w:t>45 хвилин</w:t>
            </w:r>
          </w:p>
        </w:tc>
      </w:tr>
    </w:tbl>
    <w:p w:rsidR="00796C0D" w:rsidRDefault="00796C0D" w:rsidP="0011064D">
      <w:pPr>
        <w:spacing w:after="0" w:line="240" w:lineRule="auto"/>
        <w:jc w:val="both"/>
        <w:rPr>
          <w:rFonts w:ascii="Times New Roman" w:hAnsi="Times New Roman" w:cs="Times New Roman"/>
          <w:sz w:val="24"/>
          <w:szCs w:val="24"/>
        </w:rPr>
      </w:pPr>
    </w:p>
    <w:p w:rsidR="003D6A5B" w:rsidRPr="00512AD6" w:rsidRDefault="003D6A5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Розклад уроків</w:t>
      </w:r>
    </w:p>
    <w:tbl>
      <w:tblPr>
        <w:tblStyle w:val="a5"/>
        <w:tblW w:w="0" w:type="auto"/>
        <w:tblLook w:val="04A0" w:firstRow="1" w:lastRow="0" w:firstColumn="1" w:lastColumn="0" w:noHBand="0" w:noVBand="1"/>
      </w:tblPr>
      <w:tblGrid>
        <w:gridCol w:w="4943"/>
      </w:tblGrid>
      <w:tr w:rsidR="00796C0D" w:rsidRPr="00512AD6" w:rsidTr="00796C0D">
        <w:tc>
          <w:tcPr>
            <w:tcW w:w="4943" w:type="dxa"/>
          </w:tcPr>
          <w:p w:rsidR="00796C0D" w:rsidRPr="00512AD6" w:rsidRDefault="00796C0D"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 клас</w:t>
            </w:r>
          </w:p>
        </w:tc>
      </w:tr>
      <w:tr w:rsidR="00796C0D" w:rsidRPr="00512AD6" w:rsidTr="00796C0D">
        <w:tc>
          <w:tcPr>
            <w:tcW w:w="4943" w:type="dxa"/>
          </w:tcPr>
          <w:p w:rsidR="00796C0D" w:rsidRPr="00512AD6" w:rsidRDefault="00796C0D"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1)08.30- 09.05</w:t>
            </w:r>
          </w:p>
        </w:tc>
      </w:tr>
      <w:tr w:rsidR="00796C0D" w:rsidRPr="00512AD6" w:rsidTr="00796C0D">
        <w:tc>
          <w:tcPr>
            <w:tcW w:w="4943" w:type="dxa"/>
          </w:tcPr>
          <w:p w:rsidR="00796C0D" w:rsidRPr="00512AD6" w:rsidRDefault="00796C0D"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2)09.25- 10.00</w:t>
            </w:r>
          </w:p>
        </w:tc>
      </w:tr>
      <w:tr w:rsidR="00796C0D" w:rsidRPr="00512AD6" w:rsidTr="00796C0D">
        <w:tc>
          <w:tcPr>
            <w:tcW w:w="4943" w:type="dxa"/>
          </w:tcPr>
          <w:p w:rsidR="00796C0D" w:rsidRPr="00512AD6" w:rsidRDefault="00796C0D"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3)10.30 - 11.05</w:t>
            </w:r>
          </w:p>
        </w:tc>
      </w:tr>
      <w:tr w:rsidR="00796C0D" w:rsidRPr="00512AD6" w:rsidTr="00796C0D">
        <w:tc>
          <w:tcPr>
            <w:tcW w:w="4943" w:type="dxa"/>
          </w:tcPr>
          <w:p w:rsidR="00796C0D" w:rsidRPr="00512AD6" w:rsidRDefault="00796C0D"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4)11.35-12.10</w:t>
            </w:r>
          </w:p>
        </w:tc>
      </w:tr>
      <w:tr w:rsidR="00796C0D" w:rsidRPr="00512AD6" w:rsidTr="00796C0D">
        <w:tc>
          <w:tcPr>
            <w:tcW w:w="4943" w:type="dxa"/>
          </w:tcPr>
          <w:p w:rsidR="00796C0D" w:rsidRPr="00512AD6" w:rsidRDefault="00796C0D"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5)12.30 -13.05</w:t>
            </w:r>
          </w:p>
        </w:tc>
      </w:tr>
    </w:tbl>
    <w:p w:rsidR="003D6A5B" w:rsidRPr="00512AD6" w:rsidRDefault="003D6A5B" w:rsidP="0011064D">
      <w:pPr>
        <w:spacing w:after="0" w:line="240" w:lineRule="auto"/>
        <w:jc w:val="both"/>
        <w:rPr>
          <w:rFonts w:ascii="Times New Roman" w:hAnsi="Times New Roman" w:cs="Times New Roman"/>
          <w:sz w:val="24"/>
          <w:szCs w:val="24"/>
        </w:rPr>
      </w:pPr>
    </w:p>
    <w:tbl>
      <w:tblPr>
        <w:tblStyle w:val="a5"/>
        <w:tblW w:w="9629" w:type="dxa"/>
        <w:tblLook w:val="04A0" w:firstRow="1" w:lastRow="0" w:firstColumn="1" w:lastColumn="0" w:noHBand="0" w:noVBand="1"/>
      </w:tblPr>
      <w:tblGrid>
        <w:gridCol w:w="4827"/>
        <w:gridCol w:w="4802"/>
      </w:tblGrid>
      <w:tr w:rsidR="005E13C2" w:rsidRPr="00512AD6" w:rsidTr="005E13C2">
        <w:tc>
          <w:tcPr>
            <w:tcW w:w="4827" w:type="dxa"/>
          </w:tcPr>
          <w:p w:rsidR="005E13C2" w:rsidRPr="00512AD6" w:rsidRDefault="005E13C2"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2 -4 класи</w:t>
            </w:r>
          </w:p>
        </w:tc>
        <w:tc>
          <w:tcPr>
            <w:tcW w:w="4802" w:type="dxa"/>
          </w:tcPr>
          <w:p w:rsidR="005E13C2" w:rsidRPr="00512AD6" w:rsidRDefault="005E13C2"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5-9 класи</w:t>
            </w:r>
          </w:p>
        </w:tc>
      </w:tr>
      <w:tr w:rsidR="005E13C2" w:rsidRPr="00512AD6" w:rsidTr="005E13C2">
        <w:tc>
          <w:tcPr>
            <w:tcW w:w="4827" w:type="dxa"/>
          </w:tcPr>
          <w:p w:rsidR="005E13C2" w:rsidRPr="00512AD6" w:rsidRDefault="005E13C2"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1)08.30- 09.10</w:t>
            </w:r>
          </w:p>
        </w:tc>
        <w:tc>
          <w:tcPr>
            <w:tcW w:w="4802" w:type="dxa"/>
          </w:tcPr>
          <w:p w:rsidR="005E13C2" w:rsidRPr="00512AD6" w:rsidRDefault="005E13C2"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1)08.30- 09.15</w:t>
            </w:r>
          </w:p>
        </w:tc>
      </w:tr>
      <w:tr w:rsidR="005E13C2" w:rsidRPr="00512AD6" w:rsidTr="005E13C2">
        <w:tc>
          <w:tcPr>
            <w:tcW w:w="4827" w:type="dxa"/>
          </w:tcPr>
          <w:p w:rsidR="005E13C2" w:rsidRPr="00512AD6" w:rsidRDefault="005E13C2"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2)09.25- 10.05</w:t>
            </w:r>
          </w:p>
        </w:tc>
        <w:tc>
          <w:tcPr>
            <w:tcW w:w="4802" w:type="dxa"/>
          </w:tcPr>
          <w:p w:rsidR="005E13C2" w:rsidRPr="00512AD6" w:rsidRDefault="005E13C2"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2)09.25- 10.10</w:t>
            </w:r>
          </w:p>
        </w:tc>
      </w:tr>
      <w:tr w:rsidR="005E13C2" w:rsidRPr="00512AD6" w:rsidTr="005E13C2">
        <w:tc>
          <w:tcPr>
            <w:tcW w:w="4827" w:type="dxa"/>
          </w:tcPr>
          <w:p w:rsidR="005E13C2" w:rsidRPr="00512AD6" w:rsidRDefault="005E13C2"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3)10.30 - 11.10</w:t>
            </w:r>
          </w:p>
        </w:tc>
        <w:tc>
          <w:tcPr>
            <w:tcW w:w="4802" w:type="dxa"/>
          </w:tcPr>
          <w:p w:rsidR="005E13C2" w:rsidRPr="00512AD6" w:rsidRDefault="005E13C2"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3)10.30 - 11.15</w:t>
            </w:r>
          </w:p>
        </w:tc>
      </w:tr>
      <w:tr w:rsidR="005E13C2" w:rsidRPr="00512AD6" w:rsidTr="005E13C2">
        <w:tc>
          <w:tcPr>
            <w:tcW w:w="4827" w:type="dxa"/>
          </w:tcPr>
          <w:p w:rsidR="005E13C2" w:rsidRPr="00512AD6" w:rsidRDefault="005E13C2"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4)11.35-12.15</w:t>
            </w:r>
          </w:p>
        </w:tc>
        <w:tc>
          <w:tcPr>
            <w:tcW w:w="4802" w:type="dxa"/>
          </w:tcPr>
          <w:p w:rsidR="005E13C2" w:rsidRPr="00512AD6" w:rsidRDefault="00796C0D" w:rsidP="0011064D">
            <w:pPr>
              <w:spacing w:after="0" w:line="240" w:lineRule="auto"/>
              <w:rPr>
                <w:rFonts w:ascii="Times New Roman" w:hAnsi="Times New Roman" w:cs="Times New Roman"/>
                <w:sz w:val="24"/>
                <w:szCs w:val="24"/>
              </w:rPr>
            </w:pPr>
            <w:r>
              <w:rPr>
                <w:rFonts w:ascii="Times New Roman" w:hAnsi="Times New Roman" w:cs="Times New Roman"/>
                <w:sz w:val="24"/>
                <w:szCs w:val="24"/>
              </w:rPr>
              <w:t>4)11.25-12.1</w:t>
            </w:r>
            <w:r w:rsidR="005E13C2" w:rsidRPr="00512AD6">
              <w:rPr>
                <w:rFonts w:ascii="Times New Roman" w:hAnsi="Times New Roman" w:cs="Times New Roman"/>
                <w:sz w:val="24"/>
                <w:szCs w:val="24"/>
              </w:rPr>
              <w:t>0</w:t>
            </w:r>
          </w:p>
        </w:tc>
      </w:tr>
      <w:tr w:rsidR="005E13C2" w:rsidRPr="00512AD6" w:rsidTr="005E13C2">
        <w:tc>
          <w:tcPr>
            <w:tcW w:w="4827" w:type="dxa"/>
          </w:tcPr>
          <w:p w:rsidR="005E13C2" w:rsidRPr="00512AD6" w:rsidRDefault="005E13C2"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lastRenderedPageBreak/>
              <w:t>5)12.30 -13.10</w:t>
            </w:r>
          </w:p>
        </w:tc>
        <w:tc>
          <w:tcPr>
            <w:tcW w:w="4802" w:type="dxa"/>
          </w:tcPr>
          <w:p w:rsidR="005E13C2" w:rsidRPr="00512AD6" w:rsidRDefault="005E13C2"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5)12.30 -13.15</w:t>
            </w:r>
          </w:p>
        </w:tc>
      </w:tr>
      <w:tr w:rsidR="005E13C2" w:rsidRPr="00512AD6" w:rsidTr="005E13C2">
        <w:tc>
          <w:tcPr>
            <w:tcW w:w="4827" w:type="dxa"/>
          </w:tcPr>
          <w:p w:rsidR="005E13C2" w:rsidRPr="00512AD6" w:rsidRDefault="005E13C2" w:rsidP="0011064D">
            <w:pPr>
              <w:spacing w:after="0" w:line="240" w:lineRule="auto"/>
              <w:rPr>
                <w:rFonts w:ascii="Times New Roman" w:hAnsi="Times New Roman" w:cs="Times New Roman"/>
                <w:sz w:val="24"/>
                <w:szCs w:val="24"/>
              </w:rPr>
            </w:pPr>
          </w:p>
        </w:tc>
        <w:tc>
          <w:tcPr>
            <w:tcW w:w="4802" w:type="dxa"/>
          </w:tcPr>
          <w:p w:rsidR="005E13C2" w:rsidRPr="00512AD6" w:rsidRDefault="005E13C2"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6) 13.25-14.10</w:t>
            </w:r>
          </w:p>
        </w:tc>
      </w:tr>
      <w:tr w:rsidR="005E13C2" w:rsidRPr="00512AD6" w:rsidTr="005E13C2">
        <w:tc>
          <w:tcPr>
            <w:tcW w:w="4827" w:type="dxa"/>
          </w:tcPr>
          <w:p w:rsidR="005E13C2" w:rsidRPr="00512AD6" w:rsidRDefault="005E13C2" w:rsidP="0011064D">
            <w:pPr>
              <w:spacing w:after="0" w:line="240" w:lineRule="auto"/>
              <w:rPr>
                <w:rFonts w:ascii="Times New Roman" w:hAnsi="Times New Roman" w:cs="Times New Roman"/>
                <w:sz w:val="24"/>
                <w:szCs w:val="24"/>
              </w:rPr>
            </w:pPr>
          </w:p>
        </w:tc>
        <w:tc>
          <w:tcPr>
            <w:tcW w:w="4802" w:type="dxa"/>
          </w:tcPr>
          <w:p w:rsidR="005E13C2" w:rsidRPr="00512AD6" w:rsidRDefault="005E13C2"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7) 14.20 - 15.05</w:t>
            </w:r>
          </w:p>
        </w:tc>
      </w:tr>
    </w:tbl>
    <w:p w:rsidR="003D6A5B" w:rsidRPr="00512AD6" w:rsidRDefault="003D6A5B" w:rsidP="0011064D">
      <w:pPr>
        <w:pStyle w:val="rvps2"/>
        <w:spacing w:before="0" w:beforeAutospacing="0" w:after="0" w:afterAutospacing="0"/>
      </w:pPr>
      <w:r w:rsidRPr="00512AD6">
        <w:t xml:space="preserve">На кожному уроці у початковій школі </w:t>
      </w:r>
      <w:r w:rsidR="00844944">
        <w:t>проводяться фізкультхвилинки та психологічні хвилинки.</w:t>
      </w:r>
      <w:r w:rsidRPr="00512AD6">
        <w:t xml:space="preserve"> </w:t>
      </w:r>
    </w:p>
    <w:p w:rsidR="003D6A5B" w:rsidRPr="00512AD6" w:rsidRDefault="003D6A5B" w:rsidP="0011064D">
      <w:pPr>
        <w:pStyle w:val="rvps2"/>
        <w:spacing w:before="0" w:beforeAutospacing="0" w:after="0" w:afterAutospacing="0"/>
      </w:pPr>
      <w:r w:rsidRPr="00512AD6">
        <w:t>Тривалість перерв</w:t>
      </w:r>
    </w:p>
    <w:tbl>
      <w:tblPr>
        <w:tblStyle w:val="a5"/>
        <w:tblW w:w="7426" w:type="dxa"/>
        <w:tblLook w:val="04A0" w:firstRow="1" w:lastRow="0" w:firstColumn="1" w:lastColumn="0" w:noHBand="0" w:noVBand="1"/>
      </w:tblPr>
      <w:tblGrid>
        <w:gridCol w:w="2263"/>
        <w:gridCol w:w="2552"/>
        <w:gridCol w:w="2611"/>
      </w:tblGrid>
      <w:tr w:rsidR="00844944" w:rsidRPr="00512AD6" w:rsidTr="00844944">
        <w:tc>
          <w:tcPr>
            <w:tcW w:w="2263"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Початкова школа</w:t>
            </w:r>
          </w:p>
        </w:tc>
        <w:tc>
          <w:tcPr>
            <w:tcW w:w="2552" w:type="dxa"/>
            <w:tcBorders>
              <w:top w:val="single" w:sz="4" w:space="0" w:color="auto"/>
              <w:left w:val="single" w:sz="4" w:space="0" w:color="auto"/>
              <w:bottom w:val="single" w:sz="4" w:space="0" w:color="auto"/>
              <w:right w:val="single" w:sz="4" w:space="0" w:color="auto"/>
            </w:tcBorders>
          </w:tcPr>
          <w:p w:rsidR="00844944" w:rsidRPr="00512AD6" w:rsidRDefault="0084494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Початкова школа</w:t>
            </w:r>
          </w:p>
        </w:tc>
        <w:tc>
          <w:tcPr>
            <w:tcW w:w="2611"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Базова школа</w:t>
            </w:r>
          </w:p>
        </w:tc>
      </w:tr>
      <w:tr w:rsidR="00844944" w:rsidRPr="00512AD6" w:rsidTr="00844944">
        <w:tc>
          <w:tcPr>
            <w:tcW w:w="2263" w:type="dxa"/>
            <w:tcBorders>
              <w:top w:val="single" w:sz="4" w:space="0" w:color="auto"/>
              <w:left w:val="single" w:sz="4" w:space="0" w:color="auto"/>
              <w:bottom w:val="single" w:sz="4" w:space="0" w:color="auto"/>
              <w:right w:val="single" w:sz="4" w:space="0" w:color="auto"/>
            </w:tcBorders>
            <w:hideMark/>
          </w:tcPr>
          <w:p w:rsidR="00844944" w:rsidRPr="00512AD6" w:rsidRDefault="00844944" w:rsidP="00844944">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1 клас  </w:t>
            </w:r>
          </w:p>
        </w:tc>
        <w:tc>
          <w:tcPr>
            <w:tcW w:w="2552" w:type="dxa"/>
            <w:tcBorders>
              <w:top w:val="single" w:sz="4" w:space="0" w:color="auto"/>
              <w:left w:val="single" w:sz="4" w:space="0" w:color="auto"/>
              <w:bottom w:val="single" w:sz="4" w:space="0" w:color="auto"/>
              <w:right w:val="single" w:sz="4" w:space="0" w:color="auto"/>
            </w:tcBorders>
          </w:tcPr>
          <w:p w:rsidR="00844944" w:rsidRPr="00512AD6" w:rsidRDefault="0084494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2-4 класи</w:t>
            </w:r>
          </w:p>
        </w:tc>
        <w:tc>
          <w:tcPr>
            <w:tcW w:w="2611"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5-9 класи</w:t>
            </w:r>
          </w:p>
        </w:tc>
      </w:tr>
      <w:tr w:rsidR="00844944" w:rsidRPr="00512AD6" w:rsidTr="00844944">
        <w:tc>
          <w:tcPr>
            <w:tcW w:w="2263"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Після 1 уроку - 20</w:t>
            </w:r>
            <w:r w:rsidRPr="00512AD6">
              <w:rPr>
                <w:rFonts w:ascii="Times New Roman" w:hAnsi="Times New Roman" w:cs="Times New Roman"/>
                <w:sz w:val="24"/>
                <w:szCs w:val="24"/>
              </w:rPr>
              <w:t xml:space="preserve"> хв</w:t>
            </w:r>
          </w:p>
        </w:tc>
        <w:tc>
          <w:tcPr>
            <w:tcW w:w="2552"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після 1 уроку - 15 хв</w:t>
            </w:r>
          </w:p>
        </w:tc>
        <w:tc>
          <w:tcPr>
            <w:tcW w:w="2611"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після 1 уроку- 10 хв</w:t>
            </w:r>
          </w:p>
        </w:tc>
      </w:tr>
      <w:tr w:rsidR="00844944" w:rsidRPr="00512AD6" w:rsidTr="00844944">
        <w:tc>
          <w:tcPr>
            <w:tcW w:w="2263"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Після 2 уроку -30</w:t>
            </w:r>
            <w:r w:rsidRPr="00512AD6">
              <w:rPr>
                <w:rFonts w:ascii="Times New Roman" w:hAnsi="Times New Roman" w:cs="Times New Roman"/>
                <w:sz w:val="24"/>
                <w:szCs w:val="24"/>
              </w:rPr>
              <w:t xml:space="preserve"> хв</w:t>
            </w:r>
          </w:p>
        </w:tc>
        <w:tc>
          <w:tcPr>
            <w:tcW w:w="2552"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після 2 уроку - 25хв</w:t>
            </w:r>
          </w:p>
        </w:tc>
        <w:tc>
          <w:tcPr>
            <w:tcW w:w="2611"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після 2 уроку - 20</w:t>
            </w:r>
            <w:r w:rsidRPr="00512AD6">
              <w:rPr>
                <w:rFonts w:ascii="Times New Roman" w:hAnsi="Times New Roman" w:cs="Times New Roman"/>
                <w:sz w:val="24"/>
                <w:szCs w:val="24"/>
              </w:rPr>
              <w:t xml:space="preserve"> хв</w:t>
            </w:r>
          </w:p>
        </w:tc>
      </w:tr>
      <w:tr w:rsidR="00844944" w:rsidRPr="00512AD6" w:rsidTr="00844944">
        <w:tc>
          <w:tcPr>
            <w:tcW w:w="2263"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Після 3 уроку-30 </w:t>
            </w:r>
            <w:r w:rsidRPr="00512AD6">
              <w:rPr>
                <w:rFonts w:ascii="Times New Roman" w:hAnsi="Times New Roman" w:cs="Times New Roman"/>
                <w:sz w:val="24"/>
                <w:szCs w:val="24"/>
              </w:rPr>
              <w:t>хв</w:t>
            </w:r>
          </w:p>
        </w:tc>
        <w:tc>
          <w:tcPr>
            <w:tcW w:w="2552"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після 3 уроку - 25 хв</w:t>
            </w:r>
          </w:p>
        </w:tc>
        <w:tc>
          <w:tcPr>
            <w:tcW w:w="2611"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після 3 уроку - 15</w:t>
            </w:r>
            <w:r w:rsidRPr="00512AD6">
              <w:rPr>
                <w:rFonts w:ascii="Times New Roman" w:hAnsi="Times New Roman" w:cs="Times New Roman"/>
                <w:sz w:val="24"/>
                <w:szCs w:val="24"/>
              </w:rPr>
              <w:t xml:space="preserve"> хв</w:t>
            </w:r>
          </w:p>
        </w:tc>
      </w:tr>
      <w:tr w:rsidR="00844944" w:rsidRPr="00512AD6" w:rsidTr="00844944">
        <w:tc>
          <w:tcPr>
            <w:tcW w:w="2263"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після 4 уроку -20</w:t>
            </w:r>
            <w:r w:rsidRPr="00512AD6">
              <w:rPr>
                <w:rFonts w:ascii="Times New Roman" w:hAnsi="Times New Roman" w:cs="Times New Roman"/>
                <w:sz w:val="24"/>
                <w:szCs w:val="24"/>
              </w:rPr>
              <w:t xml:space="preserve"> хв</w:t>
            </w:r>
          </w:p>
        </w:tc>
        <w:tc>
          <w:tcPr>
            <w:tcW w:w="2552"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після 4 уроку - 15 хв</w:t>
            </w:r>
          </w:p>
        </w:tc>
        <w:tc>
          <w:tcPr>
            <w:tcW w:w="2611"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після</w:t>
            </w:r>
            <w:r>
              <w:rPr>
                <w:rFonts w:ascii="Times New Roman" w:hAnsi="Times New Roman" w:cs="Times New Roman"/>
                <w:sz w:val="24"/>
                <w:szCs w:val="24"/>
              </w:rPr>
              <w:t xml:space="preserve"> 4 уроку - 2</w:t>
            </w:r>
            <w:r w:rsidRPr="00512AD6">
              <w:rPr>
                <w:rFonts w:ascii="Times New Roman" w:hAnsi="Times New Roman" w:cs="Times New Roman"/>
                <w:sz w:val="24"/>
                <w:szCs w:val="24"/>
              </w:rPr>
              <w:t>0 хв</w:t>
            </w:r>
          </w:p>
        </w:tc>
      </w:tr>
      <w:tr w:rsidR="00844944" w:rsidRPr="00512AD6" w:rsidTr="00844944">
        <w:tc>
          <w:tcPr>
            <w:tcW w:w="2263" w:type="dxa"/>
            <w:tcBorders>
              <w:top w:val="single" w:sz="4" w:space="0" w:color="auto"/>
              <w:left w:val="single" w:sz="4" w:space="0" w:color="auto"/>
              <w:bottom w:val="single" w:sz="4" w:space="0" w:color="auto"/>
              <w:right w:val="single" w:sz="4" w:space="0" w:color="auto"/>
            </w:tcBorders>
          </w:tcPr>
          <w:p w:rsidR="00844944" w:rsidRPr="00512AD6" w:rsidRDefault="00844944" w:rsidP="0011064D">
            <w:p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після 5 уроку- 10 хв</w:t>
            </w:r>
          </w:p>
        </w:tc>
      </w:tr>
      <w:tr w:rsidR="00844944" w:rsidRPr="00512AD6" w:rsidTr="00844944">
        <w:tc>
          <w:tcPr>
            <w:tcW w:w="2263" w:type="dxa"/>
            <w:tcBorders>
              <w:top w:val="single" w:sz="4" w:space="0" w:color="auto"/>
              <w:left w:val="single" w:sz="4" w:space="0" w:color="auto"/>
              <w:bottom w:val="single" w:sz="4" w:space="0" w:color="auto"/>
              <w:right w:val="single" w:sz="4" w:space="0" w:color="auto"/>
            </w:tcBorders>
          </w:tcPr>
          <w:p w:rsidR="00844944" w:rsidRPr="00512AD6" w:rsidRDefault="00844944" w:rsidP="0011064D">
            <w:p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44944" w:rsidRPr="00512AD6" w:rsidRDefault="00844944" w:rsidP="0011064D">
            <w:pPr>
              <w:spacing w:after="0" w:line="240" w:lineRule="auto"/>
              <w:jc w:val="both"/>
              <w:rPr>
                <w:rFonts w:ascii="Times New Roman"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після 6 уроку - 10 хв</w:t>
            </w:r>
          </w:p>
        </w:tc>
      </w:tr>
    </w:tbl>
    <w:p w:rsidR="00FF5A0C" w:rsidRPr="00512AD6" w:rsidRDefault="00FF5A0C"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Виховні позаур</w:t>
      </w:r>
      <w:r w:rsidR="00302A7A" w:rsidRPr="00512AD6">
        <w:rPr>
          <w:rFonts w:ascii="Times New Roman" w:hAnsi="Times New Roman" w:cs="Times New Roman"/>
          <w:sz w:val="24"/>
          <w:szCs w:val="24"/>
        </w:rPr>
        <w:t>очні заходи проводяться після уроків,</w:t>
      </w:r>
      <w:r w:rsidR="00965641" w:rsidRPr="00512AD6">
        <w:rPr>
          <w:rFonts w:ascii="Times New Roman" w:hAnsi="Times New Roman" w:cs="Times New Roman"/>
          <w:sz w:val="24"/>
          <w:szCs w:val="24"/>
        </w:rPr>
        <w:t xml:space="preserve"> </w:t>
      </w:r>
      <w:r w:rsidRPr="00512AD6">
        <w:rPr>
          <w:rFonts w:ascii="Times New Roman" w:hAnsi="Times New Roman" w:cs="Times New Roman"/>
          <w:sz w:val="24"/>
          <w:szCs w:val="24"/>
        </w:rPr>
        <w:t>відповідно</w:t>
      </w:r>
      <w:r w:rsidR="00965641" w:rsidRPr="00512AD6">
        <w:rPr>
          <w:rFonts w:ascii="Times New Roman" w:hAnsi="Times New Roman" w:cs="Times New Roman"/>
          <w:sz w:val="24"/>
          <w:szCs w:val="24"/>
        </w:rPr>
        <w:t xml:space="preserve"> до річного плану роботи закладу, </w:t>
      </w:r>
      <w:r w:rsidRPr="00512AD6">
        <w:rPr>
          <w:rFonts w:ascii="Times New Roman" w:hAnsi="Times New Roman" w:cs="Times New Roman"/>
          <w:sz w:val="24"/>
          <w:szCs w:val="24"/>
        </w:rPr>
        <w:t>планів</w:t>
      </w:r>
      <w:r w:rsidR="00202EF5" w:rsidRPr="00512AD6">
        <w:rPr>
          <w:rFonts w:ascii="Times New Roman" w:hAnsi="Times New Roman" w:cs="Times New Roman"/>
          <w:sz w:val="24"/>
          <w:szCs w:val="24"/>
        </w:rPr>
        <w:t xml:space="preserve"> роботи</w:t>
      </w:r>
      <w:r w:rsidRPr="00512AD6">
        <w:rPr>
          <w:rFonts w:ascii="Times New Roman" w:hAnsi="Times New Roman" w:cs="Times New Roman"/>
          <w:sz w:val="24"/>
          <w:szCs w:val="24"/>
        </w:rPr>
        <w:t xml:space="preserve"> класних керівників, педагога-організатора, психологічної служби тощо.</w:t>
      </w:r>
    </w:p>
    <w:p w:rsidR="0011064D" w:rsidRPr="00512AD6" w:rsidRDefault="00FF5A0C"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Харчування  учнів організовується одноразово:</w:t>
      </w:r>
    </w:p>
    <w:tbl>
      <w:tblPr>
        <w:tblStyle w:val="a5"/>
        <w:tblW w:w="0" w:type="auto"/>
        <w:tblLook w:val="04A0" w:firstRow="1" w:lastRow="0" w:firstColumn="1" w:lastColumn="0" w:noHBand="0" w:noVBand="1"/>
      </w:tblPr>
      <w:tblGrid>
        <w:gridCol w:w="3276"/>
        <w:gridCol w:w="3289"/>
        <w:gridCol w:w="3289"/>
      </w:tblGrid>
      <w:tr w:rsidR="0011064D" w:rsidRPr="00512AD6" w:rsidTr="00D11EE7">
        <w:tc>
          <w:tcPr>
            <w:tcW w:w="3332" w:type="dxa"/>
          </w:tcPr>
          <w:p w:rsidR="0011064D" w:rsidRPr="00512AD6" w:rsidRDefault="0011064D"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Клас</w:t>
            </w:r>
          </w:p>
        </w:tc>
        <w:tc>
          <w:tcPr>
            <w:tcW w:w="3332" w:type="dxa"/>
          </w:tcPr>
          <w:p w:rsidR="0011064D" w:rsidRPr="00512AD6" w:rsidRDefault="0011064D"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Час харчування</w:t>
            </w:r>
          </w:p>
        </w:tc>
        <w:tc>
          <w:tcPr>
            <w:tcW w:w="3332" w:type="dxa"/>
          </w:tcPr>
          <w:p w:rsidR="0011064D" w:rsidRPr="00512AD6" w:rsidRDefault="0011064D"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Тривалість харчування</w:t>
            </w:r>
          </w:p>
        </w:tc>
      </w:tr>
      <w:tr w:rsidR="0011064D" w:rsidRPr="00512AD6" w:rsidTr="00D11EE7">
        <w:tc>
          <w:tcPr>
            <w:tcW w:w="3332" w:type="dxa"/>
          </w:tcPr>
          <w:p w:rsidR="0011064D" w:rsidRPr="00512AD6" w:rsidRDefault="0011064D"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1 – 4 класи</w:t>
            </w:r>
          </w:p>
        </w:tc>
        <w:tc>
          <w:tcPr>
            <w:tcW w:w="3332" w:type="dxa"/>
          </w:tcPr>
          <w:p w:rsidR="0011064D" w:rsidRPr="00512AD6" w:rsidRDefault="00844944" w:rsidP="00844944">
            <w:pPr>
              <w:spacing w:after="0" w:line="240" w:lineRule="auto"/>
              <w:rPr>
                <w:rFonts w:ascii="Times New Roman" w:hAnsi="Times New Roman" w:cs="Times New Roman"/>
                <w:sz w:val="24"/>
                <w:szCs w:val="24"/>
              </w:rPr>
            </w:pPr>
            <w:r>
              <w:rPr>
                <w:rFonts w:ascii="Times New Roman" w:hAnsi="Times New Roman" w:cs="Times New Roman"/>
                <w:sz w:val="24"/>
                <w:szCs w:val="24"/>
              </w:rPr>
              <w:t>11.35</w:t>
            </w:r>
            <w:r w:rsidR="0011064D" w:rsidRPr="00512AD6">
              <w:rPr>
                <w:rFonts w:ascii="Times New Roman" w:hAnsi="Times New Roman" w:cs="Times New Roman"/>
                <w:sz w:val="24"/>
                <w:szCs w:val="24"/>
              </w:rPr>
              <w:t xml:space="preserve"> </w:t>
            </w:r>
            <w:r>
              <w:rPr>
                <w:rFonts w:ascii="Times New Roman" w:hAnsi="Times New Roman" w:cs="Times New Roman"/>
                <w:sz w:val="24"/>
                <w:szCs w:val="24"/>
              </w:rPr>
              <w:t>–</w:t>
            </w:r>
            <w:r w:rsidR="0011064D" w:rsidRPr="00512AD6">
              <w:rPr>
                <w:rFonts w:ascii="Times New Roman" w:hAnsi="Times New Roman" w:cs="Times New Roman"/>
                <w:sz w:val="24"/>
                <w:szCs w:val="24"/>
              </w:rPr>
              <w:t xml:space="preserve"> </w:t>
            </w:r>
            <w:r>
              <w:rPr>
                <w:rFonts w:ascii="Times New Roman" w:hAnsi="Times New Roman" w:cs="Times New Roman"/>
                <w:sz w:val="24"/>
                <w:szCs w:val="24"/>
              </w:rPr>
              <w:t>12.05</w:t>
            </w:r>
          </w:p>
        </w:tc>
        <w:tc>
          <w:tcPr>
            <w:tcW w:w="3332" w:type="dxa"/>
          </w:tcPr>
          <w:p w:rsidR="0011064D" w:rsidRPr="00512AD6" w:rsidRDefault="0011064D"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30 хв</w:t>
            </w:r>
          </w:p>
        </w:tc>
      </w:tr>
      <w:tr w:rsidR="0011064D" w:rsidRPr="00512AD6" w:rsidTr="00D11EE7">
        <w:tc>
          <w:tcPr>
            <w:tcW w:w="3332" w:type="dxa"/>
          </w:tcPr>
          <w:p w:rsidR="0011064D" w:rsidRPr="00512AD6" w:rsidRDefault="0011064D"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5-9 класи</w:t>
            </w:r>
          </w:p>
        </w:tc>
        <w:tc>
          <w:tcPr>
            <w:tcW w:w="3332" w:type="dxa"/>
          </w:tcPr>
          <w:p w:rsidR="0011064D" w:rsidRPr="00512AD6" w:rsidRDefault="00844944" w:rsidP="0011064D">
            <w:pPr>
              <w:spacing w:after="0" w:line="240" w:lineRule="auto"/>
              <w:rPr>
                <w:rFonts w:ascii="Times New Roman" w:hAnsi="Times New Roman" w:cs="Times New Roman"/>
                <w:sz w:val="24"/>
                <w:szCs w:val="24"/>
              </w:rPr>
            </w:pPr>
            <w:r>
              <w:rPr>
                <w:rFonts w:ascii="Times New Roman" w:hAnsi="Times New Roman" w:cs="Times New Roman"/>
                <w:sz w:val="24"/>
                <w:szCs w:val="24"/>
              </w:rPr>
              <w:t>12.10-12.20</w:t>
            </w:r>
          </w:p>
        </w:tc>
        <w:tc>
          <w:tcPr>
            <w:tcW w:w="3332" w:type="dxa"/>
          </w:tcPr>
          <w:p w:rsidR="0011064D" w:rsidRPr="00512AD6" w:rsidRDefault="0011064D"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20 хв</w:t>
            </w:r>
          </w:p>
        </w:tc>
      </w:tr>
    </w:tbl>
    <w:p w:rsidR="00FF5A0C" w:rsidRPr="00512AD6" w:rsidRDefault="00FF5A0C"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Закріплені кабінети: 1 клас – класна кімната 1 класу; 2 клас – класна кімната 2 класу; 3 клас – класна кімната 3 класу; 4 клас – класна кімната 4 кла</w:t>
      </w:r>
      <w:r w:rsidR="00202EF5" w:rsidRPr="00512AD6">
        <w:rPr>
          <w:rFonts w:ascii="Times New Roman" w:hAnsi="Times New Roman" w:cs="Times New Roman"/>
          <w:sz w:val="24"/>
          <w:szCs w:val="24"/>
        </w:rPr>
        <w:t xml:space="preserve">су; 5 клас – </w:t>
      </w:r>
      <w:r w:rsidR="00844944" w:rsidRPr="00512AD6">
        <w:rPr>
          <w:rFonts w:ascii="Times New Roman" w:hAnsi="Times New Roman" w:cs="Times New Roman"/>
          <w:sz w:val="24"/>
          <w:szCs w:val="24"/>
        </w:rPr>
        <w:t>кабінет фізики</w:t>
      </w:r>
      <w:r w:rsidR="00844944">
        <w:rPr>
          <w:rFonts w:ascii="Times New Roman" w:hAnsi="Times New Roman" w:cs="Times New Roman"/>
          <w:sz w:val="24"/>
          <w:szCs w:val="24"/>
        </w:rPr>
        <w:t xml:space="preserve">; </w:t>
      </w:r>
      <w:r w:rsidR="00446ACF" w:rsidRPr="00512AD6">
        <w:rPr>
          <w:rFonts w:ascii="Times New Roman" w:hAnsi="Times New Roman" w:cs="Times New Roman"/>
          <w:sz w:val="24"/>
          <w:szCs w:val="24"/>
        </w:rPr>
        <w:t xml:space="preserve">6 клас – кабінет </w:t>
      </w:r>
      <w:r w:rsidR="009F123C" w:rsidRPr="00512AD6">
        <w:rPr>
          <w:rFonts w:ascii="Times New Roman" w:hAnsi="Times New Roman" w:cs="Times New Roman"/>
          <w:sz w:val="24"/>
          <w:szCs w:val="24"/>
        </w:rPr>
        <w:t>англійської мови</w:t>
      </w:r>
      <w:r w:rsidR="00446ACF" w:rsidRPr="00512AD6">
        <w:rPr>
          <w:rFonts w:ascii="Times New Roman" w:hAnsi="Times New Roman" w:cs="Times New Roman"/>
          <w:sz w:val="24"/>
          <w:szCs w:val="24"/>
        </w:rPr>
        <w:t xml:space="preserve">; 7 клас </w:t>
      </w:r>
      <w:r w:rsidR="00844944">
        <w:rPr>
          <w:rFonts w:ascii="Times New Roman" w:hAnsi="Times New Roman" w:cs="Times New Roman"/>
          <w:sz w:val="24"/>
          <w:szCs w:val="24"/>
        </w:rPr>
        <w:t>-</w:t>
      </w:r>
      <w:r w:rsidR="00844944" w:rsidRPr="00512AD6">
        <w:rPr>
          <w:rFonts w:ascii="Times New Roman" w:hAnsi="Times New Roman" w:cs="Times New Roman"/>
          <w:sz w:val="24"/>
          <w:szCs w:val="24"/>
        </w:rPr>
        <w:t xml:space="preserve">кабінет математики; </w:t>
      </w:r>
      <w:r w:rsidR="009F123C" w:rsidRPr="00512AD6">
        <w:rPr>
          <w:rFonts w:ascii="Times New Roman" w:hAnsi="Times New Roman" w:cs="Times New Roman"/>
          <w:sz w:val="24"/>
          <w:szCs w:val="24"/>
        </w:rPr>
        <w:t xml:space="preserve"> 8 клас </w:t>
      </w:r>
      <w:r w:rsidR="00844944">
        <w:rPr>
          <w:rFonts w:ascii="Times New Roman" w:hAnsi="Times New Roman" w:cs="Times New Roman"/>
          <w:sz w:val="24"/>
          <w:szCs w:val="24"/>
        </w:rPr>
        <w:t>- кабінет історії</w:t>
      </w:r>
      <w:r w:rsidRPr="00512AD6">
        <w:rPr>
          <w:rFonts w:ascii="Times New Roman" w:hAnsi="Times New Roman" w:cs="Times New Roman"/>
          <w:sz w:val="24"/>
          <w:szCs w:val="24"/>
        </w:rPr>
        <w:t xml:space="preserve">; 9 </w:t>
      </w:r>
      <w:r w:rsidR="009F123C" w:rsidRPr="00512AD6">
        <w:rPr>
          <w:rFonts w:ascii="Times New Roman" w:hAnsi="Times New Roman" w:cs="Times New Roman"/>
          <w:sz w:val="24"/>
          <w:szCs w:val="24"/>
        </w:rPr>
        <w:t xml:space="preserve">клас – </w:t>
      </w:r>
      <w:r w:rsidR="00844944" w:rsidRPr="00512AD6">
        <w:rPr>
          <w:rFonts w:ascii="Times New Roman" w:hAnsi="Times New Roman" w:cs="Times New Roman"/>
          <w:sz w:val="24"/>
          <w:szCs w:val="24"/>
        </w:rPr>
        <w:t>кабінет українсько мови</w:t>
      </w:r>
      <w:r w:rsidR="00844944">
        <w:rPr>
          <w:rFonts w:ascii="Times New Roman" w:hAnsi="Times New Roman" w:cs="Times New Roman"/>
          <w:sz w:val="24"/>
          <w:szCs w:val="24"/>
        </w:rPr>
        <w:t>.</w:t>
      </w:r>
    </w:p>
    <w:p w:rsidR="00FF5A0C" w:rsidRPr="00512AD6" w:rsidRDefault="00FF5A0C" w:rsidP="0011064D">
      <w:pPr>
        <w:spacing w:after="0" w:line="240" w:lineRule="auto"/>
        <w:jc w:val="both"/>
        <w:rPr>
          <w:rFonts w:ascii="Times New Roman" w:hAnsi="Times New Roman" w:cs="Times New Roman"/>
          <w:color w:val="000000"/>
          <w:sz w:val="24"/>
          <w:szCs w:val="24"/>
        </w:rPr>
      </w:pPr>
      <w:r w:rsidRPr="00512AD6">
        <w:rPr>
          <w:rFonts w:ascii="Times New Roman" w:hAnsi="Times New Roman" w:cs="Times New Roman"/>
          <w:color w:val="000000"/>
          <w:sz w:val="24"/>
          <w:szCs w:val="24"/>
        </w:rPr>
        <w:tab/>
        <w:t>Організація евакуаційних заходів в період дії правового режиму воєнного стану. При сигналі оповіщення «Повітряна тривога» чи іншому сигналі оповіщення, освітній процес переривається. Педагогічні працівники організують переміщення учнів до найпростішого укриття, що знаходиться в закладі освіти. Під час перебування в захисній споруді працівники закладу здійснюють необхідну підтримку, заходи для комфортного та спокійного перебування учнів в укритті</w:t>
      </w:r>
      <w:r w:rsidR="009C280E" w:rsidRPr="00512AD6">
        <w:rPr>
          <w:rFonts w:ascii="Times New Roman" w:hAnsi="Times New Roman" w:cs="Times New Roman"/>
          <w:color w:val="000000"/>
          <w:sz w:val="24"/>
          <w:szCs w:val="24"/>
        </w:rPr>
        <w:t>. Освітній процес продовжується</w:t>
      </w:r>
      <w:r w:rsidRPr="00512AD6">
        <w:rPr>
          <w:rFonts w:ascii="Times New Roman" w:hAnsi="Times New Roman" w:cs="Times New Roman"/>
          <w:color w:val="000000"/>
          <w:sz w:val="24"/>
          <w:szCs w:val="24"/>
        </w:rPr>
        <w:t xml:space="preserve"> в укритті. Після завершення небезпеки та оголошення відміни сигналу відбувається повернення усіх учасників освітнього процесу до приміщення закладу освіти та прод</w:t>
      </w:r>
      <w:r w:rsidR="009C280E" w:rsidRPr="00512AD6">
        <w:rPr>
          <w:rFonts w:ascii="Times New Roman" w:hAnsi="Times New Roman" w:cs="Times New Roman"/>
          <w:color w:val="000000"/>
          <w:sz w:val="24"/>
          <w:szCs w:val="24"/>
        </w:rPr>
        <w:t>овження процесу навчання.</w:t>
      </w:r>
    </w:p>
    <w:p w:rsidR="007800E6" w:rsidRPr="00512AD6" w:rsidRDefault="007800E6" w:rsidP="0011064D">
      <w:pPr>
        <w:spacing w:after="0" w:line="240" w:lineRule="auto"/>
        <w:jc w:val="both"/>
        <w:rPr>
          <w:rFonts w:ascii="Times New Roman" w:eastAsia="Times New Roman" w:hAnsi="Times New Roman" w:cs="Times New Roman"/>
          <w:b/>
          <w:sz w:val="24"/>
          <w:szCs w:val="24"/>
        </w:rPr>
      </w:pPr>
    </w:p>
    <w:p w:rsidR="007800E6" w:rsidRPr="00512AD6" w:rsidRDefault="007800E6" w:rsidP="0011064D">
      <w:pPr>
        <w:spacing w:after="0" w:line="240" w:lineRule="auto"/>
        <w:jc w:val="both"/>
        <w:rPr>
          <w:rFonts w:ascii="Times New Roman" w:eastAsia="Times New Roman" w:hAnsi="Times New Roman" w:cs="Times New Roman"/>
          <w:b/>
          <w:sz w:val="24"/>
          <w:szCs w:val="24"/>
        </w:rPr>
      </w:pPr>
      <w:r w:rsidRPr="00512AD6">
        <w:rPr>
          <w:rFonts w:ascii="Times New Roman" w:eastAsia="Times New Roman" w:hAnsi="Times New Roman" w:cs="Times New Roman"/>
          <w:b/>
          <w:sz w:val="24"/>
          <w:szCs w:val="24"/>
        </w:rPr>
        <w:t>УХВАЛИЛИ:</w:t>
      </w:r>
    </w:p>
    <w:p w:rsidR="007800E6" w:rsidRPr="00512AD6" w:rsidRDefault="007800E6"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1. Схвалити режим роботи закладу </w:t>
      </w:r>
      <w:r w:rsidR="00901E07">
        <w:rPr>
          <w:rFonts w:ascii="Times New Roman" w:hAnsi="Times New Roman" w:cs="Times New Roman"/>
          <w:sz w:val="24"/>
          <w:szCs w:val="24"/>
        </w:rPr>
        <w:t>на 2025</w:t>
      </w:r>
      <w:r w:rsidR="00F42090" w:rsidRPr="00512AD6">
        <w:rPr>
          <w:rFonts w:ascii="Times New Roman" w:hAnsi="Times New Roman" w:cs="Times New Roman"/>
          <w:sz w:val="24"/>
          <w:szCs w:val="24"/>
        </w:rPr>
        <w:t>/202</w:t>
      </w:r>
      <w:r w:rsidR="00901E07">
        <w:rPr>
          <w:rFonts w:ascii="Times New Roman" w:hAnsi="Times New Roman" w:cs="Times New Roman"/>
          <w:sz w:val="24"/>
          <w:szCs w:val="24"/>
        </w:rPr>
        <w:t>6</w:t>
      </w:r>
      <w:r w:rsidR="00F42090" w:rsidRPr="00512AD6">
        <w:rPr>
          <w:rFonts w:ascii="Times New Roman" w:hAnsi="Times New Roman" w:cs="Times New Roman"/>
          <w:sz w:val="24"/>
          <w:szCs w:val="24"/>
        </w:rPr>
        <w:t xml:space="preserve"> навчальний рік та ввести в дію наказом керівника</w:t>
      </w:r>
      <w:r w:rsidR="0056061B" w:rsidRPr="00512AD6">
        <w:rPr>
          <w:rFonts w:ascii="Times New Roman" w:hAnsi="Times New Roman" w:cs="Times New Roman"/>
          <w:sz w:val="24"/>
          <w:szCs w:val="24"/>
        </w:rPr>
        <w:t>.</w:t>
      </w:r>
    </w:p>
    <w:p w:rsidR="00EF3652" w:rsidRPr="00512AD6" w:rsidRDefault="00EF3652" w:rsidP="00844944">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w:t>
      </w:r>
      <w:r w:rsidR="009F7172">
        <w:rPr>
          <w:rFonts w:ascii="Times New Roman" w:hAnsi="Times New Roman" w:cs="Times New Roman"/>
          <w:sz w:val="24"/>
          <w:szCs w:val="24"/>
        </w:rPr>
        <w:t xml:space="preserve">З </w:t>
      </w:r>
      <w:r w:rsidR="00901E07">
        <w:rPr>
          <w:rFonts w:ascii="Times New Roman" w:hAnsi="Times New Roman" w:cs="Times New Roman"/>
          <w:sz w:val="24"/>
          <w:szCs w:val="24"/>
        </w:rPr>
        <w:t xml:space="preserve"> 02.09.2025</w:t>
      </w:r>
    </w:p>
    <w:p w:rsidR="007800E6" w:rsidRPr="00512AD6" w:rsidRDefault="007800E6"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 Затвердити п’ятиденний робочий тиждень, з понеділка по п’ятницю, з робочим часом з 08</w:t>
      </w:r>
      <w:r w:rsidR="009F7172">
        <w:rPr>
          <w:rFonts w:ascii="Times New Roman" w:hAnsi="Times New Roman" w:cs="Times New Roman"/>
          <w:sz w:val="24"/>
          <w:szCs w:val="24"/>
        </w:rPr>
        <w:t>.00 до</w:t>
      </w:r>
      <w:r w:rsidR="00D362DF">
        <w:rPr>
          <w:rFonts w:ascii="Times New Roman" w:hAnsi="Times New Roman" w:cs="Times New Roman"/>
          <w:sz w:val="24"/>
          <w:szCs w:val="24"/>
        </w:rPr>
        <w:t xml:space="preserve"> 17.00</w:t>
      </w:r>
      <w:r w:rsidR="00570646" w:rsidRPr="00512AD6">
        <w:rPr>
          <w:rFonts w:ascii="Times New Roman" w:hAnsi="Times New Roman" w:cs="Times New Roman"/>
          <w:sz w:val="24"/>
          <w:szCs w:val="24"/>
        </w:rPr>
        <w:t xml:space="preserve">, п’ятниця </w:t>
      </w:r>
      <w:r w:rsidR="009F7172">
        <w:rPr>
          <w:rFonts w:ascii="Times New Roman" w:hAnsi="Times New Roman" w:cs="Times New Roman"/>
          <w:sz w:val="24"/>
          <w:szCs w:val="24"/>
        </w:rPr>
        <w:t>до</w:t>
      </w:r>
      <w:r w:rsidR="00570646" w:rsidRPr="00512AD6">
        <w:rPr>
          <w:rFonts w:ascii="Times New Roman" w:hAnsi="Times New Roman" w:cs="Times New Roman"/>
          <w:sz w:val="24"/>
          <w:szCs w:val="24"/>
        </w:rPr>
        <w:t xml:space="preserve"> 16.00</w:t>
      </w:r>
      <w:r w:rsidR="00EF3652" w:rsidRPr="00512AD6">
        <w:rPr>
          <w:rFonts w:ascii="Times New Roman" w:hAnsi="Times New Roman" w:cs="Times New Roman"/>
          <w:sz w:val="24"/>
          <w:szCs w:val="24"/>
        </w:rPr>
        <w:t>.</w:t>
      </w:r>
    </w:p>
    <w:p w:rsidR="007800E6" w:rsidRPr="00512AD6" w:rsidRDefault="007800E6" w:rsidP="00844944">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w:t>
      </w:r>
      <w:r w:rsidR="00EF3652" w:rsidRPr="00512AD6">
        <w:rPr>
          <w:rFonts w:ascii="Times New Roman" w:hAnsi="Times New Roman" w:cs="Times New Roman"/>
          <w:sz w:val="24"/>
          <w:szCs w:val="24"/>
        </w:rPr>
        <w:t xml:space="preserve">                            </w:t>
      </w:r>
      <w:r w:rsidR="00901E07">
        <w:rPr>
          <w:rFonts w:ascii="Times New Roman" w:hAnsi="Times New Roman" w:cs="Times New Roman"/>
          <w:sz w:val="24"/>
          <w:szCs w:val="24"/>
        </w:rPr>
        <w:t>2025/2026</w:t>
      </w:r>
      <w:r w:rsidR="00EF3652" w:rsidRPr="00512AD6">
        <w:rPr>
          <w:rFonts w:ascii="Times New Roman" w:hAnsi="Times New Roman" w:cs="Times New Roman"/>
          <w:sz w:val="24"/>
          <w:szCs w:val="24"/>
        </w:rPr>
        <w:t xml:space="preserve"> навчальний рік</w:t>
      </w:r>
    </w:p>
    <w:p w:rsidR="00570646" w:rsidRPr="00512AD6" w:rsidRDefault="00EF3652"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3</w:t>
      </w:r>
      <w:r w:rsidR="007800E6" w:rsidRPr="00512AD6">
        <w:rPr>
          <w:rFonts w:ascii="Times New Roman" w:hAnsi="Times New Roman" w:cs="Times New Roman"/>
          <w:sz w:val="24"/>
          <w:szCs w:val="24"/>
        </w:rPr>
        <w:t xml:space="preserve">.  </w:t>
      </w:r>
      <w:r w:rsidR="00570646" w:rsidRPr="00512AD6">
        <w:rPr>
          <w:rFonts w:ascii="Times New Roman" w:hAnsi="Times New Roman" w:cs="Times New Roman"/>
          <w:sz w:val="24"/>
          <w:szCs w:val="24"/>
        </w:rPr>
        <w:t>Організувати навчання в одну зміну для учнів 1-9 класів.</w:t>
      </w:r>
    </w:p>
    <w:p w:rsidR="00EF3652" w:rsidRPr="00512AD6" w:rsidRDefault="00EF3652" w:rsidP="00844944">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w:t>
      </w:r>
      <w:r w:rsidR="00901E07">
        <w:rPr>
          <w:rFonts w:ascii="Times New Roman" w:hAnsi="Times New Roman" w:cs="Times New Roman"/>
          <w:sz w:val="24"/>
          <w:szCs w:val="24"/>
        </w:rPr>
        <w:t>2025/2026</w:t>
      </w:r>
      <w:r w:rsidRPr="00512AD6">
        <w:rPr>
          <w:rFonts w:ascii="Times New Roman" w:hAnsi="Times New Roman" w:cs="Times New Roman"/>
          <w:sz w:val="24"/>
          <w:szCs w:val="24"/>
        </w:rPr>
        <w:t xml:space="preserve"> навчальний рік</w:t>
      </w:r>
    </w:p>
    <w:p w:rsidR="00D80C8B" w:rsidRPr="00512AD6" w:rsidRDefault="008E36F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4. </w:t>
      </w:r>
      <w:r w:rsidR="00D80C8B" w:rsidRPr="00512AD6">
        <w:rPr>
          <w:rFonts w:ascii="Times New Roman" w:hAnsi="Times New Roman" w:cs="Times New Roman"/>
          <w:sz w:val="24"/>
          <w:szCs w:val="24"/>
        </w:rPr>
        <w:t>Дотримувати безумовного переривання освітнього процесу у разі включення сигналу «Повітряна тривога» або інших сигналів оповіщення з організованим переміщенням до найпростішого укриття споруд цивільного захисту та перебування в них до завершення тривоги. Відновлення освітнього процесу в укритті, або після відбою тривоги, з  корегуванням розкладу та в залежності від часу тривоги.</w:t>
      </w:r>
    </w:p>
    <w:p w:rsidR="00D80C8B" w:rsidRPr="00512AD6" w:rsidRDefault="00D80C8B" w:rsidP="009F7172">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У разі сигналу</w:t>
      </w:r>
    </w:p>
    <w:p w:rsidR="009F7172" w:rsidRDefault="009F7172" w:rsidP="009F71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Голосували: </w:t>
      </w:r>
    </w:p>
    <w:p w:rsidR="009F7172" w:rsidRDefault="00901E07" w:rsidP="009F71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 - 12 (два</w:t>
      </w:r>
      <w:r w:rsidR="009F7172">
        <w:rPr>
          <w:rFonts w:ascii="Times New Roman" w:hAnsi="Times New Roman" w:cs="Times New Roman"/>
          <w:sz w:val="24"/>
          <w:szCs w:val="24"/>
        </w:rPr>
        <w:t xml:space="preserve">надцять)                 Проти – 0 (нуль)          Утримались – 0 (нуль) </w:t>
      </w:r>
    </w:p>
    <w:p w:rsidR="007800E6" w:rsidRPr="00512AD6" w:rsidRDefault="007800E6" w:rsidP="0011064D">
      <w:pPr>
        <w:spacing w:after="0" w:line="240" w:lineRule="auto"/>
        <w:jc w:val="both"/>
        <w:rPr>
          <w:rFonts w:ascii="Times New Roman" w:hAnsi="Times New Roman" w:cs="Times New Roman"/>
          <w:b/>
          <w:sz w:val="24"/>
          <w:szCs w:val="24"/>
        </w:rPr>
      </w:pPr>
    </w:p>
    <w:p w:rsidR="00D362DF" w:rsidRDefault="00D362DF" w:rsidP="001106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По сьомому питанню </w:t>
      </w:r>
    </w:p>
    <w:p w:rsidR="00FF5A0C" w:rsidRPr="00512AD6" w:rsidRDefault="008E36FB" w:rsidP="0011064D">
      <w:pPr>
        <w:spacing w:after="0" w:line="240" w:lineRule="auto"/>
        <w:jc w:val="both"/>
        <w:rPr>
          <w:rFonts w:ascii="Times New Roman" w:hAnsi="Times New Roman" w:cs="Times New Roman"/>
          <w:b/>
          <w:sz w:val="24"/>
          <w:szCs w:val="24"/>
        </w:rPr>
      </w:pPr>
      <w:r w:rsidRPr="00512AD6">
        <w:rPr>
          <w:rFonts w:ascii="Times New Roman" w:hAnsi="Times New Roman" w:cs="Times New Roman"/>
          <w:b/>
          <w:sz w:val="24"/>
          <w:szCs w:val="24"/>
        </w:rPr>
        <w:t xml:space="preserve">СЛУХАЛИ: </w:t>
      </w:r>
      <w:r w:rsidR="00FF5A0C" w:rsidRPr="00512AD6">
        <w:rPr>
          <w:rFonts w:ascii="Times New Roman" w:hAnsi="Times New Roman" w:cs="Times New Roman"/>
          <w:b/>
          <w:sz w:val="24"/>
          <w:szCs w:val="24"/>
        </w:rPr>
        <w:t xml:space="preserve"> </w:t>
      </w:r>
    </w:p>
    <w:p w:rsidR="00FF5A0C" w:rsidRPr="00512AD6" w:rsidRDefault="00D362DF"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Людмилу ПИМОНОВУ</w:t>
      </w:r>
      <w:r w:rsidR="00FF5A0C" w:rsidRPr="00512AD6">
        <w:rPr>
          <w:rFonts w:ascii="Times New Roman" w:hAnsi="Times New Roman" w:cs="Times New Roman"/>
          <w:sz w:val="24"/>
          <w:szCs w:val="24"/>
        </w:rPr>
        <w:t>,</w:t>
      </w:r>
      <w:r>
        <w:rPr>
          <w:rFonts w:ascii="Times New Roman" w:hAnsi="Times New Roman" w:cs="Times New Roman"/>
          <w:sz w:val="24"/>
          <w:szCs w:val="24"/>
        </w:rPr>
        <w:t xml:space="preserve"> </w:t>
      </w:r>
      <w:r w:rsidR="00FF5A0C" w:rsidRPr="00512AD6">
        <w:rPr>
          <w:rFonts w:ascii="Times New Roman" w:hAnsi="Times New Roman" w:cs="Times New Roman"/>
          <w:sz w:val="24"/>
          <w:szCs w:val="24"/>
        </w:rPr>
        <w:t>заступник</w:t>
      </w:r>
      <w:r>
        <w:rPr>
          <w:rFonts w:ascii="Times New Roman" w:hAnsi="Times New Roman" w:cs="Times New Roman"/>
          <w:sz w:val="24"/>
          <w:szCs w:val="24"/>
        </w:rPr>
        <w:t xml:space="preserve">а </w:t>
      </w:r>
      <w:r w:rsidR="00FF5A0C" w:rsidRPr="00512AD6">
        <w:rPr>
          <w:rFonts w:ascii="Times New Roman" w:hAnsi="Times New Roman" w:cs="Times New Roman"/>
          <w:sz w:val="24"/>
          <w:szCs w:val="24"/>
        </w:rPr>
        <w:t xml:space="preserve"> директора</w:t>
      </w:r>
      <w:r>
        <w:rPr>
          <w:rFonts w:ascii="Times New Roman" w:hAnsi="Times New Roman" w:cs="Times New Roman"/>
          <w:sz w:val="24"/>
          <w:szCs w:val="24"/>
        </w:rPr>
        <w:t xml:space="preserve"> з НВР</w:t>
      </w:r>
      <w:r w:rsidR="00FF5A0C" w:rsidRPr="00512AD6">
        <w:rPr>
          <w:rFonts w:ascii="Times New Roman" w:hAnsi="Times New Roman" w:cs="Times New Roman"/>
          <w:sz w:val="24"/>
          <w:szCs w:val="24"/>
        </w:rPr>
        <w:t xml:space="preserve">, яка звернулась із пропозицією обговорити та схвалити </w:t>
      </w:r>
      <w:r w:rsidR="00FF5A0C" w:rsidRPr="00512AD6">
        <w:rPr>
          <w:rFonts w:ascii="Times New Roman" w:eastAsia="Times New Roman" w:hAnsi="Times New Roman" w:cs="Times New Roman"/>
          <w:sz w:val="24"/>
          <w:szCs w:val="24"/>
        </w:rPr>
        <w:t>структуру навчального року та зазначила, що під час дії воєнного стану зупиняється дія положень частини третьої статті 10, що освітній процес у закладах загальної середньої освіти організовується в межах навчального року, що</w:t>
      </w:r>
      <w:r>
        <w:rPr>
          <w:rFonts w:ascii="Times New Roman" w:eastAsia="Times New Roman" w:hAnsi="Times New Roman" w:cs="Times New Roman"/>
          <w:sz w:val="24"/>
          <w:szCs w:val="24"/>
        </w:rPr>
        <w:t xml:space="preserve"> розпочинається у День знань - 01</w:t>
      </w:r>
      <w:r w:rsidR="00FF5A0C" w:rsidRPr="00512AD6">
        <w:rPr>
          <w:rFonts w:ascii="Times New Roman" w:eastAsia="Times New Roman" w:hAnsi="Times New Roman" w:cs="Times New Roman"/>
          <w:sz w:val="24"/>
          <w:szCs w:val="24"/>
        </w:rPr>
        <w:t xml:space="preserve">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 </w:t>
      </w:r>
    </w:p>
    <w:p w:rsidR="00856E12" w:rsidRPr="00512AD6" w:rsidRDefault="00856E1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Освітній процес у 2024/2025 навчальному році організовується відповідно до Постанови Кабінету Міністрів України від 23 липня 2024 року №</w:t>
      </w:r>
      <w:r w:rsidR="00D362DF">
        <w:rPr>
          <w:rFonts w:ascii="Times New Roman" w:eastAsia="Times New Roman" w:hAnsi="Times New Roman" w:cs="Times New Roman"/>
          <w:sz w:val="24"/>
          <w:szCs w:val="24"/>
        </w:rPr>
        <w:t xml:space="preserve"> </w:t>
      </w:r>
      <w:r w:rsidRPr="00512AD6">
        <w:rPr>
          <w:rFonts w:ascii="Times New Roman" w:eastAsia="Times New Roman" w:hAnsi="Times New Roman" w:cs="Times New Roman"/>
          <w:sz w:val="24"/>
          <w:szCs w:val="24"/>
        </w:rPr>
        <w:t>841 «Про початок навчального року під час воєнного стану в Україні» з 2 вересня 2024 року до 30 червня 2025 року. Педагогічна рада визначає структуру й тривалість навчального року в закладі, навчального тижня, навчального дня, занять, відпочинку між ними, форми організації освітнього процесу, навчального часу на проведення державної підсумкової атестації, інших форм організації освітнього процесу, визначених освітньою програмою закладу. Визначаючи це, вона враховує час, передбачений освітньою програмою, обсяг навчального навантаження в навчальному плані й вікові особливості, фізичний, психічний та інтелектуальний розвиток дітей, особливості регіону тощо. Тривалість канікул у закладі впродовж навчального року не може становити менш як 30 календарних днів.</w:t>
      </w:r>
    </w:p>
    <w:p w:rsidR="00856E12" w:rsidRPr="00512AD6" w:rsidRDefault="00856E1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 xml:space="preserve"> </w:t>
      </w:r>
      <w:r w:rsidR="008A44A9" w:rsidRPr="00512AD6">
        <w:rPr>
          <w:rFonts w:ascii="Times New Roman" w:eastAsia="Times New Roman" w:hAnsi="Times New Roman" w:cs="Times New Roman"/>
          <w:sz w:val="24"/>
          <w:szCs w:val="24"/>
        </w:rPr>
        <w:t xml:space="preserve">Заступник директора зазначила, що вивчалася думка вчителів, батьків щодо структури навчального року. Враховуючи побажання учасників освітнього процесу, рекомендації </w:t>
      </w:r>
      <w:r w:rsidR="00D362DF">
        <w:rPr>
          <w:rFonts w:ascii="Times New Roman" w:eastAsia="Times New Roman" w:hAnsi="Times New Roman" w:cs="Times New Roman"/>
          <w:sz w:val="24"/>
          <w:szCs w:val="24"/>
        </w:rPr>
        <w:t xml:space="preserve">відділу </w:t>
      </w:r>
      <w:r w:rsidR="008A44A9" w:rsidRPr="00512AD6">
        <w:rPr>
          <w:rFonts w:ascii="Times New Roman" w:eastAsia="Times New Roman" w:hAnsi="Times New Roman" w:cs="Times New Roman"/>
          <w:sz w:val="24"/>
          <w:szCs w:val="24"/>
        </w:rPr>
        <w:t xml:space="preserve">освіти та </w:t>
      </w:r>
      <w:r w:rsidR="00D362DF">
        <w:rPr>
          <w:rFonts w:ascii="Times New Roman" w:eastAsia="Times New Roman" w:hAnsi="Times New Roman" w:cs="Times New Roman"/>
          <w:sz w:val="24"/>
          <w:szCs w:val="24"/>
        </w:rPr>
        <w:t xml:space="preserve">молодіжної </w:t>
      </w:r>
      <w:r w:rsidR="008A44A9" w:rsidRPr="00512AD6">
        <w:rPr>
          <w:rFonts w:ascii="Times New Roman" w:eastAsia="Times New Roman" w:hAnsi="Times New Roman" w:cs="Times New Roman"/>
          <w:sz w:val="24"/>
          <w:szCs w:val="24"/>
        </w:rPr>
        <w:t xml:space="preserve">політики </w:t>
      </w:r>
      <w:r w:rsidR="00D362DF">
        <w:rPr>
          <w:rFonts w:ascii="Times New Roman" w:eastAsia="Times New Roman" w:hAnsi="Times New Roman" w:cs="Times New Roman"/>
          <w:sz w:val="24"/>
          <w:szCs w:val="24"/>
        </w:rPr>
        <w:t xml:space="preserve">Кілійської </w:t>
      </w:r>
      <w:r w:rsidR="008A44A9" w:rsidRPr="00512AD6">
        <w:rPr>
          <w:rFonts w:ascii="Times New Roman" w:eastAsia="Times New Roman" w:hAnsi="Times New Roman" w:cs="Times New Roman"/>
          <w:sz w:val="24"/>
          <w:szCs w:val="24"/>
        </w:rPr>
        <w:t>міської ради, запропонувала організувати навчання за семестровою системою:</w:t>
      </w:r>
    </w:p>
    <w:p w:rsidR="00901E07" w:rsidRPr="00087976" w:rsidRDefault="00901E07" w:rsidP="00901E07">
      <w:pPr>
        <w:pStyle w:val="a6"/>
        <w:spacing w:before="0" w:beforeAutospacing="0" w:after="0" w:afterAutospacing="0"/>
        <w:ind w:firstLine="709"/>
        <w:jc w:val="both"/>
      </w:pPr>
      <w:r w:rsidRPr="00087976">
        <w:rPr>
          <w:b/>
          <w:bCs/>
          <w:color w:val="000000"/>
        </w:rPr>
        <w:t>Навчальні заняття організовуються за семестровою системою</w:t>
      </w:r>
      <w:r w:rsidRPr="00087976">
        <w:rPr>
          <w:color w:val="000000"/>
        </w:rPr>
        <w:t xml:space="preserve">: </w:t>
      </w:r>
    </w:p>
    <w:p w:rsidR="00901E07" w:rsidRPr="00087976" w:rsidRDefault="00901E07" w:rsidP="00901E07">
      <w:pPr>
        <w:pStyle w:val="a6"/>
        <w:spacing w:before="0" w:beforeAutospacing="0" w:after="0" w:afterAutospacing="0"/>
        <w:ind w:firstLine="709"/>
        <w:jc w:val="both"/>
      </w:pPr>
      <w:r w:rsidRPr="00087976">
        <w:rPr>
          <w:b/>
          <w:bCs/>
          <w:color w:val="000000"/>
        </w:rPr>
        <w:t>І семестр</w:t>
      </w:r>
      <w:r>
        <w:rPr>
          <w:color w:val="000000"/>
        </w:rPr>
        <w:t xml:space="preserve"> - з 01 вересня по 26</w:t>
      </w:r>
      <w:r w:rsidRPr="00087976">
        <w:rPr>
          <w:color w:val="000000"/>
        </w:rPr>
        <w:t>  грудня,           80 навчальних днів</w:t>
      </w:r>
    </w:p>
    <w:p w:rsidR="00901E07" w:rsidRPr="00087976" w:rsidRDefault="00901E07" w:rsidP="00901E07">
      <w:pPr>
        <w:pStyle w:val="a6"/>
        <w:spacing w:before="0" w:beforeAutospacing="0" w:after="0" w:afterAutospacing="0"/>
        <w:ind w:firstLine="709"/>
        <w:jc w:val="both"/>
        <w:rPr>
          <w:color w:val="000000"/>
        </w:rPr>
      </w:pPr>
      <w:r w:rsidRPr="00087976">
        <w:rPr>
          <w:b/>
          <w:bCs/>
          <w:color w:val="000000"/>
        </w:rPr>
        <w:t>ІІ семестр</w:t>
      </w:r>
      <w:r>
        <w:rPr>
          <w:color w:val="000000"/>
        </w:rPr>
        <w:t xml:space="preserve"> - з  12</w:t>
      </w:r>
      <w:r w:rsidRPr="00087976">
        <w:rPr>
          <w:color w:val="000000"/>
        </w:rPr>
        <w:t>  січ</w:t>
      </w:r>
      <w:r>
        <w:rPr>
          <w:color w:val="000000"/>
        </w:rPr>
        <w:t>ня по 29</w:t>
      </w:r>
      <w:r w:rsidRPr="00087976">
        <w:rPr>
          <w:color w:val="000000"/>
        </w:rPr>
        <w:t xml:space="preserve"> травня,</w:t>
      </w:r>
      <w:r w:rsidRPr="00087976">
        <w:rPr>
          <w:color w:val="000000"/>
        </w:rPr>
        <w:tab/>
        <w:t xml:space="preserve">        95 навчальних днів </w:t>
      </w:r>
    </w:p>
    <w:p w:rsidR="00901E07" w:rsidRPr="00087976" w:rsidRDefault="00901E07" w:rsidP="00901E07">
      <w:pPr>
        <w:pStyle w:val="a6"/>
        <w:spacing w:before="0" w:beforeAutospacing="0" w:after="0" w:afterAutospacing="0"/>
        <w:ind w:firstLine="709"/>
        <w:jc w:val="both"/>
      </w:pPr>
    </w:p>
    <w:p w:rsidR="00901E07" w:rsidRPr="00087976" w:rsidRDefault="00901E07" w:rsidP="00901E07">
      <w:pPr>
        <w:pStyle w:val="a6"/>
        <w:spacing w:before="0" w:beforeAutospacing="0" w:after="0" w:afterAutospacing="0"/>
        <w:ind w:firstLine="709"/>
        <w:jc w:val="both"/>
      </w:pPr>
      <w:r w:rsidRPr="00087976">
        <w:rPr>
          <w:b/>
          <w:bCs/>
          <w:color w:val="000000"/>
        </w:rPr>
        <w:t>Упродовж навчального року для учнів проводяться канікули</w:t>
      </w:r>
      <w:r w:rsidRPr="00087976">
        <w:rPr>
          <w:color w:val="000000"/>
        </w:rPr>
        <w:t xml:space="preserve">: </w:t>
      </w:r>
    </w:p>
    <w:p w:rsidR="00901E07" w:rsidRPr="00087976" w:rsidRDefault="00901E07" w:rsidP="00901E07">
      <w:pPr>
        <w:pStyle w:val="a6"/>
        <w:spacing w:before="0" w:beforeAutospacing="0" w:after="0" w:afterAutospacing="0"/>
        <w:ind w:firstLine="709"/>
        <w:jc w:val="both"/>
      </w:pPr>
      <w:r w:rsidRPr="00087976">
        <w:rPr>
          <w:b/>
          <w:bCs/>
          <w:color w:val="000000"/>
        </w:rPr>
        <w:t>осінні</w:t>
      </w:r>
      <w:r>
        <w:rPr>
          <w:color w:val="000000"/>
        </w:rPr>
        <w:t xml:space="preserve"> з 25 жовтня по 02</w:t>
      </w:r>
      <w:r w:rsidRPr="00087976">
        <w:rPr>
          <w:color w:val="000000"/>
        </w:rPr>
        <w:t xml:space="preserve"> листопада,    </w:t>
      </w:r>
      <w:r w:rsidRPr="00087976">
        <w:rPr>
          <w:color w:val="000000"/>
        </w:rPr>
        <w:tab/>
        <w:t>9 календарних днів</w:t>
      </w:r>
    </w:p>
    <w:p w:rsidR="00901E07" w:rsidRPr="00087976" w:rsidRDefault="00901E07" w:rsidP="00901E07">
      <w:pPr>
        <w:pStyle w:val="a6"/>
        <w:spacing w:before="0" w:beforeAutospacing="0" w:after="0" w:afterAutospacing="0"/>
        <w:ind w:firstLine="709"/>
        <w:jc w:val="both"/>
      </w:pPr>
      <w:r w:rsidRPr="00087976">
        <w:rPr>
          <w:b/>
          <w:bCs/>
          <w:color w:val="000000"/>
        </w:rPr>
        <w:t>зимові</w:t>
      </w:r>
      <w:r>
        <w:rPr>
          <w:color w:val="000000"/>
        </w:rPr>
        <w:t xml:space="preserve"> з 27 грудня по 11</w:t>
      </w:r>
      <w:r w:rsidRPr="00087976">
        <w:rPr>
          <w:color w:val="000000"/>
        </w:rPr>
        <w:t xml:space="preserve"> січня,    </w:t>
      </w:r>
      <w:r w:rsidRPr="00087976">
        <w:rPr>
          <w:color w:val="000000"/>
        </w:rPr>
        <w:tab/>
      </w:r>
      <w:r w:rsidRPr="00087976">
        <w:rPr>
          <w:color w:val="000000"/>
        </w:rPr>
        <w:tab/>
        <w:t>16 календарних днів</w:t>
      </w:r>
    </w:p>
    <w:p w:rsidR="00901E07" w:rsidRPr="00087976" w:rsidRDefault="00901E07" w:rsidP="00901E07">
      <w:pPr>
        <w:pStyle w:val="a6"/>
        <w:spacing w:before="0" w:beforeAutospacing="0" w:after="0" w:afterAutospacing="0"/>
        <w:ind w:firstLine="709"/>
        <w:jc w:val="both"/>
        <w:rPr>
          <w:color w:val="000000"/>
        </w:rPr>
      </w:pPr>
      <w:r w:rsidRPr="00087976">
        <w:rPr>
          <w:b/>
          <w:bCs/>
          <w:color w:val="000000"/>
        </w:rPr>
        <w:t>весняні</w:t>
      </w:r>
      <w:r>
        <w:rPr>
          <w:color w:val="000000"/>
        </w:rPr>
        <w:t xml:space="preserve"> з 21 березня по 29</w:t>
      </w:r>
      <w:r w:rsidRPr="00087976">
        <w:rPr>
          <w:color w:val="000000"/>
        </w:rPr>
        <w:t xml:space="preserve"> березня,</w:t>
      </w:r>
      <w:r>
        <w:rPr>
          <w:color w:val="000000"/>
        </w:rPr>
        <w:tab/>
      </w:r>
      <w:r w:rsidRPr="00087976">
        <w:rPr>
          <w:color w:val="000000"/>
        </w:rPr>
        <w:t>9 календарних днів</w:t>
      </w:r>
    </w:p>
    <w:p w:rsidR="00D362DF" w:rsidRPr="007B2ABB" w:rsidRDefault="00D362DF" w:rsidP="00D362DF">
      <w:pPr>
        <w:pStyle w:val="a8"/>
        <w:jc w:val="both"/>
        <w:rPr>
          <w:rFonts w:ascii="Times New Roman" w:hAnsi="Times New Roman" w:cs="Times New Roman"/>
          <w:sz w:val="24"/>
        </w:rPr>
      </w:pPr>
      <w:r>
        <w:rPr>
          <w:rFonts w:ascii="Times New Roman" w:hAnsi="Times New Roman" w:cs="Times New Roman"/>
          <w:b/>
          <w:sz w:val="24"/>
        </w:rPr>
        <w:t xml:space="preserve">            </w:t>
      </w:r>
      <w:r w:rsidRPr="007B2ABB">
        <w:rPr>
          <w:rFonts w:ascii="Times New Roman" w:hAnsi="Times New Roman" w:cs="Times New Roman"/>
          <w:b/>
          <w:sz w:val="24"/>
        </w:rPr>
        <w:t>Тривалість канікул</w:t>
      </w:r>
      <w:r w:rsidRPr="007B2ABB">
        <w:rPr>
          <w:rFonts w:ascii="Times New Roman" w:hAnsi="Times New Roman" w:cs="Times New Roman"/>
          <w:sz w:val="24"/>
        </w:rPr>
        <w:t xml:space="preserve"> у закладі загальної середньої освіти протягом навчального року не може бути меншою 30 календарних днів.</w:t>
      </w:r>
    </w:p>
    <w:p w:rsidR="00D362DF" w:rsidRPr="009F7172" w:rsidRDefault="00D362DF" w:rsidP="00D362DF">
      <w:pPr>
        <w:pStyle w:val="a8"/>
        <w:jc w:val="both"/>
        <w:rPr>
          <w:rFonts w:ascii="Times New Roman" w:hAnsi="Times New Roman" w:cs="Times New Roman"/>
          <w:sz w:val="24"/>
        </w:rPr>
      </w:pPr>
      <w:r w:rsidRPr="007B2ABB">
        <w:rPr>
          <w:rFonts w:ascii="Times New Roman" w:hAnsi="Times New Roman" w:cs="Times New Roman"/>
          <w:b/>
          <w:sz w:val="24"/>
        </w:rPr>
        <w:t xml:space="preserve"> </w:t>
      </w:r>
      <w:r>
        <w:rPr>
          <w:rFonts w:ascii="Times New Roman" w:hAnsi="Times New Roman" w:cs="Times New Roman"/>
          <w:b/>
          <w:sz w:val="24"/>
        </w:rPr>
        <w:t xml:space="preserve">            </w:t>
      </w:r>
      <w:r w:rsidRPr="007B2ABB">
        <w:rPr>
          <w:rFonts w:ascii="Times New Roman" w:hAnsi="Times New Roman" w:cs="Times New Roman"/>
          <w:sz w:val="24"/>
        </w:rPr>
        <w:t>У разі посилення карантинних обмежень, продовження дії</w:t>
      </w:r>
      <w:r w:rsidR="00901E07">
        <w:rPr>
          <w:rFonts w:ascii="Times New Roman" w:hAnsi="Times New Roman" w:cs="Times New Roman"/>
          <w:sz w:val="24"/>
        </w:rPr>
        <w:t xml:space="preserve"> воєнного стану в структурі 2025/2026</w:t>
      </w:r>
      <w:r w:rsidRPr="007B2ABB">
        <w:rPr>
          <w:rFonts w:ascii="Times New Roman" w:hAnsi="Times New Roman" w:cs="Times New Roman"/>
          <w:sz w:val="24"/>
        </w:rPr>
        <w:t xml:space="preserve"> навчального року можливі зміни (за рішенням педагогічної ради) термінів й дат семестрів/канікул, форми навчання.  </w:t>
      </w:r>
    </w:p>
    <w:p w:rsidR="00856E12" w:rsidRPr="00512AD6" w:rsidRDefault="00856E1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 xml:space="preserve">Відповідно статі 12 Закону України «Про освіту», наказу Міністерства освіти і науки України від 07 грудня 2018 року №1369 «Про затвердження Порядку проведення державної підсумкової атестації (із змінами, внесеними згідно з Наказами Міністерства освіти і науки № 221 від 18.02.2019, № 246 від 19.02.2020, №1431 від 24.12.2021, №689 від 16.05.2024) навчальний рік закінчується проведенням державної підсумкової атестації випускників початкової та базової школи, яка може здійснюватися в різних формах, визначених законодавством. Державна підсумкова атестація учнів початкової школи здійснюється лише з метою моніторингу якості освітньої діяльності закладів освіти та/або якості освіти. 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 </w:t>
      </w:r>
      <w:r w:rsidRPr="00512AD6">
        <w:rPr>
          <w:rFonts w:ascii="Times New Roman" w:eastAsia="Times New Roman" w:hAnsi="Times New Roman" w:cs="Times New Roman"/>
          <w:sz w:val="24"/>
          <w:szCs w:val="24"/>
        </w:rPr>
        <w:tab/>
        <w:t>Зарахування, відрахування та переведення учнів здійснюється відповідно до території обслуговування, яка закріплена міською радою, наказу МОН України від 14.07.2015 №</w:t>
      </w:r>
      <w:r w:rsidR="00901E07">
        <w:rPr>
          <w:rFonts w:ascii="Times New Roman" w:eastAsia="Times New Roman" w:hAnsi="Times New Roman" w:cs="Times New Roman"/>
          <w:sz w:val="24"/>
          <w:szCs w:val="24"/>
        </w:rPr>
        <w:t xml:space="preserve"> </w:t>
      </w:r>
      <w:r w:rsidRPr="00512AD6">
        <w:rPr>
          <w:rFonts w:ascii="Times New Roman" w:eastAsia="Times New Roman" w:hAnsi="Times New Roman" w:cs="Times New Roman"/>
          <w:sz w:val="24"/>
          <w:szCs w:val="24"/>
        </w:rPr>
        <w:t xml:space="preserve">762 </w:t>
      </w:r>
      <w:r w:rsidRPr="00512AD6">
        <w:rPr>
          <w:rFonts w:ascii="Times New Roman" w:eastAsia="Times New Roman" w:hAnsi="Times New Roman" w:cs="Times New Roman"/>
          <w:sz w:val="24"/>
          <w:szCs w:val="24"/>
        </w:rPr>
        <w:lastRenderedPageBreak/>
        <w:t>«Про затвердження Порядку переведення учнів закладу загальної середньої освіти на наступний рік навчання (із змінами, внесеними згідно з наказами Міністерства освіти і науки від 08.05.2019 №</w:t>
      </w:r>
      <w:r w:rsidR="00901E07">
        <w:rPr>
          <w:rFonts w:ascii="Times New Roman" w:eastAsia="Times New Roman" w:hAnsi="Times New Roman" w:cs="Times New Roman"/>
          <w:sz w:val="24"/>
          <w:szCs w:val="24"/>
        </w:rPr>
        <w:t xml:space="preserve"> </w:t>
      </w:r>
      <w:r w:rsidRPr="00512AD6">
        <w:rPr>
          <w:rFonts w:ascii="Times New Roman" w:eastAsia="Times New Roman" w:hAnsi="Times New Roman" w:cs="Times New Roman"/>
          <w:sz w:val="24"/>
          <w:szCs w:val="24"/>
        </w:rPr>
        <w:t>621, від 01.03.2021 № 268) та наказу МОН України від 16.04.2018 №</w:t>
      </w:r>
      <w:r w:rsidR="00901E07">
        <w:rPr>
          <w:rFonts w:ascii="Times New Roman" w:eastAsia="Times New Roman" w:hAnsi="Times New Roman" w:cs="Times New Roman"/>
          <w:sz w:val="24"/>
          <w:szCs w:val="24"/>
        </w:rPr>
        <w:t xml:space="preserve"> </w:t>
      </w:r>
      <w:r w:rsidRPr="00512AD6">
        <w:rPr>
          <w:rFonts w:ascii="Times New Roman" w:eastAsia="Times New Roman" w:hAnsi="Times New Roman" w:cs="Times New Roman"/>
          <w:sz w:val="24"/>
          <w:szCs w:val="24"/>
        </w:rPr>
        <w:t>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(із змінами, внесеними згідно з наказом Міністерства освіти і науки №</w:t>
      </w:r>
      <w:r w:rsidR="00901E07">
        <w:rPr>
          <w:rFonts w:ascii="Times New Roman" w:eastAsia="Times New Roman" w:hAnsi="Times New Roman" w:cs="Times New Roman"/>
          <w:sz w:val="24"/>
          <w:szCs w:val="24"/>
        </w:rPr>
        <w:t xml:space="preserve"> </w:t>
      </w:r>
      <w:r w:rsidRPr="00512AD6">
        <w:rPr>
          <w:rFonts w:ascii="Times New Roman" w:eastAsia="Times New Roman" w:hAnsi="Times New Roman" w:cs="Times New Roman"/>
          <w:sz w:val="24"/>
          <w:szCs w:val="24"/>
        </w:rPr>
        <w:t>825 від 10.06.2024).</w:t>
      </w:r>
    </w:p>
    <w:p w:rsidR="004F598D" w:rsidRPr="00512AD6" w:rsidRDefault="004F598D" w:rsidP="0011064D">
      <w:pPr>
        <w:spacing w:after="0" w:line="240" w:lineRule="auto"/>
        <w:jc w:val="both"/>
        <w:rPr>
          <w:rFonts w:ascii="Times New Roman" w:eastAsia="Times New Roman" w:hAnsi="Times New Roman" w:cs="Times New Roman"/>
          <w:b/>
          <w:sz w:val="24"/>
          <w:szCs w:val="24"/>
        </w:rPr>
      </w:pPr>
    </w:p>
    <w:p w:rsidR="004F598D" w:rsidRPr="00512AD6" w:rsidRDefault="004F598D" w:rsidP="0011064D">
      <w:pPr>
        <w:spacing w:after="0" w:line="240" w:lineRule="auto"/>
        <w:jc w:val="both"/>
        <w:rPr>
          <w:rFonts w:ascii="Times New Roman" w:eastAsia="Times New Roman" w:hAnsi="Times New Roman" w:cs="Times New Roman"/>
          <w:b/>
          <w:sz w:val="24"/>
          <w:szCs w:val="24"/>
        </w:rPr>
      </w:pPr>
      <w:r w:rsidRPr="00512AD6">
        <w:rPr>
          <w:rFonts w:ascii="Times New Roman" w:eastAsia="Times New Roman" w:hAnsi="Times New Roman" w:cs="Times New Roman"/>
          <w:b/>
          <w:sz w:val="24"/>
          <w:szCs w:val="24"/>
        </w:rPr>
        <w:t>УХВАЛИЛИ:</w:t>
      </w:r>
    </w:p>
    <w:p w:rsidR="004A56FE" w:rsidRPr="00512AD6" w:rsidRDefault="004F598D"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 xml:space="preserve">1. Схвалити </w:t>
      </w:r>
      <w:r w:rsidR="00D7007C" w:rsidRPr="00512AD6">
        <w:rPr>
          <w:rFonts w:ascii="Times New Roman" w:eastAsia="Times New Roman" w:hAnsi="Times New Roman" w:cs="Times New Roman"/>
          <w:sz w:val="24"/>
          <w:szCs w:val="24"/>
        </w:rPr>
        <w:t xml:space="preserve">таку </w:t>
      </w:r>
      <w:r w:rsidR="00901E07">
        <w:rPr>
          <w:rFonts w:ascii="Times New Roman" w:eastAsia="Times New Roman" w:hAnsi="Times New Roman" w:cs="Times New Roman"/>
          <w:sz w:val="24"/>
          <w:szCs w:val="24"/>
        </w:rPr>
        <w:t>структуру 2025/2026</w:t>
      </w:r>
      <w:r w:rsidRPr="00512AD6">
        <w:rPr>
          <w:rFonts w:ascii="Times New Roman" w:eastAsia="Times New Roman" w:hAnsi="Times New Roman" w:cs="Times New Roman"/>
          <w:sz w:val="24"/>
          <w:szCs w:val="24"/>
        </w:rPr>
        <w:t xml:space="preserve"> навч</w:t>
      </w:r>
      <w:r w:rsidR="0031098F" w:rsidRPr="00512AD6">
        <w:rPr>
          <w:rFonts w:ascii="Times New Roman" w:eastAsia="Times New Roman" w:hAnsi="Times New Roman" w:cs="Times New Roman"/>
          <w:sz w:val="24"/>
          <w:szCs w:val="24"/>
        </w:rPr>
        <w:t>ального року</w:t>
      </w:r>
      <w:r w:rsidR="0056061B" w:rsidRPr="00512AD6">
        <w:rPr>
          <w:rFonts w:ascii="Times New Roman" w:hAnsi="Times New Roman" w:cs="Times New Roman"/>
          <w:sz w:val="24"/>
          <w:szCs w:val="24"/>
        </w:rPr>
        <w:t xml:space="preserve"> </w:t>
      </w:r>
      <w:r w:rsidR="0056061B" w:rsidRPr="00512AD6">
        <w:rPr>
          <w:rFonts w:ascii="Times New Roman" w:eastAsia="Times New Roman" w:hAnsi="Times New Roman" w:cs="Times New Roman"/>
          <w:sz w:val="24"/>
          <w:szCs w:val="24"/>
        </w:rPr>
        <w:t>та ввести в дію наказом керівника</w:t>
      </w:r>
      <w:r w:rsidR="004A56FE" w:rsidRPr="00512AD6">
        <w:rPr>
          <w:rFonts w:ascii="Times New Roman" w:eastAsia="Times New Roman" w:hAnsi="Times New Roman" w:cs="Times New Roman"/>
          <w:sz w:val="24"/>
          <w:szCs w:val="24"/>
        </w:rPr>
        <w:t xml:space="preserve">. </w:t>
      </w:r>
    </w:p>
    <w:p w:rsidR="00901E07" w:rsidRPr="00087976" w:rsidRDefault="00901E07" w:rsidP="00901E07">
      <w:pPr>
        <w:pStyle w:val="a6"/>
        <w:spacing w:before="0" w:beforeAutospacing="0" w:after="0" w:afterAutospacing="0"/>
        <w:ind w:firstLine="709"/>
        <w:jc w:val="both"/>
      </w:pPr>
      <w:r w:rsidRPr="00087976">
        <w:rPr>
          <w:b/>
          <w:bCs/>
          <w:color w:val="000000"/>
        </w:rPr>
        <w:t>Навчальні заняття організовуються за семестровою системою</w:t>
      </w:r>
      <w:r w:rsidRPr="00087976">
        <w:rPr>
          <w:color w:val="000000"/>
        </w:rPr>
        <w:t xml:space="preserve">: </w:t>
      </w:r>
    </w:p>
    <w:p w:rsidR="00901E07" w:rsidRPr="00087976" w:rsidRDefault="00901E07" w:rsidP="00901E07">
      <w:pPr>
        <w:pStyle w:val="a6"/>
        <w:spacing w:before="0" w:beforeAutospacing="0" w:after="0" w:afterAutospacing="0"/>
        <w:ind w:firstLine="709"/>
        <w:jc w:val="both"/>
      </w:pPr>
      <w:r w:rsidRPr="00087976">
        <w:rPr>
          <w:b/>
          <w:bCs/>
          <w:color w:val="000000"/>
        </w:rPr>
        <w:t>І семестр</w:t>
      </w:r>
      <w:r>
        <w:rPr>
          <w:color w:val="000000"/>
        </w:rPr>
        <w:t xml:space="preserve"> - з 01 вересня по 26</w:t>
      </w:r>
      <w:r w:rsidRPr="00087976">
        <w:rPr>
          <w:color w:val="000000"/>
        </w:rPr>
        <w:t>  грудня,           80 навчальних днів</w:t>
      </w:r>
    </w:p>
    <w:p w:rsidR="00901E07" w:rsidRPr="00087976" w:rsidRDefault="00901E07" w:rsidP="00901E07">
      <w:pPr>
        <w:pStyle w:val="a6"/>
        <w:spacing w:before="0" w:beforeAutospacing="0" w:after="0" w:afterAutospacing="0"/>
        <w:ind w:firstLine="709"/>
        <w:jc w:val="both"/>
        <w:rPr>
          <w:color w:val="000000"/>
        </w:rPr>
      </w:pPr>
      <w:r w:rsidRPr="00087976">
        <w:rPr>
          <w:b/>
          <w:bCs/>
          <w:color w:val="000000"/>
        </w:rPr>
        <w:t>ІІ семестр</w:t>
      </w:r>
      <w:r>
        <w:rPr>
          <w:color w:val="000000"/>
        </w:rPr>
        <w:t xml:space="preserve"> - з  12</w:t>
      </w:r>
      <w:r w:rsidRPr="00087976">
        <w:rPr>
          <w:color w:val="000000"/>
        </w:rPr>
        <w:t>  січ</w:t>
      </w:r>
      <w:r>
        <w:rPr>
          <w:color w:val="000000"/>
        </w:rPr>
        <w:t>ня по 29</w:t>
      </w:r>
      <w:r w:rsidRPr="00087976">
        <w:rPr>
          <w:color w:val="000000"/>
        </w:rPr>
        <w:t xml:space="preserve"> травня,</w:t>
      </w:r>
      <w:r w:rsidRPr="00087976">
        <w:rPr>
          <w:color w:val="000000"/>
        </w:rPr>
        <w:tab/>
        <w:t xml:space="preserve">        95 навчальних днів </w:t>
      </w:r>
    </w:p>
    <w:p w:rsidR="00901E07" w:rsidRPr="00087976" w:rsidRDefault="00901E07" w:rsidP="00901E07">
      <w:pPr>
        <w:pStyle w:val="a6"/>
        <w:spacing w:before="0" w:beforeAutospacing="0" w:after="0" w:afterAutospacing="0"/>
        <w:ind w:firstLine="709"/>
        <w:jc w:val="both"/>
      </w:pPr>
    </w:p>
    <w:p w:rsidR="00901E07" w:rsidRPr="00087976" w:rsidRDefault="00901E07" w:rsidP="00901E07">
      <w:pPr>
        <w:pStyle w:val="a6"/>
        <w:spacing w:before="0" w:beforeAutospacing="0" w:after="0" w:afterAutospacing="0"/>
        <w:ind w:firstLine="709"/>
        <w:jc w:val="both"/>
      </w:pPr>
      <w:r w:rsidRPr="00087976">
        <w:rPr>
          <w:b/>
          <w:bCs/>
          <w:color w:val="000000"/>
        </w:rPr>
        <w:t>Упродовж навчального року для учнів проводяться канікули</w:t>
      </w:r>
      <w:r w:rsidRPr="00087976">
        <w:rPr>
          <w:color w:val="000000"/>
        </w:rPr>
        <w:t xml:space="preserve">: </w:t>
      </w:r>
    </w:p>
    <w:p w:rsidR="00901E07" w:rsidRPr="00087976" w:rsidRDefault="00901E07" w:rsidP="00901E07">
      <w:pPr>
        <w:pStyle w:val="a6"/>
        <w:spacing w:before="0" w:beforeAutospacing="0" w:after="0" w:afterAutospacing="0"/>
        <w:ind w:firstLine="709"/>
        <w:jc w:val="both"/>
      </w:pPr>
      <w:r w:rsidRPr="00087976">
        <w:rPr>
          <w:b/>
          <w:bCs/>
          <w:color w:val="000000"/>
        </w:rPr>
        <w:t>осінні</w:t>
      </w:r>
      <w:r>
        <w:rPr>
          <w:color w:val="000000"/>
        </w:rPr>
        <w:t xml:space="preserve"> з 25 жовтня по 02</w:t>
      </w:r>
      <w:r w:rsidRPr="00087976">
        <w:rPr>
          <w:color w:val="000000"/>
        </w:rPr>
        <w:t xml:space="preserve"> листопада,    </w:t>
      </w:r>
      <w:r w:rsidRPr="00087976">
        <w:rPr>
          <w:color w:val="000000"/>
        </w:rPr>
        <w:tab/>
        <w:t>9 календарних днів</w:t>
      </w:r>
    </w:p>
    <w:p w:rsidR="00901E07" w:rsidRPr="00087976" w:rsidRDefault="00901E07" w:rsidP="00901E07">
      <w:pPr>
        <w:pStyle w:val="a6"/>
        <w:spacing w:before="0" w:beforeAutospacing="0" w:after="0" w:afterAutospacing="0"/>
        <w:ind w:firstLine="709"/>
        <w:jc w:val="both"/>
      </w:pPr>
      <w:r w:rsidRPr="00087976">
        <w:rPr>
          <w:b/>
          <w:bCs/>
          <w:color w:val="000000"/>
        </w:rPr>
        <w:t>зимові</w:t>
      </w:r>
      <w:r>
        <w:rPr>
          <w:color w:val="000000"/>
        </w:rPr>
        <w:t xml:space="preserve"> з 27 грудня по 11</w:t>
      </w:r>
      <w:r w:rsidRPr="00087976">
        <w:rPr>
          <w:color w:val="000000"/>
        </w:rPr>
        <w:t xml:space="preserve"> січня,    </w:t>
      </w:r>
      <w:r w:rsidRPr="00087976">
        <w:rPr>
          <w:color w:val="000000"/>
        </w:rPr>
        <w:tab/>
      </w:r>
      <w:r w:rsidRPr="00087976">
        <w:rPr>
          <w:color w:val="000000"/>
        </w:rPr>
        <w:tab/>
        <w:t>16 календарних днів</w:t>
      </w:r>
    </w:p>
    <w:p w:rsidR="00901E07" w:rsidRPr="00087976" w:rsidRDefault="00901E07" w:rsidP="00901E07">
      <w:pPr>
        <w:pStyle w:val="a6"/>
        <w:spacing w:before="0" w:beforeAutospacing="0" w:after="0" w:afterAutospacing="0"/>
        <w:ind w:firstLine="709"/>
        <w:jc w:val="both"/>
        <w:rPr>
          <w:color w:val="000000"/>
        </w:rPr>
      </w:pPr>
      <w:r w:rsidRPr="00087976">
        <w:rPr>
          <w:b/>
          <w:bCs/>
          <w:color w:val="000000"/>
        </w:rPr>
        <w:t>весняні</w:t>
      </w:r>
      <w:r>
        <w:rPr>
          <w:color w:val="000000"/>
        </w:rPr>
        <w:t xml:space="preserve"> з 21 березня по 29</w:t>
      </w:r>
      <w:r w:rsidRPr="00087976">
        <w:rPr>
          <w:color w:val="000000"/>
        </w:rPr>
        <w:t xml:space="preserve"> березня,</w:t>
      </w:r>
      <w:r>
        <w:rPr>
          <w:color w:val="000000"/>
        </w:rPr>
        <w:tab/>
      </w:r>
      <w:r w:rsidRPr="00087976">
        <w:rPr>
          <w:color w:val="000000"/>
        </w:rPr>
        <w:t>9 календарних днів</w:t>
      </w:r>
    </w:p>
    <w:p w:rsidR="004F598D" w:rsidRPr="00512AD6" w:rsidRDefault="004F598D" w:rsidP="00D362DF">
      <w:pPr>
        <w:spacing w:after="0" w:line="240" w:lineRule="auto"/>
        <w:jc w:val="right"/>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 xml:space="preserve">                                                                                                   </w:t>
      </w:r>
      <w:r w:rsidR="00D362DF">
        <w:rPr>
          <w:rFonts w:ascii="Times New Roman" w:eastAsia="Times New Roman" w:hAnsi="Times New Roman" w:cs="Times New Roman"/>
          <w:sz w:val="24"/>
          <w:szCs w:val="24"/>
        </w:rPr>
        <w:t xml:space="preserve">З </w:t>
      </w:r>
      <w:r w:rsidR="00901E07">
        <w:rPr>
          <w:rFonts w:ascii="Times New Roman" w:eastAsia="Times New Roman" w:hAnsi="Times New Roman" w:cs="Times New Roman"/>
          <w:sz w:val="24"/>
          <w:szCs w:val="24"/>
        </w:rPr>
        <w:t xml:space="preserve"> 02.09.2025</w:t>
      </w:r>
    </w:p>
    <w:p w:rsidR="00F91D09" w:rsidRPr="00512AD6" w:rsidRDefault="00D80C8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w:t>
      </w:r>
      <w:r w:rsidR="0095560E" w:rsidRPr="00512AD6">
        <w:rPr>
          <w:rFonts w:ascii="Times New Roman" w:hAnsi="Times New Roman" w:cs="Times New Roman"/>
          <w:sz w:val="24"/>
          <w:szCs w:val="24"/>
        </w:rPr>
        <w:t xml:space="preserve">. </w:t>
      </w:r>
      <w:r w:rsidR="00F91D09" w:rsidRPr="00512AD6">
        <w:rPr>
          <w:rFonts w:ascii="Times New Roman" w:hAnsi="Times New Roman" w:cs="Times New Roman"/>
          <w:sz w:val="24"/>
          <w:szCs w:val="24"/>
        </w:rPr>
        <w:t>Вносити зміни в структуру навчального року, рішенням педагогічної ради та наказом по закладу при зміні умов навчання</w:t>
      </w:r>
      <w:r w:rsidR="00FB7CE3" w:rsidRPr="00512AD6">
        <w:rPr>
          <w:rFonts w:ascii="Times New Roman" w:hAnsi="Times New Roman" w:cs="Times New Roman"/>
          <w:sz w:val="24"/>
          <w:szCs w:val="24"/>
        </w:rPr>
        <w:t>.</w:t>
      </w:r>
    </w:p>
    <w:p w:rsidR="00F91D09" w:rsidRPr="00512AD6" w:rsidRDefault="00F91D09" w:rsidP="00D362DF">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За потреби</w:t>
      </w:r>
    </w:p>
    <w:p w:rsidR="0095560E" w:rsidRPr="00512AD6" w:rsidRDefault="00FB7CE3"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3. </w:t>
      </w:r>
      <w:r w:rsidR="0095560E" w:rsidRPr="00512AD6">
        <w:rPr>
          <w:rFonts w:ascii="Times New Roman" w:hAnsi="Times New Roman" w:cs="Times New Roman"/>
          <w:sz w:val="24"/>
          <w:szCs w:val="24"/>
        </w:rPr>
        <w:t>В</w:t>
      </w:r>
      <w:r w:rsidR="008065E0" w:rsidRPr="00512AD6">
        <w:rPr>
          <w:rFonts w:ascii="Times New Roman" w:hAnsi="Times New Roman" w:cs="Times New Roman"/>
          <w:sz w:val="24"/>
          <w:szCs w:val="24"/>
        </w:rPr>
        <w:t>ідповідальному за сайт закладу, в</w:t>
      </w:r>
      <w:r w:rsidR="00FF5A0C" w:rsidRPr="00512AD6">
        <w:rPr>
          <w:rFonts w:ascii="Times New Roman" w:hAnsi="Times New Roman" w:cs="Times New Roman"/>
          <w:sz w:val="24"/>
          <w:szCs w:val="24"/>
        </w:rPr>
        <w:t>исвітлити</w:t>
      </w:r>
      <w:r w:rsidR="0095560E" w:rsidRPr="00512AD6">
        <w:rPr>
          <w:rFonts w:ascii="Times New Roman" w:hAnsi="Times New Roman" w:cs="Times New Roman"/>
          <w:sz w:val="24"/>
          <w:szCs w:val="24"/>
        </w:rPr>
        <w:t xml:space="preserve"> структуру навчального року на сайті закладу.</w:t>
      </w:r>
    </w:p>
    <w:p w:rsidR="008065E0" w:rsidRPr="00512AD6" w:rsidRDefault="008065E0" w:rsidP="00D362DF">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w:t>
      </w:r>
      <w:r w:rsidR="00901E07">
        <w:rPr>
          <w:rFonts w:ascii="Times New Roman" w:hAnsi="Times New Roman" w:cs="Times New Roman"/>
          <w:sz w:val="24"/>
          <w:szCs w:val="24"/>
        </w:rPr>
        <w:t>02.09.2025</w:t>
      </w:r>
    </w:p>
    <w:p w:rsidR="008065E0" w:rsidRPr="00512AD6" w:rsidRDefault="00FB7CE3"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4</w:t>
      </w:r>
      <w:r w:rsidR="008065E0" w:rsidRPr="00512AD6">
        <w:rPr>
          <w:rFonts w:ascii="Times New Roman" w:hAnsi="Times New Roman" w:cs="Times New Roman"/>
          <w:sz w:val="24"/>
          <w:szCs w:val="24"/>
        </w:rPr>
        <w:t>. Класним керівникам довести структуру навчального року до учнів та батьків</w:t>
      </w:r>
    </w:p>
    <w:p w:rsidR="00FB7CE3" w:rsidRPr="00512AD6" w:rsidRDefault="008065E0" w:rsidP="00D362DF">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w:t>
      </w:r>
      <w:r w:rsidR="00901E07">
        <w:rPr>
          <w:rFonts w:ascii="Times New Roman" w:hAnsi="Times New Roman" w:cs="Times New Roman"/>
          <w:sz w:val="24"/>
          <w:szCs w:val="24"/>
        </w:rPr>
        <w:t>02.09.2025</w:t>
      </w:r>
    </w:p>
    <w:p w:rsidR="00D362DF" w:rsidRDefault="00D362DF" w:rsidP="00D362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Голосували: </w:t>
      </w:r>
    </w:p>
    <w:p w:rsidR="00D362DF" w:rsidRDefault="00901E07" w:rsidP="00D362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 - 12 (два</w:t>
      </w:r>
      <w:r w:rsidR="00D362DF">
        <w:rPr>
          <w:rFonts w:ascii="Times New Roman" w:hAnsi="Times New Roman" w:cs="Times New Roman"/>
          <w:sz w:val="24"/>
          <w:szCs w:val="24"/>
        </w:rPr>
        <w:t xml:space="preserve">надцять)                 Проти – 0 (нуль)          Утримались – 0 (нуль) </w:t>
      </w:r>
    </w:p>
    <w:p w:rsidR="00FB7CE3" w:rsidRPr="00512AD6" w:rsidRDefault="00FB7CE3" w:rsidP="0011064D">
      <w:pPr>
        <w:spacing w:after="0" w:line="240" w:lineRule="auto"/>
        <w:jc w:val="both"/>
        <w:rPr>
          <w:rFonts w:ascii="Times New Roman" w:hAnsi="Times New Roman" w:cs="Times New Roman"/>
          <w:bCs/>
          <w:sz w:val="24"/>
          <w:szCs w:val="24"/>
        </w:rPr>
      </w:pPr>
    </w:p>
    <w:p w:rsidR="00D362DF" w:rsidRDefault="00D362DF" w:rsidP="0011064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восьмому питанню</w:t>
      </w:r>
    </w:p>
    <w:p w:rsidR="00863BD5" w:rsidRPr="00512AD6" w:rsidRDefault="00863BD5" w:rsidP="0011064D">
      <w:pPr>
        <w:spacing w:after="0" w:line="240" w:lineRule="auto"/>
        <w:jc w:val="both"/>
        <w:rPr>
          <w:rFonts w:ascii="Times New Roman" w:eastAsia="Times New Roman" w:hAnsi="Times New Roman" w:cs="Times New Roman"/>
          <w:b/>
          <w:sz w:val="24"/>
          <w:szCs w:val="24"/>
        </w:rPr>
      </w:pPr>
      <w:r w:rsidRPr="00512AD6">
        <w:rPr>
          <w:rFonts w:ascii="Times New Roman" w:eastAsia="Times New Roman" w:hAnsi="Times New Roman" w:cs="Times New Roman"/>
          <w:b/>
          <w:sz w:val="24"/>
          <w:szCs w:val="24"/>
        </w:rPr>
        <w:t>СЛУХАЛИ:</w:t>
      </w:r>
    </w:p>
    <w:p w:rsidR="00186385" w:rsidRPr="00512AD6" w:rsidRDefault="00863BD5"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r>
      <w:r w:rsidR="00D362DF">
        <w:rPr>
          <w:rFonts w:ascii="Times New Roman" w:eastAsia="Times New Roman" w:hAnsi="Times New Roman" w:cs="Times New Roman"/>
          <w:sz w:val="24"/>
          <w:szCs w:val="24"/>
        </w:rPr>
        <w:t>Людмилу ПИМОНОВУ</w:t>
      </w:r>
      <w:r w:rsidR="00186385" w:rsidRPr="00512AD6">
        <w:rPr>
          <w:rFonts w:ascii="Times New Roman" w:eastAsia="Times New Roman" w:hAnsi="Times New Roman" w:cs="Times New Roman"/>
          <w:sz w:val="24"/>
          <w:szCs w:val="24"/>
        </w:rPr>
        <w:t>, заступника директора з навчально-виховної роботи</w:t>
      </w:r>
      <w:r w:rsidR="00186385" w:rsidRPr="00512AD6">
        <w:rPr>
          <w:rFonts w:ascii="Times New Roman" w:hAnsi="Times New Roman" w:cs="Times New Roman"/>
          <w:sz w:val="24"/>
          <w:szCs w:val="24"/>
        </w:rPr>
        <w:t xml:space="preserve">, </w:t>
      </w:r>
      <w:r w:rsidR="00186385" w:rsidRPr="00512AD6">
        <w:rPr>
          <w:rFonts w:ascii="Times New Roman" w:eastAsia="Times New Roman" w:hAnsi="Times New Roman" w:cs="Times New Roman"/>
          <w:sz w:val="24"/>
          <w:szCs w:val="24"/>
        </w:rPr>
        <w:t xml:space="preserve">яка ознайомили присутніх із проєктом річного плану </w:t>
      </w:r>
      <w:r w:rsidR="00186385" w:rsidRPr="00512AD6">
        <w:rPr>
          <w:rFonts w:ascii="Times New Roman" w:hAnsi="Times New Roman" w:cs="Times New Roman"/>
          <w:sz w:val="24"/>
          <w:szCs w:val="24"/>
        </w:rPr>
        <w:t>роботи</w:t>
      </w:r>
      <w:r w:rsidR="00186385" w:rsidRPr="00512AD6">
        <w:rPr>
          <w:rFonts w:ascii="Times New Roman" w:eastAsia="Times New Roman" w:hAnsi="Times New Roman" w:cs="Times New Roman"/>
          <w:sz w:val="24"/>
          <w:szCs w:val="24"/>
        </w:rPr>
        <w:t xml:space="preserve"> закладу, який підготовлений робочою групою, відповідно до рекомендацій Державно</w:t>
      </w:r>
      <w:r w:rsidR="00D362DF">
        <w:rPr>
          <w:rFonts w:ascii="Times New Roman" w:eastAsia="Times New Roman" w:hAnsi="Times New Roman" w:cs="Times New Roman"/>
          <w:sz w:val="24"/>
          <w:szCs w:val="24"/>
        </w:rPr>
        <w:t>ї служби якості освіти України</w:t>
      </w:r>
      <w:r w:rsidR="00186385" w:rsidRPr="00512AD6">
        <w:rPr>
          <w:rFonts w:ascii="Times New Roman" w:eastAsia="Times New Roman" w:hAnsi="Times New Roman" w:cs="Times New Roman"/>
          <w:sz w:val="24"/>
          <w:szCs w:val="24"/>
        </w:rPr>
        <w:t>, Положення про внутрішню систему забезпечення якості освіти,</w:t>
      </w:r>
      <w:r w:rsidR="00186385" w:rsidRPr="00512AD6">
        <w:rPr>
          <w:rFonts w:ascii="Times New Roman" w:hAnsi="Times New Roman" w:cs="Times New Roman"/>
          <w:sz w:val="24"/>
          <w:szCs w:val="24"/>
        </w:rPr>
        <w:t xml:space="preserve"> </w:t>
      </w:r>
      <w:r w:rsidR="00186385" w:rsidRPr="00512AD6">
        <w:rPr>
          <w:rFonts w:ascii="Times New Roman" w:eastAsia="Times New Roman" w:hAnsi="Times New Roman" w:cs="Times New Roman"/>
          <w:sz w:val="24"/>
          <w:szCs w:val="24"/>
        </w:rPr>
        <w:t>Стратегії національно-патріотичного виховання на 2020-2025 роки, Програми «Нова українська школа» у поступі до цінностей,</w:t>
      </w:r>
      <w:r w:rsidR="00186385" w:rsidRPr="00512AD6">
        <w:rPr>
          <w:rFonts w:ascii="Times New Roman" w:hAnsi="Times New Roman" w:cs="Times New Roman"/>
          <w:sz w:val="24"/>
          <w:szCs w:val="24"/>
        </w:rPr>
        <w:t xml:space="preserve"> Концепції безпеки закладів освіти, схваленої КМУ від 07.04.2023 № 301-р, Національної стратегії із створення безбар’єрного простору в Україні на період до 2030 року, схваленої КМУ від 14 квітня 2021 р. № 366-р, </w:t>
      </w:r>
      <w:r w:rsidR="00186385" w:rsidRPr="00512AD6">
        <w:rPr>
          <w:rFonts w:ascii="Times New Roman" w:eastAsia="Times New Roman" w:hAnsi="Times New Roman" w:cs="Times New Roman"/>
          <w:sz w:val="24"/>
          <w:szCs w:val="24"/>
        </w:rPr>
        <w:t>Указів Президента України «Про введення воєнного стану в Україні», «Про продовження строку дії воєнного стану в Україні», наказів, розпоряджень, рекомендацій, листів Міністерства освіти та науки України</w:t>
      </w:r>
      <w:r w:rsidR="00186385" w:rsidRPr="00512AD6">
        <w:rPr>
          <w:rFonts w:ascii="Times New Roman" w:hAnsi="Times New Roman" w:cs="Times New Roman"/>
          <w:sz w:val="24"/>
          <w:szCs w:val="24"/>
        </w:rPr>
        <w:t xml:space="preserve"> </w:t>
      </w:r>
      <w:r w:rsidR="00186385" w:rsidRPr="00512AD6">
        <w:rPr>
          <w:rFonts w:ascii="Times New Roman" w:eastAsia="Times New Roman" w:hAnsi="Times New Roman" w:cs="Times New Roman"/>
          <w:sz w:val="24"/>
          <w:szCs w:val="24"/>
        </w:rPr>
        <w:t>та з урахуванням результатів проведеного самооцінювання закладу</w:t>
      </w:r>
      <w:r w:rsidR="004624F8" w:rsidRPr="00512AD6">
        <w:rPr>
          <w:rFonts w:ascii="Times New Roman" w:eastAsia="Times New Roman" w:hAnsi="Times New Roman" w:cs="Times New Roman"/>
          <w:sz w:val="24"/>
          <w:szCs w:val="24"/>
        </w:rPr>
        <w:t xml:space="preserve"> та результатів опитувань, побажань учасників освітнього процесу.</w:t>
      </w:r>
      <w:r w:rsidR="00186385" w:rsidRPr="00512AD6">
        <w:rPr>
          <w:rFonts w:ascii="Times New Roman" w:eastAsia="Times New Roman" w:hAnsi="Times New Roman" w:cs="Times New Roman"/>
          <w:sz w:val="24"/>
          <w:szCs w:val="24"/>
        </w:rPr>
        <w:t xml:space="preserve"> Проєк</w:t>
      </w:r>
      <w:r w:rsidR="00DD2626" w:rsidRPr="00512AD6">
        <w:rPr>
          <w:rFonts w:ascii="Times New Roman" w:eastAsia="Times New Roman" w:hAnsi="Times New Roman" w:cs="Times New Roman"/>
          <w:sz w:val="24"/>
          <w:szCs w:val="24"/>
        </w:rPr>
        <w:t>т</w:t>
      </w:r>
      <w:r w:rsidR="00186385" w:rsidRPr="00512AD6">
        <w:rPr>
          <w:rFonts w:ascii="Times New Roman" w:eastAsia="Times New Roman" w:hAnsi="Times New Roman" w:cs="Times New Roman"/>
          <w:sz w:val="24"/>
          <w:szCs w:val="24"/>
        </w:rPr>
        <w:t xml:space="preserve"> річного плану роботи </w:t>
      </w:r>
      <w:r w:rsidR="00DD2626" w:rsidRPr="00512AD6">
        <w:rPr>
          <w:rFonts w:ascii="Times New Roman" w:eastAsia="Times New Roman" w:hAnsi="Times New Roman" w:cs="Times New Roman"/>
          <w:sz w:val="24"/>
          <w:szCs w:val="24"/>
        </w:rPr>
        <w:t xml:space="preserve">розроблявся робочою групою у складі директор, заступника директора, соціального педагога, </w:t>
      </w:r>
      <w:r w:rsidR="004624F8" w:rsidRPr="00512AD6">
        <w:rPr>
          <w:rFonts w:ascii="Times New Roman" w:eastAsia="Times New Roman" w:hAnsi="Times New Roman" w:cs="Times New Roman"/>
          <w:sz w:val="24"/>
          <w:szCs w:val="24"/>
        </w:rPr>
        <w:t xml:space="preserve">педагога-організатора, голови </w:t>
      </w:r>
      <w:r w:rsidR="00D362DF">
        <w:rPr>
          <w:rFonts w:ascii="Times New Roman" w:eastAsia="Times New Roman" w:hAnsi="Times New Roman" w:cs="Times New Roman"/>
          <w:sz w:val="24"/>
          <w:szCs w:val="24"/>
        </w:rPr>
        <w:t>профспілкової організації</w:t>
      </w:r>
      <w:r w:rsidR="004624F8" w:rsidRPr="00512AD6">
        <w:rPr>
          <w:rFonts w:ascii="Times New Roman" w:eastAsia="Times New Roman" w:hAnsi="Times New Roman" w:cs="Times New Roman"/>
          <w:sz w:val="24"/>
          <w:szCs w:val="24"/>
        </w:rPr>
        <w:t xml:space="preserve"> і </w:t>
      </w:r>
      <w:r w:rsidR="00186385" w:rsidRPr="00512AD6">
        <w:rPr>
          <w:rFonts w:ascii="Times New Roman" w:eastAsia="Times New Roman" w:hAnsi="Times New Roman" w:cs="Times New Roman"/>
          <w:sz w:val="24"/>
          <w:szCs w:val="24"/>
        </w:rPr>
        <w:t>був розміщений для ознайомлення та доповнення на спільному Гугл-диску. Пропозиції, рекомендації надані учасниками освітнього процесу були враховані та внесені до розділів проєкту плану.</w:t>
      </w:r>
    </w:p>
    <w:p w:rsidR="00186385" w:rsidRPr="00512AD6" w:rsidRDefault="00186385"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 xml:space="preserve">Річний план нашого закладу - це комплексний документ, що дозволяє ефективно організувати поточну діяльність закладу, а його реалізація торкається всіх учасників освітнього процесу. Річний план є робочим функціональним документом, у якому сплановано конкретні кроки для підвищення якості освітньої діяльності закладу. Структура плану відповідає напрямам внутрішньої системи забезпечення якості освітньої діяльності та якості освіти та враховує усі аспекти освітньої діяльності, представлені в етапах </w:t>
      </w:r>
      <w:r w:rsidRPr="00512AD6">
        <w:rPr>
          <w:rFonts w:ascii="Times New Roman" w:eastAsia="Times New Roman" w:hAnsi="Times New Roman" w:cs="Times New Roman"/>
          <w:sz w:val="24"/>
          <w:szCs w:val="24"/>
        </w:rPr>
        <w:lastRenderedPageBreak/>
        <w:t xml:space="preserve">самооцінювання. План розроблений на одинадцять місяців, </w:t>
      </w:r>
      <w:r w:rsidR="003061D4" w:rsidRPr="00512AD6">
        <w:rPr>
          <w:rFonts w:ascii="Times New Roman" w:eastAsia="Times New Roman" w:hAnsi="Times New Roman" w:cs="Times New Roman"/>
          <w:sz w:val="24"/>
          <w:szCs w:val="24"/>
        </w:rPr>
        <w:t>за п’ятьма</w:t>
      </w:r>
      <w:r w:rsidR="006C53B9" w:rsidRPr="00512AD6">
        <w:rPr>
          <w:rFonts w:ascii="Times New Roman" w:eastAsia="Times New Roman" w:hAnsi="Times New Roman" w:cs="Times New Roman"/>
          <w:sz w:val="24"/>
          <w:szCs w:val="24"/>
        </w:rPr>
        <w:t xml:space="preserve"> напрямами роботи: О</w:t>
      </w:r>
      <w:r w:rsidR="003061D4" w:rsidRPr="00512AD6">
        <w:rPr>
          <w:rFonts w:ascii="Times New Roman" w:eastAsia="Times New Roman" w:hAnsi="Times New Roman" w:cs="Times New Roman"/>
          <w:sz w:val="24"/>
          <w:szCs w:val="24"/>
        </w:rPr>
        <w:t xml:space="preserve">світнє середовище; Система оцінювання результатів навчання учнів; </w:t>
      </w:r>
      <w:r w:rsidRPr="00512AD6">
        <w:rPr>
          <w:rFonts w:ascii="Times New Roman" w:eastAsia="Times New Roman" w:hAnsi="Times New Roman" w:cs="Times New Roman"/>
          <w:sz w:val="24"/>
          <w:szCs w:val="24"/>
        </w:rPr>
        <w:t>Педагогічна діяльність</w:t>
      </w:r>
      <w:r w:rsidR="003061D4" w:rsidRPr="00512AD6">
        <w:rPr>
          <w:rFonts w:ascii="Times New Roman" w:eastAsia="Times New Roman" w:hAnsi="Times New Roman" w:cs="Times New Roman"/>
          <w:sz w:val="24"/>
          <w:szCs w:val="24"/>
        </w:rPr>
        <w:t xml:space="preserve"> педагогічних працівників</w:t>
      </w:r>
      <w:r w:rsidRPr="00512AD6">
        <w:rPr>
          <w:rFonts w:ascii="Times New Roman" w:eastAsia="Times New Roman" w:hAnsi="Times New Roman" w:cs="Times New Roman"/>
          <w:sz w:val="24"/>
          <w:szCs w:val="24"/>
        </w:rPr>
        <w:t xml:space="preserve">; Управлінські процеси,  Наскрізний виховний процес. План містить: строки виконання; інформацію про відповідальних за реалізацію кожного завдання; форму узагальнення за результатами виконання (наказ, графік, розклад, аналітична записка, навчальний план тощо); відмітки про виконання. </w:t>
      </w:r>
    </w:p>
    <w:p w:rsidR="00186385" w:rsidRPr="00512AD6" w:rsidRDefault="00186385"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План закладу наскрізно охоплює усі напрями роботи закладу усіх служб: план</w:t>
      </w:r>
      <w:r w:rsidR="00D362DF">
        <w:rPr>
          <w:rFonts w:ascii="Times New Roman" w:eastAsia="Times New Roman" w:hAnsi="Times New Roman" w:cs="Times New Roman"/>
          <w:sz w:val="24"/>
          <w:szCs w:val="24"/>
        </w:rPr>
        <w:t>и</w:t>
      </w:r>
      <w:r w:rsidRPr="00512AD6">
        <w:rPr>
          <w:rFonts w:ascii="Times New Roman" w:eastAsia="Times New Roman" w:hAnsi="Times New Roman" w:cs="Times New Roman"/>
          <w:sz w:val="24"/>
          <w:szCs w:val="24"/>
        </w:rPr>
        <w:t xml:space="preserve"> роботи соціального педагога, пед</w:t>
      </w:r>
      <w:r w:rsidR="00D362DF">
        <w:rPr>
          <w:rFonts w:ascii="Times New Roman" w:eastAsia="Times New Roman" w:hAnsi="Times New Roman" w:cs="Times New Roman"/>
          <w:sz w:val="24"/>
          <w:szCs w:val="24"/>
        </w:rPr>
        <w:t>агога-організатора, бібліотекаря</w:t>
      </w:r>
      <w:r w:rsidRPr="00512AD6">
        <w:rPr>
          <w:rFonts w:ascii="Times New Roman" w:eastAsia="Times New Roman" w:hAnsi="Times New Roman" w:cs="Times New Roman"/>
          <w:sz w:val="24"/>
          <w:szCs w:val="24"/>
        </w:rPr>
        <w:t>, медичної сестри, завідуючого господарством, методичн</w:t>
      </w:r>
      <w:r w:rsidR="00612BFB">
        <w:rPr>
          <w:rFonts w:ascii="Times New Roman" w:eastAsia="Times New Roman" w:hAnsi="Times New Roman" w:cs="Times New Roman"/>
          <w:sz w:val="24"/>
          <w:szCs w:val="24"/>
        </w:rPr>
        <w:t>ої служби, класних керівників.</w:t>
      </w:r>
    </w:p>
    <w:p w:rsidR="00186385" w:rsidRPr="00512AD6" w:rsidRDefault="00186385"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Особлива</w:t>
      </w:r>
      <w:r w:rsidR="00901E07">
        <w:rPr>
          <w:rFonts w:ascii="Times New Roman" w:eastAsia="Times New Roman" w:hAnsi="Times New Roman" w:cs="Times New Roman"/>
          <w:sz w:val="24"/>
          <w:szCs w:val="24"/>
        </w:rPr>
        <w:t xml:space="preserve"> увага у 2025/2026</w:t>
      </w:r>
      <w:r w:rsidRPr="00512AD6">
        <w:rPr>
          <w:rFonts w:ascii="Times New Roman" w:eastAsia="Times New Roman" w:hAnsi="Times New Roman" w:cs="Times New Roman"/>
          <w:sz w:val="24"/>
          <w:szCs w:val="24"/>
        </w:rPr>
        <w:t xml:space="preserve"> навчальному році приділяється створенню безпечного, комфортного, безбарє’єрного освітнього середовища,</w:t>
      </w:r>
      <w:r w:rsidR="006D26B8" w:rsidRPr="00512AD6">
        <w:rPr>
          <w:rFonts w:ascii="Times New Roman" w:eastAsia="Times New Roman" w:hAnsi="Times New Roman" w:cs="Times New Roman"/>
          <w:sz w:val="24"/>
          <w:szCs w:val="24"/>
        </w:rPr>
        <w:t xml:space="preserve"> забезпечені фізичного та ментального здоров’я учасників освітнього процесу, </w:t>
      </w:r>
      <w:r w:rsidRPr="00512AD6">
        <w:rPr>
          <w:rFonts w:ascii="Times New Roman" w:eastAsia="Times New Roman" w:hAnsi="Times New Roman" w:cs="Times New Roman"/>
          <w:sz w:val="24"/>
          <w:szCs w:val="24"/>
        </w:rPr>
        <w:t xml:space="preserve"> психологічній підтримці усіх</w:t>
      </w:r>
      <w:r w:rsidR="005C7BB9" w:rsidRPr="00512AD6">
        <w:rPr>
          <w:rFonts w:ascii="Times New Roman" w:eastAsia="Times New Roman" w:hAnsi="Times New Roman" w:cs="Times New Roman"/>
          <w:sz w:val="24"/>
          <w:szCs w:val="24"/>
        </w:rPr>
        <w:t xml:space="preserve"> учасників освітнього процесу,</w:t>
      </w:r>
      <w:r w:rsidRPr="00512AD6">
        <w:rPr>
          <w:rFonts w:ascii="Times New Roman" w:eastAsia="Times New Roman" w:hAnsi="Times New Roman" w:cs="Times New Roman"/>
          <w:sz w:val="24"/>
          <w:szCs w:val="24"/>
        </w:rPr>
        <w:t xml:space="preserve"> постійному навчанню безпечної поведінки в умовах війни. Пріоритетним напрямом діяльності є формування ефективної системи роботи з обдарованими учнями, запровадженню нового освітнього простору</w:t>
      </w:r>
      <w:r w:rsidR="005C7BB9" w:rsidRPr="00512AD6">
        <w:rPr>
          <w:rFonts w:ascii="Times New Roman" w:eastAsia="Times New Roman" w:hAnsi="Times New Roman" w:cs="Times New Roman"/>
          <w:sz w:val="24"/>
          <w:szCs w:val="24"/>
        </w:rPr>
        <w:t xml:space="preserve"> в 7</w:t>
      </w:r>
      <w:r w:rsidRPr="00512AD6">
        <w:rPr>
          <w:rFonts w:ascii="Times New Roman" w:eastAsia="Times New Roman" w:hAnsi="Times New Roman" w:cs="Times New Roman"/>
          <w:sz w:val="24"/>
          <w:szCs w:val="24"/>
        </w:rPr>
        <w:t xml:space="preserve"> класі базової школи, цифровізації та діджиталізації освітньої діяльності. Заступник директора наголосила на обов’язковій безпечній роботі усіх учасників освітнього процесу в умовах правового режиму воєнного стану, забезпечені автономії закладу та академічної свободи вчителя, дотриманні принципів академічної доброчесності, участі педагогів, учнів у волонтерській та проєктній діяльності.</w:t>
      </w:r>
    </w:p>
    <w:p w:rsidR="00186385" w:rsidRPr="00512AD6" w:rsidRDefault="00186385" w:rsidP="0011064D">
      <w:pPr>
        <w:spacing w:after="0" w:line="240" w:lineRule="auto"/>
        <w:jc w:val="both"/>
        <w:rPr>
          <w:rFonts w:ascii="Times New Roman" w:hAnsi="Times New Roman" w:cs="Times New Roman"/>
          <w:b/>
          <w:bCs/>
          <w:sz w:val="24"/>
          <w:szCs w:val="24"/>
        </w:rPr>
      </w:pPr>
      <w:r w:rsidRPr="00512AD6">
        <w:rPr>
          <w:rFonts w:ascii="Times New Roman" w:hAnsi="Times New Roman" w:cs="Times New Roman"/>
          <w:b/>
          <w:bCs/>
          <w:sz w:val="24"/>
          <w:szCs w:val="24"/>
        </w:rPr>
        <w:t>ВИСТУПИЛИ:</w:t>
      </w:r>
    </w:p>
    <w:p w:rsidR="00186385" w:rsidRPr="00512AD6" w:rsidRDefault="00186385"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 xml:space="preserve">           </w:t>
      </w:r>
      <w:r w:rsidR="00612BFB">
        <w:rPr>
          <w:rFonts w:ascii="Times New Roman" w:eastAsia="Times New Roman" w:hAnsi="Times New Roman" w:cs="Times New Roman"/>
          <w:sz w:val="24"/>
          <w:szCs w:val="24"/>
        </w:rPr>
        <w:t xml:space="preserve">Оксана СІЛАКОВА, </w:t>
      </w:r>
      <w:r w:rsidRPr="00512AD6">
        <w:rPr>
          <w:rFonts w:ascii="Times New Roman" w:eastAsia="Times New Roman" w:hAnsi="Times New Roman" w:cs="Times New Roman"/>
          <w:sz w:val="24"/>
          <w:szCs w:val="24"/>
        </w:rPr>
        <w:t>директор, яка зазначила, що план є зручним у використанні, особливо в електронному варіанті, доступним із будь-якого технічного засобу чи смартфона, так як розміщений на спільному диску закладу та запропонувала схвалити проєкт річного плану</w:t>
      </w:r>
      <w:r w:rsidR="00901E07">
        <w:rPr>
          <w:rFonts w:ascii="Times New Roman" w:eastAsia="Times New Roman" w:hAnsi="Times New Roman" w:cs="Times New Roman"/>
          <w:sz w:val="24"/>
          <w:szCs w:val="24"/>
        </w:rPr>
        <w:t xml:space="preserve"> роботи закладу на 2025/2026</w:t>
      </w:r>
      <w:r w:rsidRPr="00512AD6">
        <w:rPr>
          <w:rFonts w:ascii="Times New Roman" w:eastAsia="Times New Roman" w:hAnsi="Times New Roman" w:cs="Times New Roman"/>
          <w:sz w:val="24"/>
          <w:szCs w:val="24"/>
        </w:rPr>
        <w:t xml:space="preserve"> навчальний рік та використовувати його у роботі колективу.</w:t>
      </w:r>
    </w:p>
    <w:p w:rsidR="00186385" w:rsidRPr="00512AD6" w:rsidRDefault="00186385" w:rsidP="0011064D">
      <w:pPr>
        <w:spacing w:after="0" w:line="240" w:lineRule="auto"/>
        <w:jc w:val="both"/>
        <w:rPr>
          <w:rFonts w:ascii="Times New Roman" w:hAnsi="Times New Roman" w:cs="Times New Roman"/>
          <w:b/>
          <w:bCs/>
          <w:sz w:val="24"/>
          <w:szCs w:val="24"/>
        </w:rPr>
      </w:pPr>
      <w:r w:rsidRPr="00512AD6">
        <w:rPr>
          <w:rFonts w:ascii="Times New Roman" w:hAnsi="Times New Roman" w:cs="Times New Roman"/>
          <w:b/>
          <w:bCs/>
          <w:sz w:val="24"/>
          <w:szCs w:val="24"/>
        </w:rPr>
        <w:t>УХВАЛИЛИ</w:t>
      </w:r>
      <w:r w:rsidRPr="00512AD6">
        <w:rPr>
          <w:rFonts w:ascii="Times New Roman" w:eastAsia="Times New Roman" w:hAnsi="Times New Roman" w:cs="Times New Roman"/>
          <w:b/>
          <w:bCs/>
          <w:sz w:val="24"/>
          <w:szCs w:val="24"/>
        </w:rPr>
        <w:t>:</w:t>
      </w:r>
    </w:p>
    <w:p w:rsidR="00186385" w:rsidRPr="00512AD6" w:rsidRDefault="00186385" w:rsidP="0011064D">
      <w:pPr>
        <w:spacing w:after="0" w:line="240" w:lineRule="auto"/>
        <w:jc w:val="both"/>
        <w:rPr>
          <w:rFonts w:ascii="Times New Roman" w:eastAsia="Times New Roman" w:hAnsi="Times New Roman" w:cs="Times New Roman"/>
          <w:sz w:val="24"/>
          <w:szCs w:val="24"/>
        </w:rPr>
      </w:pPr>
      <w:r w:rsidRPr="00512AD6">
        <w:rPr>
          <w:rFonts w:ascii="Times New Roman" w:hAnsi="Times New Roman" w:cs="Times New Roman"/>
          <w:sz w:val="24"/>
          <w:szCs w:val="24"/>
        </w:rPr>
        <w:t xml:space="preserve">1. </w:t>
      </w:r>
      <w:r w:rsidRPr="00512AD6">
        <w:rPr>
          <w:rFonts w:ascii="Times New Roman" w:eastAsia="Times New Roman" w:hAnsi="Times New Roman" w:cs="Times New Roman"/>
          <w:sz w:val="24"/>
          <w:szCs w:val="24"/>
        </w:rPr>
        <w:t>Схвалити</w:t>
      </w:r>
      <w:r w:rsidRPr="00512AD6">
        <w:rPr>
          <w:rFonts w:ascii="Times New Roman" w:hAnsi="Times New Roman" w:cs="Times New Roman"/>
          <w:sz w:val="24"/>
          <w:szCs w:val="24"/>
        </w:rPr>
        <w:t xml:space="preserve"> річний план роботи закладу на </w:t>
      </w:r>
      <w:r w:rsidRPr="00512AD6">
        <w:rPr>
          <w:rFonts w:ascii="Times New Roman" w:eastAsia="Times New Roman" w:hAnsi="Times New Roman" w:cs="Times New Roman"/>
          <w:sz w:val="24"/>
          <w:szCs w:val="24"/>
        </w:rPr>
        <w:t xml:space="preserve"> 202</w:t>
      </w:r>
      <w:r w:rsidR="00901E07">
        <w:rPr>
          <w:rFonts w:ascii="Times New Roman" w:eastAsia="Times New Roman" w:hAnsi="Times New Roman" w:cs="Times New Roman"/>
          <w:sz w:val="24"/>
          <w:szCs w:val="24"/>
        </w:rPr>
        <w:t>5</w:t>
      </w:r>
      <w:r w:rsidRPr="00512AD6">
        <w:rPr>
          <w:rFonts w:ascii="Times New Roman" w:eastAsia="Times New Roman" w:hAnsi="Times New Roman" w:cs="Times New Roman"/>
          <w:sz w:val="24"/>
          <w:szCs w:val="24"/>
        </w:rPr>
        <w:t>/202</w:t>
      </w:r>
      <w:r w:rsidR="00901E07">
        <w:rPr>
          <w:rFonts w:ascii="Times New Roman" w:eastAsia="Times New Roman" w:hAnsi="Times New Roman" w:cs="Times New Roman"/>
          <w:sz w:val="24"/>
          <w:szCs w:val="24"/>
        </w:rPr>
        <w:t>6</w:t>
      </w:r>
      <w:r w:rsidRPr="00512AD6">
        <w:rPr>
          <w:rFonts w:ascii="Times New Roman" w:eastAsia="Times New Roman" w:hAnsi="Times New Roman" w:cs="Times New Roman"/>
          <w:sz w:val="24"/>
          <w:szCs w:val="24"/>
        </w:rPr>
        <w:t xml:space="preserve"> навчальний рік</w:t>
      </w:r>
      <w:r w:rsidR="00F42090" w:rsidRPr="00512AD6">
        <w:rPr>
          <w:rFonts w:ascii="Times New Roman" w:eastAsia="Times New Roman" w:hAnsi="Times New Roman" w:cs="Times New Roman"/>
          <w:sz w:val="24"/>
          <w:szCs w:val="24"/>
        </w:rPr>
        <w:t xml:space="preserve"> та ввести в дію наказом керівника</w:t>
      </w:r>
      <w:r w:rsidRPr="00512AD6">
        <w:rPr>
          <w:rFonts w:ascii="Times New Roman" w:eastAsia="Times New Roman" w:hAnsi="Times New Roman" w:cs="Times New Roman"/>
          <w:sz w:val="24"/>
          <w:szCs w:val="24"/>
        </w:rPr>
        <w:t>.</w:t>
      </w:r>
    </w:p>
    <w:p w:rsidR="005C7BB9" w:rsidRPr="00512AD6" w:rsidRDefault="005C7BB9" w:rsidP="00612BFB">
      <w:pPr>
        <w:spacing w:after="0" w:line="240" w:lineRule="auto"/>
        <w:jc w:val="right"/>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 xml:space="preserve">                                          </w:t>
      </w:r>
      <w:r w:rsidR="00F42090" w:rsidRPr="00512AD6">
        <w:rPr>
          <w:rFonts w:ascii="Times New Roman" w:eastAsia="Times New Roman" w:hAnsi="Times New Roman" w:cs="Times New Roman"/>
          <w:sz w:val="24"/>
          <w:szCs w:val="24"/>
        </w:rPr>
        <w:t xml:space="preserve">                                                             </w:t>
      </w:r>
      <w:r w:rsidR="00901E07">
        <w:rPr>
          <w:rFonts w:ascii="Times New Roman" w:eastAsia="Times New Roman" w:hAnsi="Times New Roman" w:cs="Times New Roman"/>
          <w:sz w:val="24"/>
          <w:szCs w:val="24"/>
        </w:rPr>
        <w:t>До 02.09.2025</w:t>
      </w:r>
      <w:r w:rsidRPr="00512AD6">
        <w:rPr>
          <w:rFonts w:ascii="Times New Roman" w:eastAsia="Times New Roman" w:hAnsi="Times New Roman" w:cs="Times New Roman"/>
          <w:sz w:val="24"/>
          <w:szCs w:val="24"/>
        </w:rPr>
        <w:t xml:space="preserve">     </w:t>
      </w:r>
    </w:p>
    <w:p w:rsidR="00186385" w:rsidRPr="00512AD6" w:rsidRDefault="0018638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 Педагогічним працівникам:</w:t>
      </w:r>
    </w:p>
    <w:p w:rsidR="00186385" w:rsidRPr="00512AD6" w:rsidRDefault="0018638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2.1. Використовувати річний план закладу, розміщений на спільному Гугл - диску  у своїй освітній діяльності.</w:t>
      </w:r>
    </w:p>
    <w:p w:rsidR="00186385" w:rsidRPr="00512AD6" w:rsidRDefault="00186385" w:rsidP="00612BFB">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w:t>
      </w:r>
      <w:r w:rsidR="0056061B" w:rsidRPr="00512AD6">
        <w:rPr>
          <w:rFonts w:ascii="Times New Roman" w:hAnsi="Times New Roman" w:cs="Times New Roman"/>
          <w:sz w:val="24"/>
          <w:szCs w:val="24"/>
        </w:rPr>
        <w:t xml:space="preserve">                   </w:t>
      </w:r>
      <w:r w:rsidR="00901E07">
        <w:rPr>
          <w:rFonts w:ascii="Times New Roman" w:hAnsi="Times New Roman" w:cs="Times New Roman"/>
          <w:sz w:val="24"/>
          <w:szCs w:val="24"/>
        </w:rPr>
        <w:t>Впродовж 2025/2026</w:t>
      </w:r>
      <w:r w:rsidRPr="00512AD6">
        <w:rPr>
          <w:rFonts w:ascii="Times New Roman" w:hAnsi="Times New Roman" w:cs="Times New Roman"/>
          <w:sz w:val="24"/>
          <w:szCs w:val="24"/>
        </w:rPr>
        <w:t xml:space="preserve"> н.р.</w:t>
      </w:r>
    </w:p>
    <w:p w:rsidR="00186385" w:rsidRPr="00512AD6" w:rsidRDefault="0018638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2.2. Виконати заплановані заходи на 100%.</w:t>
      </w:r>
    </w:p>
    <w:p w:rsidR="00186385" w:rsidRPr="00512AD6" w:rsidRDefault="00186385" w:rsidP="00612BFB">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Впродовж</w:t>
      </w:r>
      <w:r w:rsidR="00901E07">
        <w:rPr>
          <w:rFonts w:ascii="Times New Roman" w:hAnsi="Times New Roman" w:cs="Times New Roman"/>
          <w:sz w:val="24"/>
          <w:szCs w:val="24"/>
        </w:rPr>
        <w:t xml:space="preserve"> 2025/2026</w:t>
      </w:r>
      <w:r w:rsidR="0056061B" w:rsidRPr="00512AD6">
        <w:rPr>
          <w:rFonts w:ascii="Times New Roman" w:hAnsi="Times New Roman" w:cs="Times New Roman"/>
          <w:sz w:val="24"/>
          <w:szCs w:val="24"/>
        </w:rPr>
        <w:t xml:space="preserve"> </w:t>
      </w:r>
      <w:r w:rsidRPr="00512AD6">
        <w:rPr>
          <w:rFonts w:ascii="Times New Roman" w:hAnsi="Times New Roman" w:cs="Times New Roman"/>
          <w:sz w:val="24"/>
          <w:szCs w:val="24"/>
        </w:rPr>
        <w:t>н.р.</w:t>
      </w:r>
    </w:p>
    <w:p w:rsidR="00186385" w:rsidRPr="00512AD6" w:rsidRDefault="0018638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2.2. Дотримуватись виконавчої дисципліни щодо проведення запланованих заходів, термінів, поставлених цілей.</w:t>
      </w:r>
    </w:p>
    <w:p w:rsidR="00186385" w:rsidRPr="00512AD6" w:rsidRDefault="00186385" w:rsidP="00612BFB">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w:t>
      </w:r>
      <w:r w:rsidR="0056061B" w:rsidRPr="00512AD6">
        <w:rPr>
          <w:rFonts w:ascii="Times New Roman" w:hAnsi="Times New Roman" w:cs="Times New Roman"/>
          <w:sz w:val="24"/>
          <w:szCs w:val="24"/>
        </w:rPr>
        <w:t xml:space="preserve">                   </w:t>
      </w:r>
      <w:r w:rsidR="00901E07">
        <w:rPr>
          <w:rFonts w:ascii="Times New Roman" w:hAnsi="Times New Roman" w:cs="Times New Roman"/>
          <w:sz w:val="24"/>
          <w:szCs w:val="24"/>
        </w:rPr>
        <w:t>Впродовж 2025/2026</w:t>
      </w:r>
      <w:r w:rsidR="0056061B" w:rsidRPr="00512AD6">
        <w:rPr>
          <w:rFonts w:ascii="Times New Roman" w:hAnsi="Times New Roman" w:cs="Times New Roman"/>
          <w:sz w:val="24"/>
          <w:szCs w:val="24"/>
        </w:rPr>
        <w:t xml:space="preserve"> </w:t>
      </w:r>
      <w:r w:rsidRPr="00512AD6">
        <w:rPr>
          <w:rFonts w:ascii="Times New Roman" w:hAnsi="Times New Roman" w:cs="Times New Roman"/>
          <w:sz w:val="24"/>
          <w:szCs w:val="24"/>
        </w:rPr>
        <w:t>н.р.</w:t>
      </w:r>
    </w:p>
    <w:p w:rsidR="00186385" w:rsidRPr="00512AD6" w:rsidRDefault="00186385"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3. Заступнику директора з навчально-виховної роботи:</w:t>
      </w:r>
    </w:p>
    <w:p w:rsidR="00186385" w:rsidRPr="00512AD6" w:rsidRDefault="00186385"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3.1. Робити аналіз виконання плану колективом закладу</w:t>
      </w:r>
    </w:p>
    <w:p w:rsidR="00186385" w:rsidRPr="00512AD6" w:rsidRDefault="00186385" w:rsidP="00612BFB">
      <w:pPr>
        <w:spacing w:after="0" w:line="240" w:lineRule="auto"/>
        <w:jc w:val="right"/>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 xml:space="preserve">                                                                                             Один раз на місяць</w:t>
      </w:r>
    </w:p>
    <w:p w:rsidR="00186385" w:rsidRPr="00512AD6" w:rsidRDefault="00186385"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 xml:space="preserve">3.2. Проаналізувати ефективність виконання річного плану за </w:t>
      </w:r>
      <w:r w:rsidR="005078A6" w:rsidRPr="00512AD6">
        <w:rPr>
          <w:rFonts w:ascii="Times New Roman" w:eastAsia="Times New Roman" w:hAnsi="Times New Roman" w:cs="Times New Roman"/>
          <w:sz w:val="24"/>
          <w:szCs w:val="24"/>
        </w:rPr>
        <w:t>2024/2025</w:t>
      </w:r>
      <w:r w:rsidRPr="00512AD6">
        <w:rPr>
          <w:rFonts w:ascii="Times New Roman" w:eastAsia="Times New Roman" w:hAnsi="Times New Roman" w:cs="Times New Roman"/>
          <w:sz w:val="24"/>
          <w:szCs w:val="24"/>
        </w:rPr>
        <w:t xml:space="preserve"> навчальний рік, підготувавши проєкт наказу.</w:t>
      </w:r>
    </w:p>
    <w:p w:rsidR="00186385" w:rsidRPr="00512AD6" w:rsidRDefault="00186385" w:rsidP="00612BFB">
      <w:pPr>
        <w:spacing w:after="0" w:line="240" w:lineRule="auto"/>
        <w:jc w:val="right"/>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 xml:space="preserve">                                                                                             </w:t>
      </w:r>
      <w:r w:rsidR="00901E07">
        <w:rPr>
          <w:rFonts w:ascii="Times New Roman" w:eastAsia="Times New Roman" w:hAnsi="Times New Roman" w:cs="Times New Roman"/>
          <w:sz w:val="24"/>
          <w:szCs w:val="24"/>
        </w:rPr>
        <w:t>До 28.06.2026</w:t>
      </w:r>
    </w:p>
    <w:p w:rsidR="00612BFB" w:rsidRDefault="00612BFB" w:rsidP="00612B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Голосували: </w:t>
      </w:r>
    </w:p>
    <w:p w:rsidR="00612BFB" w:rsidRDefault="00612BFB" w:rsidP="00612B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- 13 (тринадцять)                 Проти – 0 (нуль)          Утримались – 0 (нуль) </w:t>
      </w:r>
    </w:p>
    <w:p w:rsidR="00186385" w:rsidRPr="00512AD6" w:rsidRDefault="00186385" w:rsidP="0011064D">
      <w:pPr>
        <w:spacing w:after="0" w:line="240" w:lineRule="auto"/>
        <w:jc w:val="both"/>
        <w:rPr>
          <w:rFonts w:ascii="Times New Roman" w:hAnsi="Times New Roman" w:cs="Times New Roman"/>
          <w:sz w:val="24"/>
          <w:szCs w:val="24"/>
        </w:rPr>
      </w:pPr>
    </w:p>
    <w:p w:rsidR="00612BFB" w:rsidRDefault="00612BFB" w:rsidP="0011064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По дев’ятому питанню</w:t>
      </w:r>
    </w:p>
    <w:p w:rsidR="00186385" w:rsidRPr="00512AD6" w:rsidRDefault="00186385" w:rsidP="0011064D">
      <w:pPr>
        <w:spacing w:after="0" w:line="240" w:lineRule="auto"/>
        <w:jc w:val="both"/>
        <w:rPr>
          <w:rFonts w:ascii="Times New Roman" w:hAnsi="Times New Roman" w:cs="Times New Roman"/>
          <w:b/>
          <w:bCs/>
          <w:sz w:val="24"/>
          <w:szCs w:val="24"/>
        </w:rPr>
      </w:pPr>
      <w:r w:rsidRPr="00512AD6">
        <w:rPr>
          <w:rFonts w:ascii="Times New Roman" w:hAnsi="Times New Roman" w:cs="Times New Roman"/>
          <w:b/>
          <w:bCs/>
          <w:sz w:val="24"/>
          <w:szCs w:val="24"/>
        </w:rPr>
        <w:t>СЛУХАЛИ:</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ab/>
      </w:r>
      <w:r w:rsidR="00612BFB">
        <w:rPr>
          <w:rFonts w:ascii="Times New Roman" w:hAnsi="Times New Roman" w:cs="Times New Roman"/>
          <w:bCs/>
          <w:sz w:val="24"/>
          <w:szCs w:val="24"/>
        </w:rPr>
        <w:t xml:space="preserve">Оксану СІЛАКОВУ, </w:t>
      </w:r>
      <w:r w:rsidRPr="00512AD6">
        <w:rPr>
          <w:rFonts w:ascii="Times New Roman" w:hAnsi="Times New Roman" w:cs="Times New Roman"/>
          <w:bCs/>
          <w:sz w:val="24"/>
          <w:szCs w:val="24"/>
        </w:rPr>
        <w:t>директора, яка повідомила, що робочою групою був розроблений та висвітлений для обговорення та доповнення проєкт освітньої програми</w:t>
      </w:r>
      <w:r w:rsidR="00901E07">
        <w:rPr>
          <w:rFonts w:ascii="Times New Roman" w:hAnsi="Times New Roman" w:cs="Times New Roman"/>
          <w:bCs/>
          <w:sz w:val="24"/>
          <w:szCs w:val="24"/>
        </w:rPr>
        <w:t xml:space="preserve"> на 2025</w:t>
      </w:r>
      <w:r w:rsidR="009975D9" w:rsidRPr="00512AD6">
        <w:rPr>
          <w:rFonts w:ascii="Times New Roman" w:hAnsi="Times New Roman" w:cs="Times New Roman"/>
          <w:bCs/>
          <w:sz w:val="24"/>
          <w:szCs w:val="24"/>
        </w:rPr>
        <w:t>/2</w:t>
      </w:r>
      <w:r w:rsidR="00901E07">
        <w:rPr>
          <w:rFonts w:ascii="Times New Roman" w:hAnsi="Times New Roman" w:cs="Times New Roman"/>
          <w:bCs/>
          <w:sz w:val="24"/>
          <w:szCs w:val="24"/>
        </w:rPr>
        <w:t>026</w:t>
      </w:r>
      <w:r w:rsidRPr="00512AD6">
        <w:rPr>
          <w:rFonts w:ascii="Times New Roman" w:hAnsi="Times New Roman" w:cs="Times New Roman"/>
          <w:bCs/>
          <w:sz w:val="24"/>
          <w:szCs w:val="24"/>
        </w:rPr>
        <w:t xml:space="preserve"> навчальний рік для </w:t>
      </w:r>
      <w:r w:rsidR="00612BFB">
        <w:rPr>
          <w:rFonts w:ascii="Times New Roman" w:hAnsi="Times New Roman" w:cs="Times New Roman"/>
          <w:bCs/>
          <w:sz w:val="24"/>
          <w:szCs w:val="24"/>
        </w:rPr>
        <w:t xml:space="preserve">закладу освіти </w:t>
      </w:r>
      <w:r w:rsidRPr="00512AD6">
        <w:rPr>
          <w:rFonts w:ascii="Times New Roman" w:hAnsi="Times New Roman" w:cs="Times New Roman"/>
          <w:bCs/>
          <w:sz w:val="24"/>
          <w:szCs w:val="24"/>
        </w:rPr>
        <w:t>відповідно:</w:t>
      </w:r>
    </w:p>
    <w:p w:rsidR="009975D9" w:rsidRPr="00512AD6" w:rsidRDefault="009975D9" w:rsidP="0011064D">
      <w:pPr>
        <w:spacing w:after="0" w:line="240" w:lineRule="auto"/>
        <w:jc w:val="both"/>
        <w:rPr>
          <w:rFonts w:ascii="Times New Roman" w:hAnsi="Times New Roman" w:cs="Times New Roman"/>
          <w:b/>
          <w:color w:val="000000" w:themeColor="text1"/>
          <w:sz w:val="24"/>
          <w:szCs w:val="24"/>
        </w:rPr>
      </w:pPr>
      <w:r w:rsidRPr="00512AD6">
        <w:rPr>
          <w:rFonts w:ascii="Times New Roman" w:hAnsi="Times New Roman" w:cs="Times New Roman"/>
          <w:b/>
          <w:color w:val="000000" w:themeColor="text1"/>
          <w:sz w:val="24"/>
          <w:szCs w:val="24"/>
        </w:rPr>
        <w:lastRenderedPageBreak/>
        <w:t>Конституції України</w:t>
      </w:r>
    </w:p>
    <w:p w:rsidR="009975D9" w:rsidRPr="00512AD6" w:rsidRDefault="009975D9" w:rsidP="0011064D">
      <w:pPr>
        <w:spacing w:after="0" w:line="240" w:lineRule="auto"/>
        <w:jc w:val="both"/>
        <w:rPr>
          <w:rFonts w:ascii="Times New Roman" w:hAnsi="Times New Roman" w:cs="Times New Roman"/>
          <w:b/>
          <w:color w:val="000000" w:themeColor="text1"/>
          <w:sz w:val="24"/>
          <w:szCs w:val="24"/>
        </w:rPr>
      </w:pPr>
      <w:r w:rsidRPr="00512AD6">
        <w:rPr>
          <w:rFonts w:ascii="Times New Roman" w:hAnsi="Times New Roman" w:cs="Times New Roman"/>
          <w:b/>
          <w:color w:val="000000" w:themeColor="text1"/>
          <w:sz w:val="24"/>
          <w:szCs w:val="24"/>
        </w:rPr>
        <w:t>Законів України:</w:t>
      </w:r>
    </w:p>
    <w:p w:rsidR="009975D9"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освіту»;</w:t>
      </w:r>
    </w:p>
    <w:p w:rsidR="00612BFB" w:rsidRPr="00512AD6" w:rsidRDefault="00612BFB" w:rsidP="0011064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  дошкільну освіту»;</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повну загальну середню освіту»;</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xml:space="preserve">- «Про внесення змін до деяких законів України у сфері освіти»; </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основні засади державної політики у сфері утвердження української національної та громадянської ідентичності».</w:t>
      </w:r>
    </w:p>
    <w:p w:rsidR="009975D9" w:rsidRPr="00512AD6" w:rsidRDefault="009975D9" w:rsidP="0011064D">
      <w:pPr>
        <w:spacing w:after="0" w:line="240" w:lineRule="auto"/>
        <w:jc w:val="both"/>
        <w:rPr>
          <w:rFonts w:ascii="Times New Roman" w:hAnsi="Times New Roman" w:cs="Times New Roman"/>
          <w:b/>
          <w:color w:val="000000" w:themeColor="text1"/>
          <w:sz w:val="24"/>
          <w:szCs w:val="24"/>
        </w:rPr>
      </w:pPr>
      <w:r w:rsidRPr="00512AD6">
        <w:rPr>
          <w:rFonts w:ascii="Times New Roman" w:hAnsi="Times New Roman" w:cs="Times New Roman"/>
          <w:b/>
          <w:color w:val="000000" w:themeColor="text1"/>
          <w:sz w:val="24"/>
          <w:szCs w:val="24"/>
        </w:rPr>
        <w:t>Указів Президента України:</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Національну стратегію розбудови безпечного і здорового освітнього середовища у новій українській школі»  від 25 травня 2020 року № 195/2020;</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введення воєнного стану в Україні» від 24.02.2022 №</w:t>
      </w:r>
      <w:r w:rsidR="005D0C29">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 xml:space="preserve">2102-IX (із змінами); </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загальнонаціональну хвилину мовчання за загиблими внаслідок збройної агресії Російської Федерації проти України» від 16 березня 2022 року №143.</w:t>
      </w:r>
    </w:p>
    <w:p w:rsidR="009975D9" w:rsidRPr="00512AD6" w:rsidRDefault="009975D9" w:rsidP="0011064D">
      <w:pPr>
        <w:spacing w:after="0" w:line="240" w:lineRule="auto"/>
        <w:jc w:val="both"/>
        <w:rPr>
          <w:rFonts w:ascii="Times New Roman" w:hAnsi="Times New Roman" w:cs="Times New Roman"/>
          <w:b/>
          <w:color w:val="000000" w:themeColor="text1"/>
          <w:sz w:val="24"/>
          <w:szCs w:val="24"/>
        </w:rPr>
      </w:pPr>
      <w:r w:rsidRPr="00512AD6">
        <w:rPr>
          <w:rFonts w:ascii="Times New Roman" w:hAnsi="Times New Roman" w:cs="Times New Roman"/>
          <w:b/>
          <w:sz w:val="24"/>
          <w:szCs w:val="24"/>
        </w:rPr>
        <w:t>Постанов Кабінету Міністрів України:</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sz w:val="24"/>
          <w:szCs w:val="24"/>
        </w:rPr>
        <w:t xml:space="preserve">- </w:t>
      </w:r>
      <w:r w:rsidRPr="00512AD6">
        <w:rPr>
          <w:rFonts w:ascii="Times New Roman" w:hAnsi="Times New Roman" w:cs="Times New Roman"/>
          <w:color w:val="000000" w:themeColor="text1"/>
          <w:sz w:val="24"/>
          <w:szCs w:val="24"/>
        </w:rPr>
        <w:t>«Про затвердження Державного стандарту базової і повної загальної середньої освіти» від 23 листопада 2011р. №</w:t>
      </w:r>
      <w:r w:rsidR="005D0C29">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 xml:space="preserve">1392 (із змінами, внесеними відповідно до постанови КМУ </w:t>
      </w:r>
      <w:r w:rsidR="005D0C29">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 xml:space="preserve">від 07.08.2013р. №538, </w:t>
      </w:r>
      <w:hyperlink r:id="rId8" w:anchor="n10" w:tgtFrame="_blank" w:history="1">
        <w:r w:rsidRPr="00512AD6">
          <w:rPr>
            <w:rStyle w:val="a7"/>
            <w:rFonts w:ascii="Times New Roman" w:hAnsi="Times New Roman" w:cs="Times New Roman"/>
            <w:color w:val="000000" w:themeColor="text1"/>
            <w:sz w:val="24"/>
            <w:szCs w:val="24"/>
          </w:rPr>
          <w:t xml:space="preserve"> від 26.02.2020</w:t>
        </w:r>
      </w:hyperlink>
      <w:r w:rsidRPr="00512AD6">
        <w:rPr>
          <w:rFonts w:ascii="Times New Roman" w:hAnsi="Times New Roman" w:cs="Times New Roman"/>
          <w:color w:val="000000" w:themeColor="text1"/>
          <w:sz w:val="24"/>
          <w:szCs w:val="24"/>
        </w:rPr>
        <w:t xml:space="preserve"> № 143); </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xml:space="preserve">- «Ліцензійних умов провадження освітньої діяльності» від 30 грудня 2015 року №1187 (із змінами, внесеними згідно з Постановами КМ №347 від 10.05.2018, №180 від 03.03.2020, </w:t>
      </w:r>
      <w:r w:rsidR="005D0C29">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 365 від 24.03.2021);</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 від 14 лютого 2017 р. №88 (із змінами, внесеними згідно з Постановами КМ № 863 від 15.11.2017, № 88 від 21.02.2018, № 129 від 27.02.2019, № 152 від 26.02.2020, № 477 від 17.05.2021, № 365 від 26.03.2022, №396 від 09.04.2024);</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Порядку ведення обліку дітей дошкільного, шкільного віку та учнів» від 13 вересня 2017 р. №</w:t>
      </w:r>
      <w:r w:rsidR="005D0C29">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684 (із змінами, внесеними згідно з Постановами КМ від 19.09.2018 №</w:t>
      </w:r>
      <w:r w:rsidR="005D0C29">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806, від 17.07.2019 № 681 від 05.09.2023 №</w:t>
      </w:r>
      <w:r w:rsidR="005D0C29">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 xml:space="preserve">985); </w:t>
      </w:r>
    </w:p>
    <w:p w:rsidR="009975D9" w:rsidRPr="00512AD6" w:rsidRDefault="009975D9"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color w:val="000000" w:themeColor="text1"/>
          <w:sz w:val="24"/>
          <w:szCs w:val="24"/>
        </w:rPr>
        <w:t>- «Про затвердження Державного стандарту початкової загальної освіти» від 21 лютого 2018 р. №87 (із змінами, внесеними відповідно до постанови КМУ від 24 липня 2019 року №</w:t>
      </w:r>
      <w:r w:rsidR="005D0C29">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688, № 898 від 30.09.2020);</w:t>
      </w:r>
      <w:r w:rsidRPr="00512AD6">
        <w:rPr>
          <w:rFonts w:ascii="Times New Roman" w:hAnsi="Times New Roman" w:cs="Times New Roman"/>
          <w:sz w:val="24"/>
          <w:szCs w:val="24"/>
        </w:rPr>
        <w:t xml:space="preserve"> </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Державного стандарту базової середньої освіти» від 30.09.2020 р №</w:t>
      </w:r>
      <w:r w:rsidR="005D0C29">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 xml:space="preserve">898 (із змінами, внесеними згідно з Постановою КМ № 972 від 30.08.2022); </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Порядку організації інклюзивного навчання у закладах загальної середньої освіти» від 15 вересня 2021 р. №</w:t>
      </w:r>
      <w:r w:rsidR="005D0C29">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957 (із змінами, внесеними згідно з Постановами КМ №483 від 26.04.2022, № 979 від 30.08.2022);</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xml:space="preserve">- </w:t>
      </w:r>
      <w:r w:rsidRPr="00512AD6">
        <w:rPr>
          <w:rFonts w:ascii="Times New Roman" w:hAnsi="Times New Roman" w:cs="Times New Roman"/>
          <w:sz w:val="24"/>
          <w:szCs w:val="24"/>
        </w:rPr>
        <w:t>«Про початок навчального року під час воєнного стану в Україні», від 23 липня 2024 року №</w:t>
      </w:r>
      <w:r w:rsidR="00612BFB">
        <w:rPr>
          <w:rFonts w:ascii="Times New Roman" w:hAnsi="Times New Roman" w:cs="Times New Roman"/>
          <w:sz w:val="24"/>
          <w:szCs w:val="24"/>
        </w:rPr>
        <w:t xml:space="preserve"> </w:t>
      </w:r>
      <w:r w:rsidRPr="00512AD6">
        <w:rPr>
          <w:rFonts w:ascii="Times New Roman" w:hAnsi="Times New Roman" w:cs="Times New Roman"/>
          <w:sz w:val="24"/>
          <w:szCs w:val="24"/>
        </w:rPr>
        <w:t>841;</w:t>
      </w:r>
    </w:p>
    <w:p w:rsidR="009975D9" w:rsidRPr="00512AD6" w:rsidRDefault="009975D9" w:rsidP="0011064D">
      <w:pPr>
        <w:spacing w:after="0" w:line="240" w:lineRule="auto"/>
        <w:jc w:val="both"/>
        <w:rPr>
          <w:rFonts w:ascii="Times New Roman" w:hAnsi="Times New Roman" w:cs="Times New Roman"/>
          <w:b/>
          <w:color w:val="000000" w:themeColor="text1"/>
          <w:sz w:val="24"/>
          <w:szCs w:val="24"/>
        </w:rPr>
      </w:pPr>
      <w:r w:rsidRPr="00512AD6">
        <w:rPr>
          <w:rFonts w:ascii="Times New Roman" w:hAnsi="Times New Roman" w:cs="Times New Roman"/>
          <w:b/>
          <w:color w:val="000000" w:themeColor="text1"/>
          <w:sz w:val="24"/>
          <w:szCs w:val="24"/>
        </w:rPr>
        <w:t>Розпоряджень Кабінету Міністрів України:</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схвалення Концепції реалізації державної політики у сфері реформування загальної середньої освіти «Нова українська школа» на період до 2029 року»</w:t>
      </w:r>
      <w:r w:rsidRPr="00512AD6">
        <w:rPr>
          <w:rFonts w:ascii="Times New Roman" w:hAnsi="Times New Roman" w:cs="Times New Roman"/>
          <w:sz w:val="24"/>
          <w:szCs w:val="24"/>
        </w:rPr>
        <w:t xml:space="preserve"> </w:t>
      </w:r>
      <w:r w:rsidRPr="00512AD6">
        <w:rPr>
          <w:rFonts w:ascii="Times New Roman" w:hAnsi="Times New Roman" w:cs="Times New Roman"/>
          <w:color w:val="000000" w:themeColor="text1"/>
          <w:sz w:val="24"/>
          <w:szCs w:val="24"/>
        </w:rPr>
        <w:t>від 14 грудня 2016 р. №988 (із змінами, внесеними згідно з Розпорядженням КМ № 592-р від 22.08.2018);</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w:t>
      </w:r>
      <w:r w:rsidRPr="00512AD6">
        <w:rPr>
          <w:rFonts w:ascii="Times New Roman" w:hAnsi="Times New Roman" w:cs="Times New Roman"/>
          <w:sz w:val="24"/>
          <w:szCs w:val="24"/>
        </w:rPr>
        <w:t xml:space="preserve"> </w:t>
      </w:r>
      <w:r w:rsidRPr="00512AD6">
        <w:rPr>
          <w:rFonts w:ascii="Times New Roman" w:hAnsi="Times New Roman" w:cs="Times New Roman"/>
          <w:color w:val="000000" w:themeColor="text1"/>
          <w:sz w:val="24"/>
          <w:szCs w:val="24"/>
        </w:rPr>
        <w:t xml:space="preserve">від 13.12.2017 №903-р </w:t>
      </w:r>
      <w:r w:rsidRPr="00512AD6">
        <w:rPr>
          <w:rFonts w:ascii="Times New Roman" w:hAnsi="Times New Roman" w:cs="Times New Roman"/>
          <w:sz w:val="24"/>
          <w:szCs w:val="24"/>
        </w:rPr>
        <w:t>(і</w:t>
      </w:r>
      <w:r w:rsidRPr="00512AD6">
        <w:rPr>
          <w:rFonts w:ascii="Times New Roman" w:hAnsi="Times New Roman" w:cs="Times New Roman"/>
          <w:color w:val="000000" w:themeColor="text1"/>
          <w:sz w:val="24"/>
          <w:szCs w:val="24"/>
        </w:rPr>
        <w:t>з змінами, внесеними згідно з Розпорядженнями КМ № 592-р від 22.08.2018, № 251-р від 17.04.2019);</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схвалення Концепції безпеки закладів освіти» від 7 квітня 2023 р. №301-р.</w:t>
      </w:r>
    </w:p>
    <w:p w:rsidR="009975D9" w:rsidRPr="00512AD6" w:rsidRDefault="009975D9" w:rsidP="0011064D">
      <w:pPr>
        <w:spacing w:after="0" w:line="240" w:lineRule="auto"/>
        <w:jc w:val="both"/>
        <w:rPr>
          <w:rFonts w:ascii="Times New Roman" w:hAnsi="Times New Roman" w:cs="Times New Roman"/>
          <w:b/>
          <w:color w:val="000000" w:themeColor="text1"/>
          <w:sz w:val="24"/>
          <w:szCs w:val="24"/>
        </w:rPr>
      </w:pPr>
      <w:r w:rsidRPr="00512AD6">
        <w:rPr>
          <w:rFonts w:ascii="Times New Roman" w:hAnsi="Times New Roman" w:cs="Times New Roman"/>
          <w:b/>
          <w:color w:val="000000" w:themeColor="text1"/>
          <w:sz w:val="24"/>
          <w:szCs w:val="24"/>
        </w:rPr>
        <w:t>Наказів Міністерства освіти і науки України:</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xml:space="preserve">-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та Порядку </w:t>
      </w:r>
      <w:r w:rsidRPr="00512AD6">
        <w:rPr>
          <w:rFonts w:ascii="Times New Roman" w:hAnsi="Times New Roman" w:cs="Times New Roman"/>
          <w:color w:val="000000" w:themeColor="text1"/>
          <w:sz w:val="24"/>
          <w:szCs w:val="24"/>
        </w:rPr>
        <w:lastRenderedPageBreak/>
        <w:t>поділу класів на групи при вивченні окремих предметів загальноосвітніх навчальних закладах» від 20 лютого 2002 року №128 (із змінами, внесеними згідно з наказом Міністерства освіти №572 від 09.10.2002, № 921 від 17.08.2012, №401 від 08.04.2016);</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критеріїв оцінювання навчальних досягнень учнів (вихованців) у системі загальної середньої освіти» від 13.04.2011 №329;</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орієнтовних вимог оцінювання навчальних досягнень учнів із базових дисциплін у системі загальної середньої освіти» від 21.08.2013 р. №1222 (із змінами</w:t>
      </w:r>
      <w:r w:rsidRPr="00512AD6">
        <w:rPr>
          <w:rFonts w:ascii="Times New Roman" w:hAnsi="Times New Roman" w:cs="Times New Roman"/>
          <w:sz w:val="24"/>
          <w:szCs w:val="24"/>
        </w:rPr>
        <w:t xml:space="preserve">, </w:t>
      </w:r>
      <w:r w:rsidRPr="00512AD6">
        <w:rPr>
          <w:rFonts w:ascii="Times New Roman" w:hAnsi="Times New Roman" w:cs="Times New Roman"/>
          <w:color w:val="000000" w:themeColor="text1"/>
          <w:sz w:val="24"/>
          <w:szCs w:val="24"/>
        </w:rPr>
        <w:t>внесеними згідно з Наказом Міністерства освіти і науки №1009 від 19.08.2016), додаток 2 «Орієнтовні вимоги оцінювання навчальних досягнень учнів із базових дисциплін у системі загальної середньої освіти»;</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Порядку переведення учнів закладу загальної середньої освіти на наступний рік навчання від 14.07.2015 №</w:t>
      </w:r>
      <w:r w:rsidR="00901E07">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762 (із змінами, внесеними згідно з наказами Міністерства освіти і науки від 08.05.2019 №</w:t>
      </w:r>
      <w:r w:rsidR="00901E07">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 xml:space="preserve">621, від 01.03.2021 № 268); </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Положення про індивідуальну форму здобуття загальної середньої освіти» від 12 січня 2016 року №8 (із змінами внесеними наказами МОН України від 06.06.2016 № 624, від 24.04.2017 №</w:t>
      </w:r>
      <w:r w:rsidR="00901E07">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635, від 10.07.2019 №</w:t>
      </w:r>
      <w:r w:rsidR="00901E07">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955, від 10.02.2021 №</w:t>
      </w:r>
      <w:r w:rsidR="00901E07">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160</w:t>
      </w:r>
      <w:r w:rsidR="00901E07">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 165 від 15.02.2023);</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типової освітньої програми закладів загальної середньої освіти ІІ ступеня» від 20.04.2018 №405, (згідно наказу МОНУ №235 від 19.02.2021, із змінами, внесеними згідно з Наказом Міністерства освіти і науки №983 від 13.09.2021);</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деякі питання документів про загальну середню освіту» від 16 жовтня 2018 року №1109;</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Порядку проведення державної підсумкової атестації від 07 грудня 2018 року №1369 (із змінами, внесеними згідно з Наказами Міністерства освіти і науки № 221 від 18.02.2019, № 246 від 19.02.2020, № 1431 від 24.12.2021, № 689 від 16.05.2024);</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Положення про інституційну форму здобуття загальної середньої освіти» від 23 квітня 2019 року №536 (із змінами, внесеними згідно з Наказами Міністерства освіти і науки №160 від 10.02.2021, № 160 від 10.02.2021);</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«Деякі питання організації дистанційного навчання» від 08.09.2020  №1115 (із змінами, внесеними згідно з Наказом Міністерства освіти і науки № 201 від 24.02.2023);</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типової освітньої програми для 5-9 класів закладів загальної середньої освіти» від 19.02.2021 №235;</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надання грифа «Рекомендовано міністерством освіти і науки України» модельним навчальним програмам для закладів загальної середньої освіти» від 12 липня 2021 р. №795 (із змінами, внесеними згідно з Наказами Міністерства освіти і науки №898 від 10.08.2021, №1031 від 29.09.2021);</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методичних   рекомендацій щодо оцінювання результатів навчання учнів 1-4 класів закладів загальної середньої освіти» від 13.07.2021 №</w:t>
      </w:r>
      <w:r w:rsidR="00901E07">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813;</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 від 12 серпня 2022 року №</w:t>
      </w:r>
      <w:r w:rsidR="00901E07">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743;</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«Методичні рекомендації щодо окремих питань здобуття освіти в закладах загальної середньої освіти в умовах воєнного стану в Україні» від 15.05.2023 №563;</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надання грифа “Рекомендовано Міністерством освіти і науки України” модельним навчальним програмам для закладів загальної середньої освіти» від 24.07.2023 №883, від 16.08.2023 р. №1001, від 06.09.2023 р. №1090;</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внесення змін у методичні рекомендації щодо окремих питань здобуття освіти в закладах загальної середньої освіти в умовах воєнного стану в Україні» від 13.06.2024 року № 836;</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рекомендацій щодо оцінювання результатів навчання», від 02.08.2024 №1093.</w:t>
      </w:r>
    </w:p>
    <w:p w:rsidR="009975D9" w:rsidRPr="00512AD6" w:rsidRDefault="009975D9" w:rsidP="0011064D">
      <w:pPr>
        <w:spacing w:after="0" w:line="240" w:lineRule="auto"/>
        <w:jc w:val="both"/>
        <w:rPr>
          <w:rFonts w:ascii="Times New Roman" w:hAnsi="Times New Roman" w:cs="Times New Roman"/>
          <w:b/>
          <w:color w:val="000000" w:themeColor="text1"/>
          <w:sz w:val="24"/>
          <w:szCs w:val="24"/>
        </w:rPr>
      </w:pPr>
      <w:r w:rsidRPr="00512AD6">
        <w:rPr>
          <w:rFonts w:ascii="Times New Roman" w:hAnsi="Times New Roman" w:cs="Times New Roman"/>
          <w:b/>
          <w:color w:val="000000" w:themeColor="text1"/>
          <w:sz w:val="24"/>
          <w:szCs w:val="24"/>
        </w:rPr>
        <w:t>Листів Міністерства освіти і науки України:</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lastRenderedPageBreak/>
        <w:t>- «Щодо застосування державної мови в освітній галузі від 01.02.2018 №1/9-74»;</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bookmarkStart w:id="1" w:name="_Hlk79176291"/>
      <w:r w:rsidRPr="00512AD6">
        <w:rPr>
          <w:rFonts w:ascii="Times New Roman" w:hAnsi="Times New Roman" w:cs="Times New Roman"/>
          <w:color w:val="000000" w:themeColor="text1"/>
          <w:sz w:val="24"/>
          <w:szCs w:val="24"/>
        </w:rPr>
        <w:t>- «Щодо скороченої тривалості уроку для учнів початкової школи»</w:t>
      </w:r>
      <w:bookmarkEnd w:id="1"/>
      <w:r w:rsidRPr="00512AD6">
        <w:rPr>
          <w:rFonts w:ascii="Times New Roman" w:hAnsi="Times New Roman" w:cs="Times New Roman"/>
          <w:color w:val="000000" w:themeColor="text1"/>
          <w:sz w:val="24"/>
          <w:szCs w:val="24"/>
        </w:rPr>
        <w:t xml:space="preserve"> від 02.04.2018 р. №1/9-190;</w:t>
      </w:r>
    </w:p>
    <w:p w:rsidR="009975D9" w:rsidRPr="00512AD6" w:rsidRDefault="009975D9"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«Щодо особливостей організації освітнього процесу у 7-9 х класах в умовах реалізації концепції «Нова українська школа»» від 11.08.2023 р. 1/11938-23.</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b/>
          <w:color w:val="000000" w:themeColor="text1"/>
          <w:sz w:val="24"/>
          <w:szCs w:val="24"/>
        </w:rPr>
        <w:t>Санітарного регламенту для закладів загальної середньої освіти</w:t>
      </w:r>
      <w:r w:rsidRPr="00512AD6">
        <w:rPr>
          <w:rFonts w:ascii="Times New Roman" w:hAnsi="Times New Roman" w:cs="Times New Roman"/>
          <w:color w:val="000000" w:themeColor="text1"/>
          <w:sz w:val="24"/>
          <w:szCs w:val="24"/>
        </w:rPr>
        <w:t>, затвердженим наказом Міністерства охорони здоров'я України від 25.09.2020 №2205</w:t>
      </w:r>
      <w:bookmarkStart w:id="2" w:name="n5"/>
      <w:bookmarkEnd w:id="2"/>
      <w:r w:rsidRPr="00512AD6">
        <w:rPr>
          <w:rFonts w:ascii="Times New Roman" w:hAnsi="Times New Roman" w:cs="Times New Roman"/>
          <w:color w:val="000000" w:themeColor="text1"/>
          <w:sz w:val="24"/>
          <w:szCs w:val="24"/>
        </w:rPr>
        <w:t xml:space="preserve"> (із змінами, внесеними згідно з Наказом Міністерства охорони здоров'я № 1984 від 20.09.2021, №1371 від 01.08.2022).</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b/>
          <w:color w:val="000000" w:themeColor="text1"/>
          <w:sz w:val="24"/>
          <w:szCs w:val="24"/>
        </w:rPr>
        <w:t>Інструкції про порядок обчислення заробітної плати працівників освіти</w:t>
      </w:r>
      <w:r w:rsidRPr="00512AD6">
        <w:rPr>
          <w:rFonts w:ascii="Times New Roman" w:hAnsi="Times New Roman" w:cs="Times New Roman"/>
          <w:color w:val="000000" w:themeColor="text1"/>
          <w:sz w:val="24"/>
          <w:szCs w:val="24"/>
        </w:rPr>
        <w:t>, затверджена наказом Міністерства освіти України від 15 квітня 1993 року №102 за погодженням з Мінпраці, ЦК профспілки працівників освіти і науки України, Мінфіном, зареєстрована в Міністерстві юстиції України 27 травня 1993 року за № 56 (із змінами та доповненнями).</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ab/>
        <w:t>Відповідно п.1 статті 11 Закону України «Про повну загальну середню освіту» заклад використовує наскрізну освітню програму, розроблену для початкового та базового рівнів освіти. Освітня програма закладу освіти схвалюється педагогічною радою закладу, затверджується його керівником та вводиться в дію наказом по закладу.</w:t>
      </w:r>
    </w:p>
    <w:p w:rsidR="00186385" w:rsidRPr="00512AD6" w:rsidRDefault="0031158B"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ab/>
      </w:r>
      <w:r w:rsidR="00186385" w:rsidRPr="00512AD6">
        <w:rPr>
          <w:rFonts w:ascii="Times New Roman" w:hAnsi="Times New Roman" w:cs="Times New Roman"/>
          <w:bCs/>
          <w:sz w:val="24"/>
          <w:szCs w:val="24"/>
        </w:rPr>
        <w:t>Проєкт освітньої програми містить:</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 вимоги до осіб, які можуть розпочати навчання за освітньою програмою;</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 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 перелік варіантів типових навчальних планів та модельних навчальних програм;</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 рекомендовані форми організації освітнього процесу;</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 опис інструментарію оцінювання.</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Проєкт освітньої програми:</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 відповідає структурі типової освітньої програми та визначеним нею вимогам до осіб, які можуть розпочати навчання за освітньою програмою закладу освіти;</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 визначає (в обсязі не меншому ніж встановлено відповідною типовою освітньою програмою) 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 містить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 містить перелік модельних навчальних програм, що використовуються закладом освіти в освітньому процесі та навчальних програм, затверджених педагогічною радою, що містять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BB425D" w:rsidRPr="00512AD6" w:rsidRDefault="00186385" w:rsidP="0011064D">
      <w:pPr>
        <w:spacing w:after="0" w:line="240" w:lineRule="auto"/>
        <w:jc w:val="both"/>
        <w:rPr>
          <w:rFonts w:ascii="Times New Roman" w:eastAsia="Times New Roman" w:hAnsi="Times New Roman" w:cs="Times New Roman"/>
          <w:sz w:val="24"/>
          <w:szCs w:val="24"/>
        </w:rPr>
      </w:pPr>
      <w:r w:rsidRPr="00512AD6">
        <w:rPr>
          <w:rFonts w:ascii="Times New Roman" w:hAnsi="Times New Roman" w:cs="Times New Roman"/>
          <w:bCs/>
          <w:sz w:val="24"/>
          <w:szCs w:val="24"/>
        </w:rPr>
        <w:t>- описує форми організації освітнього процесу та інструментарію оцінювання.</w:t>
      </w:r>
    </w:p>
    <w:p w:rsidR="00186385" w:rsidRPr="00512AD6" w:rsidRDefault="00AE617D" w:rsidP="0011064D">
      <w:pPr>
        <w:spacing w:after="0" w:line="240" w:lineRule="auto"/>
        <w:jc w:val="both"/>
        <w:rPr>
          <w:rFonts w:ascii="Times New Roman" w:hAnsi="Times New Roman" w:cs="Times New Roman"/>
          <w:bCs/>
          <w:sz w:val="24"/>
          <w:szCs w:val="24"/>
        </w:rPr>
      </w:pPr>
      <w:r w:rsidRPr="00512AD6">
        <w:rPr>
          <w:rFonts w:ascii="Times New Roman" w:eastAsia="Times New Roman" w:hAnsi="Times New Roman" w:cs="Times New Roman"/>
          <w:sz w:val="24"/>
          <w:szCs w:val="24"/>
        </w:rPr>
        <w:tab/>
      </w:r>
      <w:r w:rsidR="00186385" w:rsidRPr="00512AD6">
        <w:rPr>
          <w:rFonts w:ascii="Times New Roman" w:hAnsi="Times New Roman" w:cs="Times New Roman"/>
          <w:bCs/>
          <w:sz w:val="24"/>
          <w:szCs w:val="24"/>
        </w:rPr>
        <w:t>Проєкт освітньої програми закладу містить річні навчальні плани для 1-9 класів. Реалізація освітньої програми здійснюється за кошти державного та місцевого бюджетів.</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ab/>
      </w:r>
      <w:r w:rsidR="007356F2" w:rsidRPr="00512AD6">
        <w:rPr>
          <w:rFonts w:ascii="Times New Roman" w:hAnsi="Times New Roman" w:cs="Times New Roman"/>
          <w:bCs/>
          <w:sz w:val="24"/>
          <w:szCs w:val="24"/>
        </w:rPr>
        <w:t>Д</w:t>
      </w:r>
      <w:r w:rsidRPr="00512AD6">
        <w:rPr>
          <w:rFonts w:ascii="Times New Roman" w:hAnsi="Times New Roman" w:cs="Times New Roman"/>
          <w:bCs/>
          <w:sz w:val="24"/>
          <w:szCs w:val="24"/>
        </w:rPr>
        <w:t>иректор</w:t>
      </w:r>
      <w:r w:rsidRPr="00512AD6">
        <w:rPr>
          <w:rFonts w:ascii="Times New Roman" w:eastAsia="Times New Roman" w:hAnsi="Times New Roman" w:cs="Times New Roman"/>
          <w:sz w:val="24"/>
          <w:szCs w:val="24"/>
        </w:rPr>
        <w:t xml:space="preserve"> наголосила, що пропозиції, рекомендації надані учасниками освітнього процесу були враховані та внесені до розділів проєкту освітньої програми та </w:t>
      </w:r>
      <w:r w:rsidRPr="00512AD6">
        <w:rPr>
          <w:rFonts w:ascii="Times New Roman" w:hAnsi="Times New Roman" w:cs="Times New Roman"/>
          <w:bCs/>
          <w:sz w:val="24"/>
          <w:szCs w:val="24"/>
        </w:rPr>
        <w:t xml:space="preserve">запропонувала схвалити </w:t>
      </w:r>
      <w:r w:rsidR="0031158B" w:rsidRPr="00512AD6">
        <w:rPr>
          <w:rFonts w:ascii="Times New Roman" w:hAnsi="Times New Roman" w:cs="Times New Roman"/>
          <w:bCs/>
          <w:sz w:val="24"/>
          <w:szCs w:val="24"/>
        </w:rPr>
        <w:t>Освітню програму закладу на 2024/2025</w:t>
      </w:r>
      <w:r w:rsidRPr="00512AD6">
        <w:rPr>
          <w:rFonts w:ascii="Times New Roman" w:hAnsi="Times New Roman" w:cs="Times New Roman"/>
          <w:bCs/>
          <w:sz w:val="24"/>
          <w:szCs w:val="24"/>
        </w:rPr>
        <w:t xml:space="preserve"> навчальний рік.</w:t>
      </w:r>
    </w:p>
    <w:p w:rsidR="00612BFB" w:rsidRDefault="00612BFB" w:rsidP="0011064D">
      <w:pPr>
        <w:spacing w:after="0" w:line="240" w:lineRule="auto"/>
        <w:jc w:val="both"/>
        <w:rPr>
          <w:rFonts w:ascii="Times New Roman" w:hAnsi="Times New Roman" w:cs="Times New Roman"/>
          <w:b/>
          <w:bCs/>
          <w:sz w:val="24"/>
          <w:szCs w:val="24"/>
        </w:rPr>
      </w:pPr>
    </w:p>
    <w:p w:rsidR="007356F2" w:rsidRPr="00512AD6" w:rsidRDefault="00612BFB" w:rsidP="0011064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ВИСТУПИЛИ</w:t>
      </w:r>
      <w:r w:rsidR="007356F2" w:rsidRPr="00512AD6">
        <w:rPr>
          <w:rFonts w:ascii="Times New Roman" w:hAnsi="Times New Roman" w:cs="Times New Roman"/>
          <w:b/>
          <w:bCs/>
          <w:sz w:val="24"/>
          <w:szCs w:val="24"/>
        </w:rPr>
        <w:t>:</w:t>
      </w:r>
    </w:p>
    <w:p w:rsidR="00776087" w:rsidRPr="00512AD6" w:rsidRDefault="007356F2"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bCs/>
          <w:sz w:val="24"/>
          <w:szCs w:val="24"/>
        </w:rPr>
        <w:tab/>
      </w:r>
      <w:r w:rsidR="00612BFB">
        <w:rPr>
          <w:rFonts w:ascii="Times New Roman" w:hAnsi="Times New Roman" w:cs="Times New Roman"/>
          <w:bCs/>
          <w:sz w:val="24"/>
          <w:szCs w:val="24"/>
        </w:rPr>
        <w:t xml:space="preserve">Людмила ПИМОНОВА, заступник </w:t>
      </w:r>
      <w:r w:rsidRPr="00512AD6">
        <w:rPr>
          <w:rFonts w:ascii="Times New Roman" w:hAnsi="Times New Roman" w:cs="Times New Roman"/>
          <w:bCs/>
          <w:sz w:val="24"/>
          <w:szCs w:val="24"/>
        </w:rPr>
        <w:t xml:space="preserve"> директора, яка зв</w:t>
      </w:r>
      <w:r w:rsidR="00E95A5C">
        <w:rPr>
          <w:rFonts w:ascii="Times New Roman" w:hAnsi="Times New Roman" w:cs="Times New Roman"/>
          <w:bCs/>
          <w:sz w:val="24"/>
          <w:szCs w:val="24"/>
        </w:rPr>
        <w:t>ернула увагу, що п</w:t>
      </w:r>
      <w:r w:rsidR="00513692" w:rsidRPr="00512AD6">
        <w:rPr>
          <w:rFonts w:ascii="Times New Roman" w:hAnsi="Times New Roman" w:cs="Times New Roman"/>
          <w:bCs/>
          <w:sz w:val="24"/>
          <w:szCs w:val="24"/>
        </w:rPr>
        <w:t>ротягом</w:t>
      </w:r>
      <w:r w:rsidR="00E95A5C">
        <w:rPr>
          <w:rFonts w:ascii="Times New Roman" w:hAnsi="Times New Roman" w:cs="Times New Roman"/>
          <w:bCs/>
          <w:sz w:val="24"/>
          <w:szCs w:val="24"/>
        </w:rPr>
        <w:t xml:space="preserve"> 2025</w:t>
      </w:r>
      <w:r w:rsidR="00540B47" w:rsidRPr="00512AD6">
        <w:rPr>
          <w:rFonts w:ascii="Times New Roman" w:hAnsi="Times New Roman" w:cs="Times New Roman"/>
          <w:bCs/>
          <w:sz w:val="24"/>
          <w:szCs w:val="24"/>
        </w:rPr>
        <w:t xml:space="preserve"> року вчителі </w:t>
      </w:r>
      <w:r w:rsidR="00513692" w:rsidRPr="00512AD6">
        <w:rPr>
          <w:rFonts w:ascii="Times New Roman" w:hAnsi="Times New Roman" w:cs="Times New Roman"/>
          <w:bCs/>
          <w:sz w:val="24"/>
          <w:szCs w:val="24"/>
        </w:rPr>
        <w:t>здійснили вибір</w:t>
      </w:r>
      <w:r w:rsidRPr="00512AD6">
        <w:rPr>
          <w:rFonts w:ascii="Times New Roman" w:hAnsi="Times New Roman" w:cs="Times New Roman"/>
          <w:bCs/>
          <w:sz w:val="24"/>
          <w:szCs w:val="24"/>
        </w:rPr>
        <w:t xml:space="preserve"> модельних навчальних  програм </w:t>
      </w:r>
      <w:r w:rsidR="00513692" w:rsidRPr="00512AD6">
        <w:rPr>
          <w:rFonts w:ascii="Times New Roman" w:hAnsi="Times New Roman" w:cs="Times New Roman"/>
          <w:bCs/>
          <w:sz w:val="24"/>
          <w:szCs w:val="24"/>
        </w:rPr>
        <w:t xml:space="preserve">різних освітніх галузей </w:t>
      </w:r>
      <w:r w:rsidR="00E95A5C">
        <w:rPr>
          <w:rFonts w:ascii="Times New Roman" w:hAnsi="Times New Roman" w:cs="Times New Roman"/>
          <w:bCs/>
          <w:sz w:val="24"/>
          <w:szCs w:val="24"/>
        </w:rPr>
        <w:t>та підручників для 8</w:t>
      </w:r>
      <w:r w:rsidRPr="00512AD6">
        <w:rPr>
          <w:rFonts w:ascii="Times New Roman" w:hAnsi="Times New Roman" w:cs="Times New Roman"/>
          <w:bCs/>
          <w:sz w:val="24"/>
          <w:szCs w:val="24"/>
        </w:rPr>
        <w:t xml:space="preserve"> класу.</w:t>
      </w:r>
      <w:r w:rsidR="00776087" w:rsidRPr="00512AD6">
        <w:rPr>
          <w:rFonts w:ascii="Times New Roman" w:hAnsi="Times New Roman" w:cs="Times New Roman"/>
          <w:sz w:val="24"/>
          <w:szCs w:val="24"/>
        </w:rPr>
        <w:t xml:space="preserve"> </w:t>
      </w:r>
    </w:p>
    <w:p w:rsidR="00D00E63" w:rsidRPr="00512AD6" w:rsidRDefault="00776087"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sz w:val="24"/>
          <w:szCs w:val="24"/>
        </w:rPr>
        <w:tab/>
      </w:r>
      <w:r w:rsidRPr="00512AD6">
        <w:rPr>
          <w:rFonts w:ascii="Times New Roman" w:hAnsi="Times New Roman" w:cs="Times New Roman"/>
          <w:bCs/>
          <w:sz w:val="24"/>
          <w:szCs w:val="24"/>
        </w:rPr>
        <w:t xml:space="preserve">На основі модельних програм вчителями були розроблені навчальні програми, з описом результатів навчання учнів з навчальних предметів (інтегрованих курсів) в обсязі не </w:t>
      </w:r>
      <w:r w:rsidRPr="00512AD6">
        <w:rPr>
          <w:rFonts w:ascii="Times New Roman" w:hAnsi="Times New Roman" w:cs="Times New Roman"/>
          <w:bCs/>
          <w:sz w:val="24"/>
          <w:szCs w:val="24"/>
        </w:rPr>
        <w:lastRenderedPageBreak/>
        <w:t>меншому ніж встановлено відповідними модельними навчальними програмами, із зазначенням кількості годин, необхідної для провадження послідовності досягнення результатів навчання учнів з відповідних навчальних предметів (інтегрованих курсів), їхнього змісту та вид</w:t>
      </w:r>
      <w:r w:rsidR="00D00E63" w:rsidRPr="00512AD6">
        <w:rPr>
          <w:rFonts w:ascii="Times New Roman" w:hAnsi="Times New Roman" w:cs="Times New Roman"/>
          <w:bCs/>
          <w:sz w:val="24"/>
          <w:szCs w:val="24"/>
        </w:rPr>
        <w:t>ів навчальної діяльності учнів, критеріїв оцінювання.</w:t>
      </w:r>
    </w:p>
    <w:p w:rsidR="00776087" w:rsidRDefault="00D00E63"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ab/>
        <w:t xml:space="preserve">Заступник </w:t>
      </w:r>
      <w:r w:rsidR="00776087" w:rsidRPr="00512AD6">
        <w:rPr>
          <w:rFonts w:ascii="Times New Roman" w:hAnsi="Times New Roman" w:cs="Times New Roman"/>
          <w:bCs/>
          <w:sz w:val="24"/>
          <w:szCs w:val="24"/>
        </w:rPr>
        <w:t>запропонувала, відповідно до типової освітньої програми для 5-9 класів закладів загальної середньої осв</w:t>
      </w:r>
      <w:r w:rsidRPr="00512AD6">
        <w:rPr>
          <w:rFonts w:ascii="Times New Roman" w:hAnsi="Times New Roman" w:cs="Times New Roman"/>
          <w:bCs/>
          <w:sz w:val="24"/>
          <w:szCs w:val="24"/>
        </w:rPr>
        <w:t>іти, затвердженої наказом МОН №</w:t>
      </w:r>
      <w:r w:rsidR="00776087" w:rsidRPr="00512AD6">
        <w:rPr>
          <w:rFonts w:ascii="Times New Roman" w:hAnsi="Times New Roman" w:cs="Times New Roman"/>
          <w:bCs/>
          <w:sz w:val="24"/>
          <w:szCs w:val="24"/>
        </w:rPr>
        <w:t xml:space="preserve">235 від 19.02.2021, </w:t>
      </w:r>
      <w:r w:rsidR="000015AA" w:rsidRPr="00512AD6">
        <w:rPr>
          <w:rFonts w:ascii="Times New Roman" w:hAnsi="Times New Roman" w:cs="Times New Roman"/>
          <w:bCs/>
          <w:sz w:val="24"/>
          <w:szCs w:val="24"/>
        </w:rPr>
        <w:t>нак</w:t>
      </w:r>
      <w:r w:rsidR="00443FF8" w:rsidRPr="00512AD6">
        <w:rPr>
          <w:rFonts w:ascii="Times New Roman" w:hAnsi="Times New Roman" w:cs="Times New Roman"/>
          <w:bCs/>
          <w:sz w:val="24"/>
          <w:szCs w:val="24"/>
        </w:rPr>
        <w:t>азів МОН</w:t>
      </w:r>
      <w:r w:rsidR="000015AA" w:rsidRPr="00512AD6">
        <w:rPr>
          <w:rFonts w:ascii="Times New Roman" w:hAnsi="Times New Roman" w:cs="Times New Roman"/>
          <w:bCs/>
          <w:sz w:val="24"/>
          <w:szCs w:val="24"/>
        </w:rPr>
        <w:t xml:space="preserve"> </w:t>
      </w:r>
      <w:r w:rsidR="00443FF8" w:rsidRPr="00512AD6">
        <w:rPr>
          <w:rFonts w:ascii="Times New Roman" w:hAnsi="Times New Roman" w:cs="Times New Roman"/>
          <w:bCs/>
          <w:sz w:val="24"/>
          <w:szCs w:val="24"/>
        </w:rPr>
        <w:t>від 24.07.2023 №</w:t>
      </w:r>
      <w:r w:rsidR="00612BFB">
        <w:rPr>
          <w:rFonts w:ascii="Times New Roman" w:hAnsi="Times New Roman" w:cs="Times New Roman"/>
          <w:bCs/>
          <w:sz w:val="24"/>
          <w:szCs w:val="24"/>
        </w:rPr>
        <w:t xml:space="preserve"> </w:t>
      </w:r>
      <w:r w:rsidR="00443FF8" w:rsidRPr="00512AD6">
        <w:rPr>
          <w:rFonts w:ascii="Times New Roman" w:hAnsi="Times New Roman" w:cs="Times New Roman"/>
          <w:bCs/>
          <w:sz w:val="24"/>
          <w:szCs w:val="24"/>
        </w:rPr>
        <w:t>883, від 16.08.2023 р. №1001, від 06.09.2023 р. №1090</w:t>
      </w:r>
      <w:r w:rsidR="000015AA" w:rsidRPr="00512AD6">
        <w:rPr>
          <w:rFonts w:ascii="Times New Roman" w:hAnsi="Times New Roman" w:cs="Times New Roman"/>
          <w:bCs/>
          <w:sz w:val="24"/>
          <w:szCs w:val="24"/>
        </w:rPr>
        <w:t xml:space="preserve"> «Про надання грифа </w:t>
      </w:r>
      <w:r w:rsidR="00443FF8" w:rsidRPr="00512AD6">
        <w:rPr>
          <w:rFonts w:ascii="Times New Roman" w:hAnsi="Times New Roman" w:cs="Times New Roman"/>
          <w:bCs/>
          <w:sz w:val="24"/>
          <w:szCs w:val="24"/>
        </w:rPr>
        <w:t>«</w:t>
      </w:r>
      <w:r w:rsidR="000015AA" w:rsidRPr="00512AD6">
        <w:rPr>
          <w:rFonts w:ascii="Times New Roman" w:hAnsi="Times New Roman" w:cs="Times New Roman"/>
          <w:bCs/>
          <w:sz w:val="24"/>
          <w:szCs w:val="24"/>
        </w:rPr>
        <w:t>Рекомендовано Мініст</w:t>
      </w:r>
      <w:r w:rsidR="00443FF8" w:rsidRPr="00512AD6">
        <w:rPr>
          <w:rFonts w:ascii="Times New Roman" w:hAnsi="Times New Roman" w:cs="Times New Roman"/>
          <w:bCs/>
          <w:sz w:val="24"/>
          <w:szCs w:val="24"/>
        </w:rPr>
        <w:t xml:space="preserve">ерством освіти і науки України </w:t>
      </w:r>
      <w:r w:rsidR="000015AA" w:rsidRPr="00512AD6">
        <w:rPr>
          <w:rFonts w:ascii="Times New Roman" w:hAnsi="Times New Roman" w:cs="Times New Roman"/>
          <w:bCs/>
          <w:sz w:val="24"/>
          <w:szCs w:val="24"/>
        </w:rPr>
        <w:t>модельним навчальним програмам для закладів загальної середньої освіти»</w:t>
      </w:r>
      <w:r w:rsidR="00443FF8" w:rsidRPr="00512AD6">
        <w:rPr>
          <w:rFonts w:ascii="Times New Roman" w:hAnsi="Times New Roman" w:cs="Times New Roman"/>
          <w:bCs/>
          <w:sz w:val="24"/>
          <w:szCs w:val="24"/>
        </w:rPr>
        <w:t xml:space="preserve">, </w:t>
      </w:r>
      <w:r w:rsidR="00776087" w:rsidRPr="00512AD6">
        <w:rPr>
          <w:rFonts w:ascii="Times New Roman" w:hAnsi="Times New Roman" w:cs="Times New Roman"/>
          <w:bCs/>
          <w:sz w:val="24"/>
          <w:szCs w:val="24"/>
        </w:rPr>
        <w:t xml:space="preserve">навчальні програми, розроблені на основі модельних навчальних програм </w:t>
      </w:r>
      <w:r w:rsidR="007828D4" w:rsidRPr="00512AD6">
        <w:rPr>
          <w:rFonts w:ascii="Times New Roman" w:hAnsi="Times New Roman" w:cs="Times New Roman"/>
          <w:bCs/>
          <w:sz w:val="24"/>
          <w:szCs w:val="24"/>
        </w:rPr>
        <w:t xml:space="preserve">потрібно </w:t>
      </w:r>
      <w:r w:rsidR="00776087" w:rsidRPr="00512AD6">
        <w:rPr>
          <w:rFonts w:ascii="Times New Roman" w:hAnsi="Times New Roman" w:cs="Times New Roman"/>
          <w:bCs/>
          <w:sz w:val="24"/>
          <w:szCs w:val="24"/>
        </w:rPr>
        <w:t>затвердити педагогічною радою закладу.</w:t>
      </w:r>
    </w:p>
    <w:p w:rsidR="00612BFB" w:rsidRPr="00512AD6" w:rsidRDefault="00612BFB" w:rsidP="0011064D">
      <w:pPr>
        <w:spacing w:after="0" w:line="240" w:lineRule="auto"/>
        <w:jc w:val="both"/>
        <w:rPr>
          <w:rFonts w:ascii="Times New Roman" w:hAnsi="Times New Roman" w:cs="Times New Roman"/>
          <w:bCs/>
          <w:sz w:val="24"/>
          <w:szCs w:val="24"/>
        </w:rPr>
      </w:pPr>
    </w:p>
    <w:p w:rsidR="00186385" w:rsidRPr="00512AD6" w:rsidRDefault="00186385" w:rsidP="0011064D">
      <w:pPr>
        <w:spacing w:after="0" w:line="240" w:lineRule="auto"/>
        <w:jc w:val="both"/>
        <w:rPr>
          <w:rFonts w:ascii="Times New Roman" w:hAnsi="Times New Roman" w:cs="Times New Roman"/>
          <w:b/>
          <w:bCs/>
          <w:sz w:val="24"/>
          <w:szCs w:val="24"/>
        </w:rPr>
      </w:pPr>
      <w:r w:rsidRPr="00512AD6">
        <w:rPr>
          <w:rFonts w:ascii="Times New Roman" w:hAnsi="Times New Roman" w:cs="Times New Roman"/>
          <w:b/>
          <w:bCs/>
          <w:sz w:val="24"/>
          <w:szCs w:val="24"/>
        </w:rPr>
        <w:t>УХВАЛИЛИ:</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 xml:space="preserve">1.Схвалити </w:t>
      </w:r>
      <w:r w:rsidR="003D68ED">
        <w:rPr>
          <w:rFonts w:ascii="Times New Roman" w:hAnsi="Times New Roman" w:cs="Times New Roman"/>
          <w:bCs/>
          <w:sz w:val="24"/>
          <w:szCs w:val="24"/>
        </w:rPr>
        <w:t>осві</w:t>
      </w:r>
      <w:r w:rsidR="00E95A5C">
        <w:rPr>
          <w:rFonts w:ascii="Times New Roman" w:hAnsi="Times New Roman" w:cs="Times New Roman"/>
          <w:bCs/>
          <w:sz w:val="24"/>
          <w:szCs w:val="24"/>
        </w:rPr>
        <w:t>тні програми для 1-4 класів, 5-8 класів НУШ, 9 класу</w:t>
      </w:r>
      <w:r w:rsidR="003D68ED">
        <w:rPr>
          <w:rFonts w:ascii="Times New Roman" w:hAnsi="Times New Roman" w:cs="Times New Roman"/>
          <w:bCs/>
          <w:sz w:val="24"/>
          <w:szCs w:val="24"/>
        </w:rPr>
        <w:t xml:space="preserve"> </w:t>
      </w:r>
      <w:r w:rsidR="00E95A5C">
        <w:rPr>
          <w:rFonts w:ascii="Times New Roman" w:hAnsi="Times New Roman" w:cs="Times New Roman"/>
          <w:bCs/>
          <w:sz w:val="24"/>
          <w:szCs w:val="24"/>
        </w:rPr>
        <w:t xml:space="preserve"> закладу на 2025/2026</w:t>
      </w:r>
      <w:r w:rsidR="00D1144A" w:rsidRPr="00512AD6">
        <w:rPr>
          <w:rFonts w:ascii="Times New Roman" w:hAnsi="Times New Roman" w:cs="Times New Roman"/>
          <w:bCs/>
          <w:sz w:val="24"/>
          <w:szCs w:val="24"/>
        </w:rPr>
        <w:t xml:space="preserve"> навчальний рік та ввести в дію наказом по закладу.</w:t>
      </w:r>
    </w:p>
    <w:p w:rsidR="00D1144A" w:rsidRPr="00512AD6" w:rsidRDefault="00D1144A" w:rsidP="00612BFB">
      <w:pPr>
        <w:spacing w:after="0" w:line="240" w:lineRule="auto"/>
        <w:jc w:val="right"/>
        <w:rPr>
          <w:rFonts w:ascii="Times New Roman" w:hAnsi="Times New Roman" w:cs="Times New Roman"/>
          <w:bCs/>
          <w:sz w:val="24"/>
          <w:szCs w:val="24"/>
        </w:rPr>
      </w:pPr>
      <w:r w:rsidRPr="00512AD6">
        <w:rPr>
          <w:rFonts w:ascii="Times New Roman" w:hAnsi="Times New Roman" w:cs="Times New Roman"/>
          <w:bCs/>
          <w:sz w:val="24"/>
          <w:szCs w:val="24"/>
        </w:rPr>
        <w:t xml:space="preserve">                                                                                         </w:t>
      </w:r>
      <w:r w:rsidR="00E95A5C">
        <w:rPr>
          <w:rFonts w:ascii="Times New Roman" w:hAnsi="Times New Roman" w:cs="Times New Roman"/>
          <w:bCs/>
          <w:sz w:val="24"/>
          <w:szCs w:val="24"/>
        </w:rPr>
        <w:t>З 01.09.2025</w:t>
      </w:r>
    </w:p>
    <w:p w:rsidR="00160CD4"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 xml:space="preserve">2. </w:t>
      </w:r>
      <w:r w:rsidR="00813802" w:rsidRPr="00512AD6">
        <w:rPr>
          <w:rFonts w:ascii="Times New Roman" w:hAnsi="Times New Roman" w:cs="Times New Roman"/>
          <w:bCs/>
          <w:sz w:val="24"/>
          <w:szCs w:val="24"/>
        </w:rPr>
        <w:t>Затвердити навчальні програми, складені на основі модельних навчальн</w:t>
      </w:r>
      <w:r w:rsidR="003D68ED">
        <w:rPr>
          <w:rFonts w:ascii="Times New Roman" w:hAnsi="Times New Roman" w:cs="Times New Roman"/>
          <w:bCs/>
          <w:sz w:val="24"/>
          <w:szCs w:val="24"/>
        </w:rPr>
        <w:t>их програм для учнів 7</w:t>
      </w:r>
      <w:r w:rsidR="00160CD4" w:rsidRPr="00512AD6">
        <w:rPr>
          <w:rFonts w:ascii="Times New Roman" w:hAnsi="Times New Roman" w:cs="Times New Roman"/>
          <w:bCs/>
          <w:sz w:val="24"/>
          <w:szCs w:val="24"/>
        </w:rPr>
        <w:t>-9 класів:</w:t>
      </w:r>
    </w:p>
    <w:tbl>
      <w:tblPr>
        <w:tblW w:w="9739" w:type="dxa"/>
        <w:tblBorders>
          <w:top w:val="nil"/>
          <w:left w:val="nil"/>
          <w:bottom w:val="nil"/>
          <w:right w:val="nil"/>
          <w:insideH w:val="nil"/>
          <w:insideV w:val="nil"/>
        </w:tblBorders>
        <w:tblLayout w:type="fixed"/>
        <w:tblLook w:val="0600" w:firstRow="0" w:lastRow="0" w:firstColumn="0" w:lastColumn="0" w:noHBand="1" w:noVBand="1"/>
      </w:tblPr>
      <w:tblGrid>
        <w:gridCol w:w="2368"/>
        <w:gridCol w:w="7371"/>
      </w:tblGrid>
      <w:tr w:rsidR="003D68ED" w:rsidRPr="00512AD6" w:rsidTr="003D68ED">
        <w:trPr>
          <w:trHeight w:val="555"/>
        </w:trPr>
        <w:tc>
          <w:tcPr>
            <w:tcW w:w="236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b/>
                <w:sz w:val="24"/>
                <w:szCs w:val="28"/>
              </w:rPr>
            </w:pPr>
            <w:r w:rsidRPr="003D68ED">
              <w:rPr>
                <w:rFonts w:ascii="Times New Roman" w:hAnsi="Times New Roman" w:cs="Times New Roman"/>
                <w:b/>
                <w:sz w:val="24"/>
                <w:szCs w:val="28"/>
              </w:rPr>
              <w:t>Освітня</w:t>
            </w:r>
            <w:r w:rsidRPr="003D68ED">
              <w:rPr>
                <w:rFonts w:ascii="Times New Roman" w:hAnsi="Times New Roman" w:cs="Times New Roman"/>
                <w:b/>
                <w:spacing w:val="-2"/>
                <w:sz w:val="24"/>
                <w:szCs w:val="28"/>
              </w:rPr>
              <w:t xml:space="preserve"> </w:t>
            </w:r>
            <w:r w:rsidRPr="003D68ED">
              <w:rPr>
                <w:rFonts w:ascii="Times New Roman" w:hAnsi="Times New Roman" w:cs="Times New Roman"/>
                <w:b/>
                <w:sz w:val="24"/>
                <w:szCs w:val="28"/>
              </w:rPr>
              <w:t>галузь</w:t>
            </w:r>
          </w:p>
        </w:tc>
        <w:tc>
          <w:tcPr>
            <w:tcW w:w="737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sz w:val="24"/>
                <w:szCs w:val="28"/>
              </w:rPr>
            </w:pPr>
            <w:r w:rsidRPr="003D68ED">
              <w:rPr>
                <w:rFonts w:ascii="Times New Roman" w:hAnsi="Times New Roman" w:cs="Times New Roman"/>
                <w:sz w:val="24"/>
                <w:szCs w:val="28"/>
              </w:rPr>
              <w:t>Модельна</w:t>
            </w:r>
            <w:r w:rsidRPr="003D68ED">
              <w:rPr>
                <w:rFonts w:ascii="Times New Roman" w:hAnsi="Times New Roman" w:cs="Times New Roman"/>
                <w:spacing w:val="-2"/>
                <w:sz w:val="24"/>
                <w:szCs w:val="28"/>
              </w:rPr>
              <w:t xml:space="preserve"> </w:t>
            </w:r>
            <w:r w:rsidRPr="003D68ED">
              <w:rPr>
                <w:rFonts w:ascii="Times New Roman" w:hAnsi="Times New Roman" w:cs="Times New Roman"/>
                <w:sz w:val="24"/>
                <w:szCs w:val="28"/>
              </w:rPr>
              <w:t>навчальна</w:t>
            </w:r>
            <w:r w:rsidRPr="003D68ED">
              <w:rPr>
                <w:rFonts w:ascii="Times New Roman" w:hAnsi="Times New Roman" w:cs="Times New Roman"/>
                <w:spacing w:val="-2"/>
                <w:sz w:val="24"/>
                <w:szCs w:val="28"/>
              </w:rPr>
              <w:t xml:space="preserve"> </w:t>
            </w:r>
            <w:r w:rsidRPr="003D68ED">
              <w:rPr>
                <w:rFonts w:ascii="Times New Roman" w:hAnsi="Times New Roman" w:cs="Times New Roman"/>
                <w:sz w:val="24"/>
                <w:szCs w:val="28"/>
              </w:rPr>
              <w:t>програма</w:t>
            </w:r>
          </w:p>
        </w:tc>
      </w:tr>
      <w:tr w:rsidR="003D68ED" w:rsidRPr="00512AD6" w:rsidTr="003D68ED">
        <w:trPr>
          <w:trHeight w:val="240"/>
        </w:trPr>
        <w:tc>
          <w:tcPr>
            <w:tcW w:w="236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b/>
                <w:sz w:val="24"/>
                <w:szCs w:val="28"/>
              </w:rPr>
            </w:pP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sz w:val="24"/>
                <w:szCs w:val="28"/>
              </w:rPr>
            </w:pPr>
            <w:r w:rsidRPr="003D68ED">
              <w:rPr>
                <w:rFonts w:ascii="Times New Roman" w:hAnsi="Times New Roman" w:cs="Times New Roman"/>
                <w:sz w:val="24"/>
                <w:szCs w:val="28"/>
              </w:rPr>
              <w:t>назва</w:t>
            </w:r>
          </w:p>
        </w:tc>
      </w:tr>
      <w:tr w:rsidR="003D68ED" w:rsidRPr="00512AD6" w:rsidTr="005D0C29">
        <w:tc>
          <w:tcPr>
            <w:tcW w:w="2368" w:type="dxa"/>
            <w:vMerge w:val="restart"/>
            <w:tcBorders>
              <w:top w:val="nil"/>
              <w:left w:val="single" w:sz="6" w:space="0" w:color="000000"/>
              <w:right w:val="single" w:sz="6" w:space="0" w:color="000000"/>
            </w:tcBorders>
            <w:tcMar>
              <w:top w:w="100" w:type="dxa"/>
              <w:left w:w="100" w:type="dxa"/>
              <w:bottom w:w="100" w:type="dxa"/>
              <w:right w:w="100" w:type="dxa"/>
            </w:tcMar>
          </w:tcPr>
          <w:p w:rsidR="003D68ED" w:rsidRPr="003D68ED" w:rsidRDefault="003D68ED" w:rsidP="003D68ED">
            <w:pPr>
              <w:pStyle w:val="a8"/>
              <w:rPr>
                <w:rFonts w:ascii="Times New Roman" w:hAnsi="Times New Roman" w:cs="Times New Roman"/>
                <w:b/>
                <w:sz w:val="24"/>
                <w:szCs w:val="28"/>
              </w:rPr>
            </w:pPr>
            <w:r w:rsidRPr="003D68ED">
              <w:rPr>
                <w:rFonts w:ascii="Times New Roman" w:hAnsi="Times New Roman" w:cs="Times New Roman"/>
                <w:b/>
                <w:sz w:val="24"/>
                <w:szCs w:val="28"/>
              </w:rPr>
              <w:t>Мовно-літературна</w:t>
            </w:r>
            <w:r w:rsidRPr="003D68ED">
              <w:rPr>
                <w:rFonts w:ascii="Times New Roman" w:hAnsi="Times New Roman" w:cs="Times New Roman"/>
                <w:b/>
                <w:spacing w:val="-67"/>
                <w:sz w:val="24"/>
                <w:szCs w:val="28"/>
              </w:rPr>
              <w:t xml:space="preserve"> </w:t>
            </w:r>
            <w:r w:rsidRPr="003D68ED">
              <w:rPr>
                <w:rFonts w:ascii="Times New Roman" w:hAnsi="Times New Roman" w:cs="Times New Roman"/>
                <w:b/>
                <w:sz w:val="24"/>
                <w:szCs w:val="28"/>
              </w:rPr>
              <w:t>(українська мова,</w:t>
            </w:r>
            <w:r>
              <w:rPr>
                <w:rFonts w:ascii="Times New Roman" w:hAnsi="Times New Roman" w:cs="Times New Roman"/>
                <w:b/>
                <w:spacing w:val="1"/>
                <w:sz w:val="24"/>
                <w:szCs w:val="28"/>
              </w:rPr>
              <w:t xml:space="preserve"> </w:t>
            </w:r>
            <w:r w:rsidRPr="003D68ED">
              <w:rPr>
                <w:rFonts w:ascii="Times New Roman" w:hAnsi="Times New Roman" w:cs="Times New Roman"/>
                <w:b/>
                <w:sz w:val="24"/>
                <w:szCs w:val="28"/>
              </w:rPr>
              <w:t>українська</w:t>
            </w:r>
            <w:r w:rsidRPr="003D68ED">
              <w:rPr>
                <w:rFonts w:ascii="Times New Roman" w:hAnsi="Times New Roman" w:cs="Times New Roman"/>
                <w:b/>
                <w:spacing w:val="-1"/>
                <w:sz w:val="24"/>
                <w:szCs w:val="28"/>
              </w:rPr>
              <w:t xml:space="preserve"> </w:t>
            </w:r>
            <w:r w:rsidRPr="003D68ED">
              <w:rPr>
                <w:rFonts w:ascii="Times New Roman" w:hAnsi="Times New Roman" w:cs="Times New Roman"/>
                <w:b/>
                <w:sz w:val="24"/>
                <w:szCs w:val="28"/>
              </w:rPr>
              <w:t>та</w:t>
            </w:r>
          </w:p>
          <w:p w:rsidR="003D68ED" w:rsidRPr="003D68ED" w:rsidRDefault="003D68ED" w:rsidP="005D0C29">
            <w:pPr>
              <w:pStyle w:val="a8"/>
              <w:jc w:val="center"/>
              <w:rPr>
                <w:rFonts w:ascii="Times New Roman" w:hAnsi="Times New Roman" w:cs="Times New Roman"/>
                <w:b/>
                <w:sz w:val="24"/>
                <w:szCs w:val="28"/>
              </w:rPr>
            </w:pPr>
            <w:r w:rsidRPr="003D68ED">
              <w:rPr>
                <w:rFonts w:ascii="Times New Roman" w:hAnsi="Times New Roman" w:cs="Times New Roman"/>
                <w:b/>
                <w:sz w:val="24"/>
                <w:szCs w:val="28"/>
              </w:rPr>
              <w:t>зарубіжна</w:t>
            </w:r>
            <w:r w:rsidRPr="003D68ED">
              <w:rPr>
                <w:rFonts w:ascii="Times New Roman" w:hAnsi="Times New Roman" w:cs="Times New Roman"/>
                <w:b/>
                <w:spacing w:val="-3"/>
                <w:sz w:val="24"/>
                <w:szCs w:val="28"/>
              </w:rPr>
              <w:t xml:space="preserve"> </w:t>
            </w:r>
            <w:r w:rsidRPr="003D68ED">
              <w:rPr>
                <w:rFonts w:ascii="Times New Roman" w:hAnsi="Times New Roman" w:cs="Times New Roman"/>
                <w:b/>
                <w:sz w:val="24"/>
                <w:szCs w:val="28"/>
              </w:rPr>
              <w:t>літератури)</w:t>
            </w: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ind w:left="284" w:right="142"/>
              <w:rPr>
                <w:rFonts w:ascii="Times New Roman" w:hAnsi="Times New Roman" w:cs="Times New Roman"/>
                <w:sz w:val="24"/>
                <w:szCs w:val="28"/>
                <w:lang w:val="ru-RU" w:eastAsia="ru-RU"/>
              </w:rPr>
            </w:pPr>
            <w:r w:rsidRPr="003D68ED">
              <w:rPr>
                <w:rFonts w:ascii="Times New Roman" w:hAnsi="Times New Roman" w:cs="Times New Roman"/>
                <w:sz w:val="24"/>
                <w:szCs w:val="28"/>
              </w:rPr>
              <w:t>Модельна навчальна програма «Українська мова. 7–9 класи» для закладів загальної середньої освіти (автори: Заболотний О. В., Заболотний В. В., Лавринчук В. П., Плівачук К. В., Попова Т. Д.) «Рекомендовано Міністерством освіти і науки України» (наказ Міністерства освіти і науки України від 24.07.2023 № 883)</w:t>
            </w:r>
          </w:p>
        </w:tc>
      </w:tr>
      <w:tr w:rsidR="003D68ED" w:rsidRPr="00512AD6" w:rsidTr="005D0C29">
        <w:tc>
          <w:tcPr>
            <w:tcW w:w="2368" w:type="dxa"/>
            <w:vMerge/>
            <w:tcBorders>
              <w:left w:val="single" w:sz="6" w:space="0" w:color="000000"/>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b/>
                <w:sz w:val="24"/>
                <w:szCs w:val="28"/>
              </w:rPr>
            </w:pP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ind w:left="284" w:right="142"/>
              <w:rPr>
                <w:rFonts w:ascii="Times New Roman" w:hAnsi="Times New Roman" w:cs="Times New Roman"/>
                <w:sz w:val="24"/>
                <w:szCs w:val="28"/>
                <w:lang w:eastAsia="ru-RU"/>
              </w:rPr>
            </w:pPr>
            <w:r w:rsidRPr="003D68ED">
              <w:rPr>
                <w:rFonts w:ascii="Times New Roman" w:hAnsi="Times New Roman" w:cs="Times New Roman"/>
                <w:sz w:val="24"/>
                <w:szCs w:val="28"/>
              </w:rPr>
              <w:t>Модельна навчальна програма «Українська література. 7–9 класи» для закладів загальної середньої освіти (авт Заболотний О. В., Слоньовська О. В., Ярмульська І. В.), «Рекомендовано Міністерством освіти і науки України» (наказ Міністерства освіти і науки України від 01 грудня 2023 року № 1466)</w:t>
            </w:r>
          </w:p>
        </w:tc>
      </w:tr>
      <w:tr w:rsidR="003D68ED" w:rsidRPr="00512AD6" w:rsidTr="003D68ED">
        <w:trPr>
          <w:trHeight w:val="1833"/>
        </w:trPr>
        <w:tc>
          <w:tcPr>
            <w:tcW w:w="236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b/>
                <w:sz w:val="24"/>
                <w:szCs w:val="28"/>
              </w:rPr>
            </w:pP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ind w:left="284" w:right="142"/>
              <w:rPr>
                <w:rFonts w:ascii="Times New Roman" w:hAnsi="Times New Roman" w:cs="Times New Roman"/>
                <w:sz w:val="24"/>
                <w:szCs w:val="28"/>
                <w:lang w:val="ru-RU" w:eastAsia="ru-RU"/>
              </w:rPr>
            </w:pPr>
            <w:r w:rsidRPr="003D68ED">
              <w:rPr>
                <w:rFonts w:ascii="Times New Roman" w:hAnsi="Times New Roman" w:cs="Times New Roman"/>
                <w:sz w:val="24"/>
                <w:szCs w:val="28"/>
              </w:rPr>
              <w:t>Модельна навчальна програма «Зарубіжна література. 5–9 класи» для закладів загальної середньої освіти (у редакції 2023 року) (автори Ніколенко О. М., Ісаєва О. О., Клименко Ж. В., Мацевко-Бекерська Л. В., Юлдашева Л. П., Рудніцька Н. П., Туряниця В. Г., Тіхоненко С. О., Вітко М. І., Джангобекова Т. А.) «Рекомендовано Міністерством освіти і науки України» (наказ Міністерства освіти і науки України від 10 жовтня 2023 року № 1226)</w:t>
            </w:r>
          </w:p>
        </w:tc>
      </w:tr>
      <w:tr w:rsidR="003D68ED" w:rsidRPr="00512AD6" w:rsidTr="003D68ED">
        <w:trPr>
          <w:trHeight w:val="1130"/>
        </w:trPr>
        <w:tc>
          <w:tcPr>
            <w:tcW w:w="236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b/>
                <w:sz w:val="24"/>
                <w:szCs w:val="28"/>
              </w:rPr>
            </w:pPr>
          </w:p>
          <w:p w:rsidR="003D68ED" w:rsidRPr="003D68ED" w:rsidRDefault="003D68ED" w:rsidP="005D0C29">
            <w:pPr>
              <w:pStyle w:val="a8"/>
              <w:jc w:val="center"/>
              <w:rPr>
                <w:rFonts w:ascii="Times New Roman" w:hAnsi="Times New Roman" w:cs="Times New Roman"/>
                <w:b/>
                <w:sz w:val="24"/>
                <w:szCs w:val="28"/>
              </w:rPr>
            </w:pPr>
            <w:r w:rsidRPr="003D68ED">
              <w:rPr>
                <w:rFonts w:ascii="Times New Roman" w:hAnsi="Times New Roman" w:cs="Times New Roman"/>
                <w:b/>
                <w:sz w:val="24"/>
                <w:szCs w:val="28"/>
              </w:rPr>
              <w:t>Мовно-літературна</w:t>
            </w:r>
            <w:r w:rsidRPr="003D68ED">
              <w:rPr>
                <w:rFonts w:ascii="Times New Roman" w:hAnsi="Times New Roman" w:cs="Times New Roman"/>
                <w:b/>
                <w:spacing w:val="-67"/>
                <w:sz w:val="24"/>
                <w:szCs w:val="28"/>
              </w:rPr>
              <w:t xml:space="preserve"> </w:t>
            </w:r>
            <w:r w:rsidRPr="003D68ED">
              <w:rPr>
                <w:rFonts w:ascii="Times New Roman" w:hAnsi="Times New Roman" w:cs="Times New Roman"/>
                <w:b/>
                <w:sz w:val="24"/>
                <w:szCs w:val="28"/>
              </w:rPr>
              <w:t>(іншомовна</w:t>
            </w:r>
            <w:r w:rsidRPr="003D68ED">
              <w:rPr>
                <w:rFonts w:ascii="Times New Roman" w:hAnsi="Times New Roman" w:cs="Times New Roman"/>
                <w:b/>
                <w:spacing w:val="-6"/>
                <w:sz w:val="24"/>
                <w:szCs w:val="28"/>
              </w:rPr>
              <w:t xml:space="preserve"> </w:t>
            </w:r>
            <w:r w:rsidRPr="003D68ED">
              <w:rPr>
                <w:rFonts w:ascii="Times New Roman" w:hAnsi="Times New Roman" w:cs="Times New Roman"/>
                <w:b/>
                <w:sz w:val="24"/>
                <w:szCs w:val="28"/>
              </w:rPr>
              <w:t>освіта)</w:t>
            </w: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ind w:left="284" w:right="142"/>
              <w:rPr>
                <w:rFonts w:ascii="Times New Roman" w:hAnsi="Times New Roman" w:cs="Times New Roman"/>
                <w:sz w:val="24"/>
                <w:szCs w:val="28"/>
                <w:lang w:eastAsia="ru-RU"/>
              </w:rPr>
            </w:pPr>
            <w:r w:rsidRPr="003D68ED">
              <w:rPr>
                <w:rFonts w:ascii="Times New Roman" w:hAnsi="Times New Roman" w:cs="Times New Roman"/>
                <w:sz w:val="24"/>
                <w:szCs w:val="28"/>
              </w:rPr>
              <w:t>Модельна навчальна програма «Іноземна мова 5-9 класи» для закладів загальної середньої освіти (автори: Редько В. Г., Шаленко О. П., Сотникова С. І., Коваленко О. Я., Коропецька І. Б., Якоб О. М., Самойлюкевич І. В., Добра О. М., Кіор Т. М.), «Рекомендовано Міністерством освіти і науки України» (наказ Міністерства освіти і науки України від 12.07.2021 № 795)</w:t>
            </w:r>
          </w:p>
        </w:tc>
      </w:tr>
      <w:tr w:rsidR="003D68ED" w:rsidRPr="00512AD6" w:rsidTr="003D68ED">
        <w:tc>
          <w:tcPr>
            <w:tcW w:w="236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b/>
                <w:sz w:val="24"/>
                <w:szCs w:val="28"/>
              </w:rPr>
            </w:pPr>
            <w:r w:rsidRPr="003D68ED">
              <w:rPr>
                <w:rFonts w:ascii="Times New Roman" w:hAnsi="Times New Roman" w:cs="Times New Roman"/>
                <w:b/>
                <w:sz w:val="24"/>
                <w:szCs w:val="28"/>
              </w:rPr>
              <w:t>Математична</w:t>
            </w: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ind w:left="284" w:right="142"/>
              <w:rPr>
                <w:rFonts w:ascii="Times New Roman" w:hAnsi="Times New Roman" w:cs="Times New Roman"/>
                <w:sz w:val="24"/>
                <w:szCs w:val="28"/>
                <w:lang w:val="ru-RU" w:eastAsia="ru-RU"/>
              </w:rPr>
            </w:pPr>
            <w:r w:rsidRPr="003D68ED">
              <w:rPr>
                <w:rFonts w:ascii="Times New Roman" w:hAnsi="Times New Roman" w:cs="Times New Roman"/>
                <w:sz w:val="24"/>
                <w:szCs w:val="28"/>
              </w:rPr>
              <w:t xml:space="preserve">Модельна навчальна програма «Алгебра. 7-9 класи» для закладів загальної середньої освіти (автор Істер О. С.) «Рекомендовано Міністерством освіти і науки України» (наказ Міністерства </w:t>
            </w:r>
            <w:r w:rsidRPr="003D68ED">
              <w:rPr>
                <w:rFonts w:ascii="Times New Roman" w:hAnsi="Times New Roman" w:cs="Times New Roman"/>
                <w:sz w:val="24"/>
                <w:szCs w:val="28"/>
              </w:rPr>
              <w:lastRenderedPageBreak/>
              <w:t>освіти і науки України від 24.07.2023 № 883)</w:t>
            </w:r>
          </w:p>
        </w:tc>
      </w:tr>
      <w:tr w:rsidR="003D68ED" w:rsidRPr="00512AD6" w:rsidTr="003D68ED">
        <w:trPr>
          <w:trHeight w:val="270"/>
        </w:trPr>
        <w:tc>
          <w:tcPr>
            <w:tcW w:w="236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b/>
                <w:sz w:val="24"/>
                <w:szCs w:val="28"/>
              </w:rPr>
            </w:pP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ind w:left="284" w:right="142"/>
              <w:rPr>
                <w:rFonts w:ascii="Times New Roman" w:hAnsi="Times New Roman" w:cs="Times New Roman"/>
                <w:sz w:val="24"/>
                <w:szCs w:val="28"/>
              </w:rPr>
            </w:pPr>
            <w:r w:rsidRPr="003D68ED">
              <w:rPr>
                <w:rFonts w:ascii="Times New Roman" w:hAnsi="Times New Roman" w:cs="Times New Roman"/>
                <w:sz w:val="24"/>
                <w:szCs w:val="28"/>
              </w:rPr>
              <w:t>Модельна навчальна програма «Геометрія. 7-9 класи» для закладів загальної середньої освіти (автор Істер О. С. ) «Рекомендовано Міністерством освіти і науки України» (наказ Міністерства освіти і науки України від 24.07.2023 № 883)</w:t>
            </w:r>
          </w:p>
        </w:tc>
      </w:tr>
      <w:tr w:rsidR="003D68ED" w:rsidRPr="00512AD6" w:rsidTr="00E95A5C">
        <w:trPr>
          <w:trHeight w:val="1102"/>
        </w:trPr>
        <w:tc>
          <w:tcPr>
            <w:tcW w:w="236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b/>
                <w:sz w:val="24"/>
                <w:szCs w:val="28"/>
              </w:rPr>
            </w:pPr>
            <w:r w:rsidRPr="003D68ED">
              <w:rPr>
                <w:rFonts w:ascii="Times New Roman" w:hAnsi="Times New Roman" w:cs="Times New Roman"/>
                <w:b/>
                <w:sz w:val="24"/>
                <w:szCs w:val="28"/>
              </w:rPr>
              <w:t>Природнича</w:t>
            </w: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ind w:left="143"/>
              <w:jc w:val="both"/>
              <w:rPr>
                <w:rFonts w:ascii="Times New Roman" w:hAnsi="Times New Roman" w:cs="Times New Roman"/>
                <w:sz w:val="24"/>
                <w:szCs w:val="28"/>
                <w:lang w:eastAsia="ru-RU"/>
              </w:rPr>
            </w:pPr>
            <w:r w:rsidRPr="003D68ED">
              <w:rPr>
                <w:rFonts w:ascii="Times New Roman" w:hAnsi="Times New Roman" w:cs="Times New Roman"/>
                <w:sz w:val="24"/>
                <w:szCs w:val="28"/>
              </w:rPr>
              <w:t>Модельна навчальна програма «Географія. 6-9 класи» для закладів загальної середньої освіти (автори 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 «Рекомендовано Міністерством освіти і науки України» Наказ Міністерства освіти і науки України від 12.07.2021 № 795 (у редакції наказу Міністерства освіти і науки України від 11.04.2022 № 324)</w:t>
            </w:r>
          </w:p>
        </w:tc>
      </w:tr>
      <w:tr w:rsidR="003D68ED" w:rsidRPr="00512AD6" w:rsidTr="00E95A5C">
        <w:trPr>
          <w:trHeight w:val="399"/>
        </w:trPr>
        <w:tc>
          <w:tcPr>
            <w:tcW w:w="236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b/>
                <w:sz w:val="24"/>
                <w:szCs w:val="28"/>
              </w:rPr>
            </w:pP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ind w:left="143"/>
              <w:jc w:val="both"/>
              <w:rPr>
                <w:rFonts w:ascii="Times New Roman" w:hAnsi="Times New Roman" w:cs="Times New Roman"/>
                <w:sz w:val="24"/>
                <w:szCs w:val="28"/>
              </w:rPr>
            </w:pPr>
            <w:r w:rsidRPr="003D68ED">
              <w:rPr>
                <w:rFonts w:ascii="Times New Roman" w:hAnsi="Times New Roman" w:cs="Times New Roman"/>
                <w:sz w:val="24"/>
                <w:szCs w:val="28"/>
              </w:rPr>
              <w:t>Модельна навчальна програма «Біологія. 7–9 класи» для закладів загальної середньої освіти (авт. Балан П. Г., Кулініч О. М., Юрченко Л. П. ) «Рекомендовано Міністерством освіти і науки України» (наказ Міністерства освіти і науки України від 06.09.2023 № 1090)</w:t>
            </w:r>
          </w:p>
        </w:tc>
      </w:tr>
      <w:tr w:rsidR="003D68ED" w:rsidRPr="00512AD6" w:rsidTr="003D68ED">
        <w:trPr>
          <w:trHeight w:val="60"/>
        </w:trPr>
        <w:tc>
          <w:tcPr>
            <w:tcW w:w="236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b/>
                <w:sz w:val="24"/>
                <w:szCs w:val="28"/>
              </w:rPr>
            </w:pP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ind w:left="143"/>
              <w:jc w:val="both"/>
              <w:rPr>
                <w:rFonts w:ascii="Times New Roman" w:hAnsi="Times New Roman" w:cs="Times New Roman"/>
                <w:sz w:val="24"/>
                <w:szCs w:val="28"/>
              </w:rPr>
            </w:pPr>
            <w:r w:rsidRPr="003D68ED">
              <w:rPr>
                <w:rFonts w:ascii="Times New Roman" w:hAnsi="Times New Roman" w:cs="Times New Roman"/>
                <w:sz w:val="24"/>
                <w:szCs w:val="28"/>
              </w:rPr>
              <w:t>Модельна навчальна програма «Фізика. 7–9 класи» для закладів загальної середньої освіти (автори Кремінський Б. Г., Гельфгат І. М., Божинова Ф. Я., Ненашев І. Ю., Кірюхіна О. О.) «Рекомендовано Міністерством освіти і науки України» (наказ Міністерства освіти і науки України від 16 серпня 2023 № 1001)</w:t>
            </w:r>
          </w:p>
        </w:tc>
      </w:tr>
      <w:tr w:rsidR="003D68ED" w:rsidRPr="00512AD6" w:rsidTr="003D68ED">
        <w:tc>
          <w:tcPr>
            <w:tcW w:w="236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b/>
                <w:sz w:val="24"/>
                <w:szCs w:val="28"/>
              </w:rPr>
            </w:pP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ind w:left="143"/>
              <w:jc w:val="both"/>
              <w:rPr>
                <w:rFonts w:ascii="Times New Roman" w:hAnsi="Times New Roman" w:cs="Times New Roman"/>
                <w:sz w:val="24"/>
                <w:szCs w:val="28"/>
              </w:rPr>
            </w:pPr>
            <w:r w:rsidRPr="003D68ED">
              <w:rPr>
                <w:rFonts w:ascii="Times New Roman" w:hAnsi="Times New Roman" w:cs="Times New Roman"/>
                <w:sz w:val="24"/>
                <w:szCs w:val="28"/>
              </w:rPr>
              <w:t>Модельна навчальна програма «Хімія. 7–9 класи» для закладів загальної середньої освіти (автор Григорович О. В.) «Рекомендовано Міністерством освіти і науки України» (наказ Міністерства освіти і науки України від 27.12.2023 № 1575)</w:t>
            </w:r>
          </w:p>
        </w:tc>
      </w:tr>
      <w:tr w:rsidR="003D68ED" w:rsidRPr="00512AD6" w:rsidTr="003D68ED">
        <w:trPr>
          <w:trHeight w:val="873"/>
        </w:trPr>
        <w:tc>
          <w:tcPr>
            <w:tcW w:w="236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b/>
                <w:sz w:val="24"/>
                <w:szCs w:val="28"/>
              </w:rPr>
            </w:pPr>
            <w:r w:rsidRPr="003D68ED">
              <w:rPr>
                <w:rFonts w:ascii="Times New Roman" w:hAnsi="Times New Roman" w:cs="Times New Roman"/>
                <w:b/>
                <w:sz w:val="24"/>
                <w:szCs w:val="28"/>
              </w:rPr>
              <w:t>Громадянська та</w:t>
            </w:r>
            <w:r w:rsidRPr="003D68ED">
              <w:rPr>
                <w:rFonts w:ascii="Times New Roman" w:hAnsi="Times New Roman" w:cs="Times New Roman"/>
                <w:b/>
                <w:spacing w:val="-67"/>
                <w:sz w:val="24"/>
                <w:szCs w:val="28"/>
              </w:rPr>
              <w:t xml:space="preserve"> </w:t>
            </w:r>
            <w:r w:rsidRPr="003D68ED">
              <w:rPr>
                <w:rFonts w:ascii="Times New Roman" w:hAnsi="Times New Roman" w:cs="Times New Roman"/>
                <w:b/>
                <w:sz w:val="24"/>
                <w:szCs w:val="28"/>
              </w:rPr>
              <w:t>історична</w:t>
            </w:r>
            <w:r w:rsidRPr="003D68ED">
              <w:rPr>
                <w:rFonts w:ascii="Times New Roman" w:hAnsi="Times New Roman" w:cs="Times New Roman"/>
                <w:b/>
                <w:spacing w:val="-3"/>
                <w:sz w:val="24"/>
                <w:szCs w:val="28"/>
              </w:rPr>
              <w:t xml:space="preserve"> </w:t>
            </w:r>
            <w:r w:rsidRPr="003D68ED">
              <w:rPr>
                <w:rFonts w:ascii="Times New Roman" w:hAnsi="Times New Roman" w:cs="Times New Roman"/>
                <w:b/>
                <w:sz w:val="24"/>
                <w:szCs w:val="28"/>
              </w:rPr>
              <w:t>освіта</w:t>
            </w: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ind w:left="284" w:right="142"/>
              <w:rPr>
                <w:rFonts w:ascii="Times New Roman" w:hAnsi="Times New Roman" w:cs="Times New Roman"/>
                <w:sz w:val="24"/>
                <w:szCs w:val="28"/>
                <w:lang w:val="ru-RU" w:eastAsia="ru-RU"/>
              </w:rPr>
            </w:pPr>
            <w:r w:rsidRPr="003D68ED">
              <w:rPr>
                <w:rFonts w:ascii="Times New Roman" w:hAnsi="Times New Roman" w:cs="Times New Roman"/>
                <w:sz w:val="24"/>
                <w:szCs w:val="28"/>
              </w:rPr>
              <w:t>Модельна навчальна програма «Історія України. 7-9 класи» для закладів загальної середньої освіти (авт. Бурлака О. В., Желіба О. В., Павловська-Кравчук В. А., Худобець О. А., Черкас Б. В., Щупак І. Я.) «Рекомендовано Міністерством освіти і науки України» (наказ Міністерства освіти і науки України від 16 серпня 2023 року № 1001)</w:t>
            </w:r>
          </w:p>
        </w:tc>
      </w:tr>
      <w:tr w:rsidR="00E95A5C" w:rsidRPr="00512AD6" w:rsidTr="0000643A">
        <w:trPr>
          <w:trHeight w:val="1410"/>
        </w:trPr>
        <w:tc>
          <w:tcPr>
            <w:tcW w:w="2368" w:type="dxa"/>
            <w:vMerge w:val="restart"/>
            <w:tcBorders>
              <w:top w:val="nil"/>
              <w:left w:val="single" w:sz="6" w:space="0" w:color="000000"/>
              <w:right w:val="single" w:sz="6" w:space="0" w:color="000000"/>
            </w:tcBorders>
            <w:tcMar>
              <w:top w:w="100" w:type="dxa"/>
              <w:left w:w="100" w:type="dxa"/>
              <w:bottom w:w="100" w:type="dxa"/>
              <w:right w:w="100" w:type="dxa"/>
            </w:tcMar>
          </w:tcPr>
          <w:p w:rsidR="00E95A5C" w:rsidRPr="003D68ED" w:rsidRDefault="00E95A5C" w:rsidP="005D0C29">
            <w:pPr>
              <w:pStyle w:val="a8"/>
              <w:jc w:val="center"/>
              <w:rPr>
                <w:rFonts w:ascii="Times New Roman" w:hAnsi="Times New Roman" w:cs="Times New Roman"/>
                <w:b/>
                <w:sz w:val="24"/>
                <w:szCs w:val="28"/>
              </w:rPr>
            </w:pPr>
          </w:p>
        </w:tc>
        <w:tc>
          <w:tcPr>
            <w:tcW w:w="7371" w:type="dxa"/>
            <w:tcBorders>
              <w:top w:val="nil"/>
              <w:left w:val="nil"/>
              <w:bottom w:val="single" w:sz="4" w:space="0" w:color="auto"/>
              <w:right w:val="single" w:sz="6" w:space="0" w:color="000000"/>
            </w:tcBorders>
            <w:tcMar>
              <w:top w:w="100" w:type="dxa"/>
              <w:left w:w="100" w:type="dxa"/>
              <w:bottom w:w="100" w:type="dxa"/>
              <w:right w:w="100" w:type="dxa"/>
            </w:tcMar>
          </w:tcPr>
          <w:p w:rsidR="00E95A5C" w:rsidRPr="003D68ED" w:rsidRDefault="00E95A5C" w:rsidP="005D0C29">
            <w:pPr>
              <w:pStyle w:val="a8"/>
              <w:ind w:left="284" w:right="142"/>
              <w:rPr>
                <w:rFonts w:ascii="Times New Roman" w:hAnsi="Times New Roman" w:cs="Times New Roman"/>
                <w:sz w:val="24"/>
                <w:szCs w:val="28"/>
                <w:lang w:val="ru-RU" w:eastAsia="ru-RU"/>
              </w:rPr>
            </w:pPr>
            <w:r w:rsidRPr="003D68ED">
              <w:rPr>
                <w:rFonts w:ascii="Times New Roman" w:hAnsi="Times New Roman" w:cs="Times New Roman"/>
                <w:sz w:val="24"/>
                <w:szCs w:val="28"/>
              </w:rPr>
              <w:t>Модельна навчальна програма «Всесвітня історія. 7–9 класи» для закладів загальної середньої освіти (авт. Пометун О. І., Ремех Т. О., Малієнко Ю. Б., Мороз П. В.) «Рекомендовано Міністерством освіти і науки України» (наказ Міністерства освіти і науки України від 06.09.2023 № 1090)</w:t>
            </w:r>
          </w:p>
        </w:tc>
      </w:tr>
      <w:tr w:rsidR="00E95A5C" w:rsidRPr="00512AD6" w:rsidTr="0000643A">
        <w:trPr>
          <w:trHeight w:val="250"/>
        </w:trPr>
        <w:tc>
          <w:tcPr>
            <w:tcW w:w="2368" w:type="dxa"/>
            <w:vMerge/>
            <w:tcBorders>
              <w:left w:val="single" w:sz="6" w:space="0" w:color="000000"/>
              <w:bottom w:val="single" w:sz="6" w:space="0" w:color="000000"/>
              <w:right w:val="single" w:sz="6" w:space="0" w:color="000000"/>
            </w:tcBorders>
            <w:tcMar>
              <w:top w:w="100" w:type="dxa"/>
              <w:left w:w="100" w:type="dxa"/>
              <w:bottom w:w="100" w:type="dxa"/>
              <w:right w:w="100" w:type="dxa"/>
            </w:tcMar>
          </w:tcPr>
          <w:p w:rsidR="00E95A5C" w:rsidRPr="003D68ED" w:rsidRDefault="00E95A5C" w:rsidP="005D0C29">
            <w:pPr>
              <w:pStyle w:val="a8"/>
              <w:jc w:val="center"/>
              <w:rPr>
                <w:rFonts w:ascii="Times New Roman" w:hAnsi="Times New Roman" w:cs="Times New Roman"/>
                <w:b/>
                <w:sz w:val="24"/>
                <w:szCs w:val="28"/>
              </w:rPr>
            </w:pPr>
          </w:p>
        </w:tc>
        <w:tc>
          <w:tcPr>
            <w:tcW w:w="7371" w:type="dxa"/>
            <w:tcBorders>
              <w:top w:val="single" w:sz="4" w:space="0" w:color="auto"/>
              <w:left w:val="nil"/>
              <w:bottom w:val="single" w:sz="6" w:space="0" w:color="000000"/>
              <w:right w:val="single" w:sz="6" w:space="0" w:color="000000"/>
            </w:tcBorders>
            <w:tcMar>
              <w:top w:w="100" w:type="dxa"/>
              <w:left w:w="100" w:type="dxa"/>
              <w:bottom w:w="100" w:type="dxa"/>
              <w:right w:w="100" w:type="dxa"/>
            </w:tcMar>
          </w:tcPr>
          <w:p w:rsidR="00E95A5C" w:rsidRPr="00E95A5C" w:rsidRDefault="00E95A5C" w:rsidP="00E95A5C">
            <w:pPr>
              <w:pStyle w:val="a8"/>
              <w:ind w:left="284" w:right="142"/>
              <w:jc w:val="both"/>
              <w:rPr>
                <w:rFonts w:ascii="Times New Roman" w:hAnsi="Times New Roman" w:cs="Times New Roman"/>
                <w:sz w:val="24"/>
                <w:szCs w:val="28"/>
              </w:rPr>
            </w:pPr>
            <w:r w:rsidRPr="00E95A5C">
              <w:rPr>
                <w:rFonts w:ascii="Times New Roman" w:hAnsi="Times New Roman" w:cs="Times New Roman"/>
                <w:sz w:val="24"/>
              </w:rPr>
              <w:t>Модельна навчальна програма «Громадянська освіта. 6–9 клас» для закладів загальної середньої освіти (авт. Васильків І. Д., Кравчук В. М., Танчин І. З.) «Рекомендовано Міністерством освіти і науки України» (наказ Міністерства освіти і науки України від 19.12.2024 № 1768)</w:t>
            </w:r>
          </w:p>
        </w:tc>
      </w:tr>
      <w:tr w:rsidR="00E95A5C" w:rsidRPr="00512AD6" w:rsidTr="0000643A">
        <w:trPr>
          <w:trHeight w:val="1720"/>
        </w:trPr>
        <w:tc>
          <w:tcPr>
            <w:tcW w:w="2368" w:type="dxa"/>
            <w:vMerge w:val="restart"/>
            <w:tcBorders>
              <w:top w:val="nil"/>
              <w:left w:val="single" w:sz="6" w:space="0" w:color="000000"/>
              <w:right w:val="single" w:sz="6" w:space="0" w:color="000000"/>
            </w:tcBorders>
            <w:tcMar>
              <w:top w:w="100" w:type="dxa"/>
              <w:left w:w="100" w:type="dxa"/>
              <w:bottom w:w="100" w:type="dxa"/>
              <w:right w:w="100" w:type="dxa"/>
            </w:tcMar>
          </w:tcPr>
          <w:p w:rsidR="00E95A5C" w:rsidRPr="003D68ED" w:rsidRDefault="00E95A5C" w:rsidP="005D0C29">
            <w:pPr>
              <w:pStyle w:val="a8"/>
              <w:jc w:val="center"/>
              <w:rPr>
                <w:rFonts w:ascii="Times New Roman" w:hAnsi="Times New Roman" w:cs="Times New Roman"/>
                <w:b/>
                <w:sz w:val="24"/>
                <w:szCs w:val="28"/>
              </w:rPr>
            </w:pPr>
            <w:r w:rsidRPr="003D68ED">
              <w:rPr>
                <w:rFonts w:ascii="Times New Roman" w:hAnsi="Times New Roman" w:cs="Times New Roman"/>
                <w:b/>
                <w:sz w:val="24"/>
                <w:szCs w:val="28"/>
              </w:rPr>
              <w:lastRenderedPageBreak/>
              <w:t>Соціальна та</w:t>
            </w:r>
            <w:r w:rsidRPr="003D68ED">
              <w:rPr>
                <w:rFonts w:ascii="Times New Roman" w:hAnsi="Times New Roman" w:cs="Times New Roman"/>
                <w:b/>
                <w:spacing w:val="1"/>
                <w:sz w:val="24"/>
                <w:szCs w:val="28"/>
              </w:rPr>
              <w:t xml:space="preserve"> </w:t>
            </w:r>
            <w:r w:rsidRPr="003D68ED">
              <w:rPr>
                <w:rFonts w:ascii="Times New Roman" w:hAnsi="Times New Roman" w:cs="Times New Roman"/>
                <w:b/>
                <w:sz w:val="24"/>
                <w:szCs w:val="28"/>
              </w:rPr>
              <w:t>здоров’язбережна</w:t>
            </w:r>
          </w:p>
        </w:tc>
        <w:tc>
          <w:tcPr>
            <w:tcW w:w="7371" w:type="dxa"/>
            <w:tcBorders>
              <w:top w:val="nil"/>
              <w:left w:val="nil"/>
              <w:bottom w:val="single" w:sz="4" w:space="0" w:color="auto"/>
              <w:right w:val="single" w:sz="6" w:space="0" w:color="000000"/>
            </w:tcBorders>
            <w:tcMar>
              <w:top w:w="100" w:type="dxa"/>
              <w:left w:w="100" w:type="dxa"/>
              <w:bottom w:w="100" w:type="dxa"/>
              <w:right w:w="100" w:type="dxa"/>
            </w:tcMar>
          </w:tcPr>
          <w:p w:rsidR="00E95A5C" w:rsidRPr="003D68ED" w:rsidRDefault="00E95A5C" w:rsidP="005D0C29">
            <w:pPr>
              <w:pStyle w:val="a8"/>
              <w:ind w:left="284"/>
              <w:rPr>
                <w:rFonts w:ascii="Times New Roman" w:hAnsi="Times New Roman" w:cs="Times New Roman"/>
                <w:sz w:val="24"/>
                <w:szCs w:val="28"/>
                <w:lang w:val="ru-RU" w:eastAsia="ru-RU"/>
              </w:rPr>
            </w:pPr>
            <w:r w:rsidRPr="003D68ED">
              <w:rPr>
                <w:rFonts w:ascii="Times New Roman" w:hAnsi="Times New Roman" w:cs="Times New Roman"/>
                <w:sz w:val="24"/>
                <w:szCs w:val="28"/>
              </w:rPr>
              <w:t>Модельна навчальна програма «Здоров’я, безпека та добробут. 7-9 класи (інтегрований курс)» для закладів загальної середньої освіти (автори: Воронцова Т. В., Пономаренко В. С., Андрук Н. В., Лаврентьєва І. В., Хомич О. Л.) «Рекомендовано Міністерством освіти і науки України» (наказ Міністерства освіти і науки України від 24.07.2023 № 883)</w:t>
            </w:r>
          </w:p>
        </w:tc>
      </w:tr>
      <w:tr w:rsidR="00E95A5C" w:rsidRPr="00512AD6" w:rsidTr="0000643A">
        <w:trPr>
          <w:trHeight w:val="400"/>
        </w:trPr>
        <w:tc>
          <w:tcPr>
            <w:tcW w:w="2368" w:type="dxa"/>
            <w:vMerge/>
            <w:tcBorders>
              <w:left w:val="single" w:sz="6" w:space="0" w:color="000000"/>
              <w:bottom w:val="single" w:sz="6" w:space="0" w:color="000000"/>
              <w:right w:val="single" w:sz="6" w:space="0" w:color="000000"/>
            </w:tcBorders>
            <w:tcMar>
              <w:top w:w="100" w:type="dxa"/>
              <w:left w:w="100" w:type="dxa"/>
              <w:bottom w:w="100" w:type="dxa"/>
              <w:right w:w="100" w:type="dxa"/>
            </w:tcMar>
          </w:tcPr>
          <w:p w:rsidR="00E95A5C" w:rsidRPr="003D68ED" w:rsidRDefault="00E95A5C" w:rsidP="005D0C29">
            <w:pPr>
              <w:pStyle w:val="a8"/>
              <w:jc w:val="center"/>
              <w:rPr>
                <w:rFonts w:ascii="Times New Roman" w:hAnsi="Times New Roman" w:cs="Times New Roman"/>
                <w:b/>
                <w:sz w:val="24"/>
                <w:szCs w:val="28"/>
              </w:rPr>
            </w:pPr>
          </w:p>
        </w:tc>
        <w:tc>
          <w:tcPr>
            <w:tcW w:w="7371" w:type="dxa"/>
            <w:tcBorders>
              <w:top w:val="single" w:sz="4" w:space="0" w:color="auto"/>
              <w:left w:val="nil"/>
              <w:bottom w:val="single" w:sz="6" w:space="0" w:color="000000"/>
              <w:right w:val="single" w:sz="6" w:space="0" w:color="000000"/>
            </w:tcBorders>
            <w:tcMar>
              <w:top w:w="100" w:type="dxa"/>
              <w:left w:w="100" w:type="dxa"/>
              <w:bottom w:w="100" w:type="dxa"/>
              <w:right w:w="100" w:type="dxa"/>
            </w:tcMar>
          </w:tcPr>
          <w:p w:rsidR="00E95A5C" w:rsidRPr="00E95A5C" w:rsidRDefault="00E95A5C" w:rsidP="005D0C29">
            <w:pPr>
              <w:pStyle w:val="a8"/>
              <w:ind w:left="284"/>
              <w:rPr>
                <w:rFonts w:ascii="Times New Roman" w:hAnsi="Times New Roman" w:cs="Times New Roman"/>
                <w:sz w:val="24"/>
                <w:szCs w:val="24"/>
              </w:rPr>
            </w:pPr>
            <w:r w:rsidRPr="00E95A5C">
              <w:rPr>
                <w:rFonts w:ascii="Times New Roman" w:hAnsi="Times New Roman" w:cs="Times New Roman"/>
                <w:sz w:val="24"/>
                <w:szCs w:val="24"/>
              </w:rPr>
              <w:t>«Підприємництво і фінансова грамотність. 8-9 класи» для закладів загальної середньої освіти (авт.КузнєцоваА. Я.,ДовганьА.І.,ЧасніковаО.В.,ШніцерО.П., Тригуб О.В., ГірченкоТ.Д.,Шабанова О.В., Харченко А. М., Нагайчук Н. Г.). «Рекомендовано Міністерством освіти і науки України» (наказ Міністерства освіти і науки України від 24.12.2024№1787)</w:t>
            </w:r>
          </w:p>
        </w:tc>
      </w:tr>
    </w:tbl>
    <w:p w:rsidR="00160CD4" w:rsidRPr="00512AD6" w:rsidRDefault="00160CD4"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 xml:space="preserve">3. </w:t>
      </w:r>
      <w:r w:rsidR="00186385" w:rsidRPr="00512AD6">
        <w:rPr>
          <w:rFonts w:ascii="Times New Roman" w:hAnsi="Times New Roman" w:cs="Times New Roman"/>
          <w:bCs/>
          <w:sz w:val="24"/>
          <w:szCs w:val="24"/>
        </w:rPr>
        <w:t>Педагогічним працівн</w:t>
      </w:r>
      <w:r w:rsidRPr="00512AD6">
        <w:rPr>
          <w:rFonts w:ascii="Times New Roman" w:hAnsi="Times New Roman" w:cs="Times New Roman"/>
          <w:bCs/>
          <w:sz w:val="24"/>
          <w:szCs w:val="24"/>
        </w:rPr>
        <w:t>икам:</w:t>
      </w:r>
    </w:p>
    <w:p w:rsidR="00186385" w:rsidRPr="00512AD6" w:rsidRDefault="00160CD4"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3</w:t>
      </w:r>
      <w:r w:rsidR="003D68ED">
        <w:rPr>
          <w:rFonts w:ascii="Times New Roman" w:hAnsi="Times New Roman" w:cs="Times New Roman"/>
          <w:bCs/>
          <w:sz w:val="24"/>
          <w:szCs w:val="24"/>
        </w:rPr>
        <w:t>.1. Використовувати Освітні програми</w:t>
      </w:r>
      <w:r w:rsidR="00186385" w:rsidRPr="00512AD6">
        <w:rPr>
          <w:rFonts w:ascii="Times New Roman" w:hAnsi="Times New Roman" w:cs="Times New Roman"/>
          <w:bCs/>
          <w:sz w:val="24"/>
          <w:szCs w:val="24"/>
        </w:rPr>
        <w:t xml:space="preserve"> зак</w:t>
      </w:r>
      <w:r w:rsidR="003D68ED">
        <w:rPr>
          <w:rFonts w:ascii="Times New Roman" w:hAnsi="Times New Roman" w:cs="Times New Roman"/>
          <w:bCs/>
          <w:sz w:val="24"/>
          <w:szCs w:val="24"/>
        </w:rPr>
        <w:t xml:space="preserve">ладу </w:t>
      </w:r>
      <w:r w:rsidR="00186385" w:rsidRPr="00512AD6">
        <w:rPr>
          <w:rFonts w:ascii="Times New Roman" w:hAnsi="Times New Roman" w:cs="Times New Roman"/>
          <w:bCs/>
          <w:sz w:val="24"/>
          <w:szCs w:val="24"/>
        </w:rPr>
        <w:t>у своїй освітній діяльності.</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 xml:space="preserve">                                                                         </w:t>
      </w:r>
      <w:r w:rsidR="00E95A5C">
        <w:rPr>
          <w:rFonts w:ascii="Times New Roman" w:hAnsi="Times New Roman" w:cs="Times New Roman"/>
          <w:bCs/>
          <w:sz w:val="24"/>
          <w:szCs w:val="24"/>
        </w:rPr>
        <w:t xml:space="preserve">                                            Впродовж 2025/2026 </w:t>
      </w:r>
      <w:r w:rsidRPr="00512AD6">
        <w:rPr>
          <w:rFonts w:ascii="Times New Roman" w:hAnsi="Times New Roman" w:cs="Times New Roman"/>
          <w:bCs/>
          <w:sz w:val="24"/>
          <w:szCs w:val="24"/>
        </w:rPr>
        <w:t>н.р.</w:t>
      </w:r>
    </w:p>
    <w:p w:rsidR="00186385" w:rsidRPr="00512AD6" w:rsidRDefault="00160CD4"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3</w:t>
      </w:r>
      <w:r w:rsidR="00186385" w:rsidRPr="00512AD6">
        <w:rPr>
          <w:rFonts w:ascii="Times New Roman" w:hAnsi="Times New Roman" w:cs="Times New Roman"/>
          <w:bCs/>
          <w:sz w:val="24"/>
          <w:szCs w:val="24"/>
        </w:rPr>
        <w:t xml:space="preserve">.2. Виконати усі розділи освітньої програми на </w:t>
      </w:r>
      <w:r w:rsidR="00E95A5C">
        <w:rPr>
          <w:rFonts w:ascii="Times New Roman" w:hAnsi="Times New Roman" w:cs="Times New Roman"/>
          <w:bCs/>
          <w:sz w:val="24"/>
          <w:szCs w:val="24"/>
        </w:rPr>
        <w:t xml:space="preserve"> </w:t>
      </w:r>
      <w:r w:rsidR="00186385" w:rsidRPr="00512AD6">
        <w:rPr>
          <w:rFonts w:ascii="Times New Roman" w:hAnsi="Times New Roman" w:cs="Times New Roman"/>
          <w:bCs/>
          <w:sz w:val="24"/>
          <w:szCs w:val="24"/>
        </w:rPr>
        <w:t>100%.</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 xml:space="preserve">                                                                         </w:t>
      </w:r>
      <w:r w:rsidR="00BB425D" w:rsidRPr="00512AD6">
        <w:rPr>
          <w:rFonts w:ascii="Times New Roman" w:hAnsi="Times New Roman" w:cs="Times New Roman"/>
          <w:bCs/>
          <w:sz w:val="24"/>
          <w:szCs w:val="24"/>
        </w:rPr>
        <w:t xml:space="preserve">     </w:t>
      </w:r>
      <w:r w:rsidR="00E95A5C">
        <w:rPr>
          <w:rFonts w:ascii="Times New Roman" w:hAnsi="Times New Roman" w:cs="Times New Roman"/>
          <w:bCs/>
          <w:sz w:val="24"/>
          <w:szCs w:val="24"/>
        </w:rPr>
        <w:t xml:space="preserve">                                        Впродовж 2025/2026</w:t>
      </w:r>
      <w:r w:rsidRPr="00512AD6">
        <w:rPr>
          <w:rFonts w:ascii="Times New Roman" w:hAnsi="Times New Roman" w:cs="Times New Roman"/>
          <w:bCs/>
          <w:sz w:val="24"/>
          <w:szCs w:val="24"/>
        </w:rPr>
        <w:t xml:space="preserve"> н.р.</w:t>
      </w:r>
    </w:p>
    <w:p w:rsidR="00186385" w:rsidRPr="00512AD6" w:rsidRDefault="00160CD4"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4</w:t>
      </w:r>
      <w:r w:rsidR="00186385" w:rsidRPr="00512AD6">
        <w:rPr>
          <w:rFonts w:ascii="Times New Roman" w:hAnsi="Times New Roman" w:cs="Times New Roman"/>
          <w:bCs/>
          <w:sz w:val="24"/>
          <w:szCs w:val="24"/>
        </w:rPr>
        <w:t>. Заступнику директора з навчально-виховної роботи:</w:t>
      </w:r>
    </w:p>
    <w:p w:rsidR="00186385" w:rsidRPr="00512AD6" w:rsidRDefault="00160CD4"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4</w:t>
      </w:r>
      <w:r w:rsidR="00186385" w:rsidRPr="00512AD6">
        <w:rPr>
          <w:rFonts w:ascii="Times New Roman" w:hAnsi="Times New Roman" w:cs="Times New Roman"/>
          <w:bCs/>
          <w:sz w:val="24"/>
          <w:szCs w:val="24"/>
        </w:rPr>
        <w:t>.1. Роз</w:t>
      </w:r>
      <w:r w:rsidR="003D68ED">
        <w:rPr>
          <w:rFonts w:ascii="Times New Roman" w:hAnsi="Times New Roman" w:cs="Times New Roman"/>
          <w:bCs/>
          <w:sz w:val="24"/>
          <w:szCs w:val="24"/>
        </w:rPr>
        <w:t>містити освітні програми</w:t>
      </w:r>
      <w:r w:rsidR="00BB425D" w:rsidRPr="00512AD6">
        <w:rPr>
          <w:rFonts w:ascii="Times New Roman" w:hAnsi="Times New Roman" w:cs="Times New Roman"/>
          <w:bCs/>
          <w:sz w:val="24"/>
          <w:szCs w:val="24"/>
        </w:rPr>
        <w:t xml:space="preserve"> на 2024/2025</w:t>
      </w:r>
      <w:r w:rsidR="00186385" w:rsidRPr="00512AD6">
        <w:rPr>
          <w:rFonts w:ascii="Times New Roman" w:hAnsi="Times New Roman" w:cs="Times New Roman"/>
          <w:bCs/>
          <w:sz w:val="24"/>
          <w:szCs w:val="24"/>
        </w:rPr>
        <w:t xml:space="preserve"> навчальний рік на сайті закладу</w:t>
      </w:r>
    </w:p>
    <w:p w:rsidR="00186385" w:rsidRPr="00512AD6" w:rsidRDefault="00186385" w:rsidP="003D68ED">
      <w:pPr>
        <w:spacing w:after="0" w:line="240" w:lineRule="auto"/>
        <w:jc w:val="right"/>
        <w:rPr>
          <w:rFonts w:ascii="Times New Roman" w:hAnsi="Times New Roman" w:cs="Times New Roman"/>
          <w:bCs/>
          <w:sz w:val="24"/>
          <w:szCs w:val="24"/>
        </w:rPr>
      </w:pPr>
      <w:r w:rsidRPr="00512AD6">
        <w:rPr>
          <w:rFonts w:ascii="Times New Roman" w:hAnsi="Times New Roman" w:cs="Times New Roman"/>
          <w:bCs/>
          <w:sz w:val="24"/>
          <w:szCs w:val="24"/>
        </w:rPr>
        <w:t xml:space="preserve">                                                                               </w:t>
      </w:r>
      <w:r w:rsidR="00E95A5C">
        <w:rPr>
          <w:rFonts w:ascii="Times New Roman" w:hAnsi="Times New Roman" w:cs="Times New Roman"/>
          <w:bCs/>
          <w:sz w:val="24"/>
          <w:szCs w:val="24"/>
        </w:rPr>
        <w:t xml:space="preserve">              До 02.09.2025</w:t>
      </w:r>
    </w:p>
    <w:p w:rsidR="00186385" w:rsidRPr="00512AD6" w:rsidRDefault="00160CD4"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4</w:t>
      </w:r>
      <w:r w:rsidR="00186385" w:rsidRPr="00512AD6">
        <w:rPr>
          <w:rFonts w:ascii="Times New Roman" w:hAnsi="Times New Roman" w:cs="Times New Roman"/>
          <w:bCs/>
          <w:sz w:val="24"/>
          <w:szCs w:val="24"/>
        </w:rPr>
        <w:t xml:space="preserve">.2. Проаналізувати ефективність виконання освітньої програми </w:t>
      </w:r>
      <w:r w:rsidR="00E95A5C">
        <w:rPr>
          <w:rFonts w:ascii="Times New Roman" w:hAnsi="Times New Roman" w:cs="Times New Roman"/>
          <w:bCs/>
          <w:sz w:val="24"/>
          <w:szCs w:val="24"/>
        </w:rPr>
        <w:t>за 2025/2026</w:t>
      </w:r>
      <w:r w:rsidR="00186385" w:rsidRPr="00512AD6">
        <w:rPr>
          <w:rFonts w:ascii="Times New Roman" w:hAnsi="Times New Roman" w:cs="Times New Roman"/>
          <w:bCs/>
          <w:sz w:val="24"/>
          <w:szCs w:val="24"/>
        </w:rPr>
        <w:t xml:space="preserve"> навчальний рік, підготувавши проєкт наказу.</w:t>
      </w:r>
    </w:p>
    <w:p w:rsidR="00BB425D" w:rsidRPr="00512AD6" w:rsidRDefault="00186385" w:rsidP="003D68ED">
      <w:pPr>
        <w:spacing w:after="0" w:line="240" w:lineRule="auto"/>
        <w:jc w:val="right"/>
        <w:rPr>
          <w:rFonts w:ascii="Times New Roman" w:hAnsi="Times New Roman" w:cs="Times New Roman"/>
          <w:bCs/>
          <w:sz w:val="24"/>
          <w:szCs w:val="24"/>
        </w:rPr>
      </w:pPr>
      <w:r w:rsidRPr="00512AD6">
        <w:rPr>
          <w:rFonts w:ascii="Times New Roman" w:hAnsi="Times New Roman" w:cs="Times New Roman"/>
          <w:bCs/>
          <w:sz w:val="24"/>
          <w:szCs w:val="24"/>
        </w:rPr>
        <w:t xml:space="preserve">                                                                         </w:t>
      </w:r>
      <w:r w:rsidR="00E95A5C">
        <w:rPr>
          <w:rFonts w:ascii="Times New Roman" w:hAnsi="Times New Roman" w:cs="Times New Roman"/>
          <w:bCs/>
          <w:sz w:val="24"/>
          <w:szCs w:val="24"/>
        </w:rPr>
        <w:t xml:space="preserve">                   До 28.06.2026</w:t>
      </w:r>
    </w:p>
    <w:p w:rsidR="003D68ED" w:rsidRDefault="003D68ED" w:rsidP="003D68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Голосували: </w:t>
      </w:r>
    </w:p>
    <w:p w:rsidR="003D68ED" w:rsidRDefault="003D68ED" w:rsidP="003D68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- 13 (тринадцять)                 Проти – 0 (нуль)          Утримались – 0 (нуль) </w:t>
      </w:r>
    </w:p>
    <w:p w:rsidR="00186385" w:rsidRPr="00512AD6" w:rsidRDefault="00186385" w:rsidP="0011064D">
      <w:pPr>
        <w:spacing w:after="0" w:line="240" w:lineRule="auto"/>
        <w:jc w:val="both"/>
        <w:rPr>
          <w:rFonts w:ascii="Times New Roman" w:hAnsi="Times New Roman" w:cs="Times New Roman"/>
          <w:bCs/>
          <w:sz w:val="24"/>
          <w:szCs w:val="24"/>
        </w:rPr>
      </w:pPr>
    </w:p>
    <w:p w:rsidR="003D68ED" w:rsidRDefault="003D68ED" w:rsidP="001106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По десятому питанню </w:t>
      </w:r>
    </w:p>
    <w:p w:rsidR="00FB7CE3" w:rsidRPr="00512AD6" w:rsidRDefault="00160CD4" w:rsidP="0011064D">
      <w:pPr>
        <w:spacing w:after="0" w:line="240" w:lineRule="auto"/>
        <w:jc w:val="both"/>
        <w:rPr>
          <w:rFonts w:ascii="Times New Roman" w:hAnsi="Times New Roman" w:cs="Times New Roman"/>
          <w:b/>
          <w:sz w:val="24"/>
          <w:szCs w:val="24"/>
        </w:rPr>
      </w:pPr>
      <w:r w:rsidRPr="00512AD6">
        <w:rPr>
          <w:rFonts w:ascii="Times New Roman" w:hAnsi="Times New Roman" w:cs="Times New Roman"/>
          <w:b/>
          <w:sz w:val="24"/>
          <w:szCs w:val="24"/>
        </w:rPr>
        <w:t>СЛУХАЛИ:</w:t>
      </w:r>
    </w:p>
    <w:p w:rsidR="006147E2" w:rsidRPr="00512AD6" w:rsidRDefault="00EE57D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3D68ED">
        <w:rPr>
          <w:rFonts w:ascii="Times New Roman" w:hAnsi="Times New Roman" w:cs="Times New Roman"/>
          <w:sz w:val="24"/>
          <w:szCs w:val="24"/>
        </w:rPr>
        <w:t xml:space="preserve">Людмилу ПИМОНОВУ, </w:t>
      </w:r>
      <w:r w:rsidRPr="00512AD6">
        <w:rPr>
          <w:rFonts w:ascii="Times New Roman" w:hAnsi="Times New Roman" w:cs="Times New Roman"/>
          <w:sz w:val="24"/>
          <w:szCs w:val="24"/>
        </w:rPr>
        <w:t>заступника директора</w:t>
      </w:r>
      <w:r w:rsidR="003D68ED">
        <w:rPr>
          <w:rFonts w:ascii="Times New Roman" w:hAnsi="Times New Roman" w:cs="Times New Roman"/>
          <w:sz w:val="24"/>
          <w:szCs w:val="24"/>
        </w:rPr>
        <w:t xml:space="preserve"> з НВР</w:t>
      </w:r>
      <w:r w:rsidRPr="00512AD6">
        <w:rPr>
          <w:rFonts w:ascii="Times New Roman" w:hAnsi="Times New Roman" w:cs="Times New Roman"/>
          <w:sz w:val="24"/>
          <w:szCs w:val="24"/>
        </w:rPr>
        <w:t>, яка проінформувала, що н</w:t>
      </w:r>
      <w:r w:rsidR="00813072" w:rsidRPr="00512AD6">
        <w:rPr>
          <w:rFonts w:ascii="Times New Roman" w:eastAsia="Times New Roman" w:hAnsi="Times New Roman" w:cs="Times New Roman"/>
          <w:sz w:val="24"/>
          <w:szCs w:val="24"/>
        </w:rPr>
        <w:t>аказом МОН від 02.08.2024 №1093 затверджено методичні рекомендації щодо оцінювання результатів навчання учнів 5-9 класів.</w:t>
      </w:r>
      <w:r w:rsidR="006147E2" w:rsidRPr="00512AD6">
        <w:rPr>
          <w:rFonts w:ascii="Times New Roman" w:hAnsi="Times New Roman" w:cs="Times New Roman"/>
          <w:sz w:val="24"/>
          <w:szCs w:val="24"/>
        </w:rPr>
        <w:t xml:space="preserve"> </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Основними функціями оцінювання є:</w:t>
      </w:r>
    </w:p>
    <w:p w:rsidR="006147E2" w:rsidRPr="003D68ED" w:rsidRDefault="006147E2" w:rsidP="003D68ED">
      <w:pPr>
        <w:pStyle w:val="af0"/>
        <w:numPr>
          <w:ilvl w:val="0"/>
          <w:numId w:val="3"/>
        </w:numPr>
        <w:spacing w:after="0" w:line="240" w:lineRule="auto"/>
        <w:jc w:val="both"/>
        <w:rPr>
          <w:rFonts w:ascii="Times New Roman" w:eastAsia="Times New Roman" w:hAnsi="Times New Roman" w:cs="Times New Roman"/>
          <w:sz w:val="24"/>
          <w:szCs w:val="24"/>
        </w:rPr>
      </w:pPr>
      <w:r w:rsidRPr="003D68ED">
        <w:rPr>
          <w:rFonts w:ascii="Times New Roman" w:eastAsia="Times New Roman" w:hAnsi="Times New Roman" w:cs="Times New Roman"/>
          <w:sz w:val="24"/>
          <w:szCs w:val="24"/>
        </w:rPr>
        <w:t>формувальна (забезпечує відстеження динаміки навчального поступу);</w:t>
      </w:r>
    </w:p>
    <w:p w:rsidR="003D68ED" w:rsidRDefault="006147E2" w:rsidP="0011064D">
      <w:pPr>
        <w:pStyle w:val="af0"/>
        <w:numPr>
          <w:ilvl w:val="0"/>
          <w:numId w:val="3"/>
        </w:numPr>
        <w:spacing w:after="0" w:line="240" w:lineRule="auto"/>
        <w:jc w:val="both"/>
        <w:rPr>
          <w:rFonts w:ascii="Times New Roman" w:eastAsia="Times New Roman" w:hAnsi="Times New Roman" w:cs="Times New Roman"/>
          <w:sz w:val="24"/>
          <w:szCs w:val="24"/>
        </w:rPr>
      </w:pPr>
      <w:r w:rsidRPr="003D68ED">
        <w:rPr>
          <w:rFonts w:ascii="Times New Roman" w:eastAsia="Times New Roman" w:hAnsi="Times New Roman" w:cs="Times New Roman"/>
          <w:sz w:val="24"/>
          <w:szCs w:val="24"/>
        </w:rPr>
        <w:t>констатувальна (забезпечує встановлення рівня досягнення результатів навчання);</w:t>
      </w:r>
    </w:p>
    <w:p w:rsidR="003D68ED" w:rsidRDefault="006147E2" w:rsidP="0011064D">
      <w:pPr>
        <w:pStyle w:val="af0"/>
        <w:numPr>
          <w:ilvl w:val="0"/>
          <w:numId w:val="3"/>
        </w:numPr>
        <w:spacing w:after="0" w:line="240" w:lineRule="auto"/>
        <w:jc w:val="both"/>
        <w:rPr>
          <w:rFonts w:ascii="Times New Roman" w:eastAsia="Times New Roman" w:hAnsi="Times New Roman" w:cs="Times New Roman"/>
          <w:sz w:val="24"/>
          <w:szCs w:val="24"/>
        </w:rPr>
      </w:pPr>
      <w:r w:rsidRPr="003D68ED">
        <w:rPr>
          <w:rFonts w:ascii="Times New Roman" w:eastAsia="Times New Roman" w:hAnsi="Times New Roman" w:cs="Times New Roman"/>
          <w:sz w:val="24"/>
          <w:szCs w:val="24"/>
        </w:rPr>
        <w:t>діагностувальна (надає інформацію про стан досягнення результатів навчання, наявність навчальних втрат, причини виникнення утруднень);</w:t>
      </w:r>
    </w:p>
    <w:p w:rsidR="003D68ED" w:rsidRDefault="006147E2" w:rsidP="0011064D">
      <w:pPr>
        <w:pStyle w:val="af0"/>
        <w:numPr>
          <w:ilvl w:val="0"/>
          <w:numId w:val="3"/>
        </w:numPr>
        <w:spacing w:after="0" w:line="240" w:lineRule="auto"/>
        <w:jc w:val="both"/>
        <w:rPr>
          <w:rFonts w:ascii="Times New Roman" w:eastAsia="Times New Roman" w:hAnsi="Times New Roman" w:cs="Times New Roman"/>
          <w:sz w:val="24"/>
          <w:szCs w:val="24"/>
        </w:rPr>
      </w:pPr>
      <w:r w:rsidRPr="003D68ED">
        <w:rPr>
          <w:rFonts w:ascii="Times New Roman" w:eastAsia="Times New Roman" w:hAnsi="Times New Roman" w:cs="Times New Roman"/>
          <w:sz w:val="24"/>
          <w:szCs w:val="24"/>
        </w:rPr>
        <w:t>коригувальна (надає змогу вчителю відповідним чином адаптувати освітній процес);</w:t>
      </w:r>
    </w:p>
    <w:p w:rsidR="003D68ED" w:rsidRDefault="006147E2" w:rsidP="0011064D">
      <w:pPr>
        <w:pStyle w:val="af0"/>
        <w:numPr>
          <w:ilvl w:val="0"/>
          <w:numId w:val="3"/>
        </w:numPr>
        <w:spacing w:after="0" w:line="240" w:lineRule="auto"/>
        <w:jc w:val="both"/>
        <w:rPr>
          <w:rFonts w:ascii="Times New Roman" w:eastAsia="Times New Roman" w:hAnsi="Times New Roman" w:cs="Times New Roman"/>
          <w:sz w:val="24"/>
          <w:szCs w:val="24"/>
        </w:rPr>
      </w:pPr>
      <w:r w:rsidRPr="003D68ED">
        <w:rPr>
          <w:rFonts w:ascii="Times New Roman" w:eastAsia="Times New Roman" w:hAnsi="Times New Roman" w:cs="Times New Roman"/>
          <w:sz w:val="24"/>
          <w:szCs w:val="24"/>
        </w:rPr>
        <w:t>орієнтувальна (надає змогу відстежити динаміку формування результатів навчання та спрогнозувати їх розвиток);</w:t>
      </w:r>
    </w:p>
    <w:p w:rsidR="003D68ED" w:rsidRDefault="006147E2" w:rsidP="0011064D">
      <w:pPr>
        <w:pStyle w:val="af0"/>
        <w:numPr>
          <w:ilvl w:val="0"/>
          <w:numId w:val="3"/>
        </w:numPr>
        <w:spacing w:after="0" w:line="240" w:lineRule="auto"/>
        <w:jc w:val="both"/>
        <w:rPr>
          <w:rFonts w:ascii="Times New Roman" w:eastAsia="Times New Roman" w:hAnsi="Times New Roman" w:cs="Times New Roman"/>
          <w:sz w:val="24"/>
          <w:szCs w:val="24"/>
        </w:rPr>
      </w:pPr>
      <w:r w:rsidRPr="003D68ED">
        <w:rPr>
          <w:rFonts w:ascii="Times New Roman" w:eastAsia="Times New Roman" w:hAnsi="Times New Roman" w:cs="Times New Roman"/>
          <w:sz w:val="24"/>
          <w:szCs w:val="24"/>
        </w:rPr>
        <w:t>мотиваційно-стимулювальна (активізує внутрішні й зовнішні мотиви до навчання);</w:t>
      </w:r>
    </w:p>
    <w:p w:rsidR="003D68ED" w:rsidRDefault="006147E2" w:rsidP="0011064D">
      <w:pPr>
        <w:pStyle w:val="af0"/>
        <w:numPr>
          <w:ilvl w:val="0"/>
          <w:numId w:val="3"/>
        </w:numPr>
        <w:spacing w:after="0" w:line="240" w:lineRule="auto"/>
        <w:jc w:val="both"/>
        <w:rPr>
          <w:rFonts w:ascii="Times New Roman" w:eastAsia="Times New Roman" w:hAnsi="Times New Roman" w:cs="Times New Roman"/>
          <w:sz w:val="24"/>
          <w:szCs w:val="24"/>
        </w:rPr>
      </w:pPr>
      <w:r w:rsidRPr="003D68ED">
        <w:rPr>
          <w:rFonts w:ascii="Times New Roman" w:eastAsia="Times New Roman" w:hAnsi="Times New Roman" w:cs="Times New Roman"/>
          <w:sz w:val="24"/>
          <w:szCs w:val="24"/>
        </w:rPr>
        <w:t>розвивальна (мотивує до рефлексії та самовдосконалення);</w:t>
      </w:r>
    </w:p>
    <w:p w:rsidR="003D68ED" w:rsidRDefault="006147E2" w:rsidP="0011064D">
      <w:pPr>
        <w:pStyle w:val="af0"/>
        <w:numPr>
          <w:ilvl w:val="0"/>
          <w:numId w:val="3"/>
        </w:numPr>
        <w:spacing w:after="0" w:line="240" w:lineRule="auto"/>
        <w:jc w:val="both"/>
        <w:rPr>
          <w:rFonts w:ascii="Times New Roman" w:eastAsia="Times New Roman" w:hAnsi="Times New Roman" w:cs="Times New Roman"/>
          <w:sz w:val="24"/>
          <w:szCs w:val="24"/>
        </w:rPr>
      </w:pPr>
      <w:r w:rsidRPr="003D68ED">
        <w:rPr>
          <w:rFonts w:ascii="Times New Roman" w:eastAsia="Times New Roman" w:hAnsi="Times New Roman" w:cs="Times New Roman"/>
          <w:sz w:val="24"/>
          <w:szCs w:val="24"/>
        </w:rPr>
        <w:t>прогностична (ставить цілі навчання на майбутнє);</w:t>
      </w:r>
    </w:p>
    <w:p w:rsidR="006147E2" w:rsidRPr="003D68ED" w:rsidRDefault="006147E2" w:rsidP="0011064D">
      <w:pPr>
        <w:pStyle w:val="af0"/>
        <w:numPr>
          <w:ilvl w:val="0"/>
          <w:numId w:val="3"/>
        </w:numPr>
        <w:spacing w:after="0" w:line="240" w:lineRule="auto"/>
        <w:jc w:val="both"/>
        <w:rPr>
          <w:rFonts w:ascii="Times New Roman" w:eastAsia="Times New Roman" w:hAnsi="Times New Roman" w:cs="Times New Roman"/>
          <w:sz w:val="24"/>
          <w:szCs w:val="24"/>
        </w:rPr>
      </w:pPr>
      <w:r w:rsidRPr="003D68ED">
        <w:rPr>
          <w:rFonts w:ascii="Times New Roman" w:eastAsia="Times New Roman" w:hAnsi="Times New Roman" w:cs="Times New Roman"/>
          <w:sz w:val="24"/>
          <w:szCs w:val="24"/>
        </w:rPr>
        <w:t>виховна (сприяє вихованню в учнів свідомої дисципліни, наполегливості в роботі, працьовитості, почуття відповідальності, обов’язку).</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Основними видами оцінювання результатів навчання учнів є формувальне оцінювання, підсумкове оцінювання та державна підсумкова атестація.</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Формувальне оцінювання спрямоване на відстеження динаміки начального поступу учнів, визначення їхніх навчальних (освітніх) потреб i скерування освітнього процесу на підвищення ефективності навчання з урахуванням встановлених результатів навчання.</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lastRenderedPageBreak/>
        <w:tab/>
        <w:t>Підсумкове оцінювання показує результат навчання та розвитку.</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 Особливості проведення, вимоги до змісту та критерії оцінювання державної підсумкової атестації Міністерство освіти i науки України визначає в установленому законодавством порядку.</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Оцінювання результатів навчання учнів здійснюються згідно з вимогами до обов'язкових результатів навчання, визначених Державним стандартом на основі  компетентісного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 xml:space="preserve">Оцінювання може здійснюватися як у процесі навчання (поточне), так i на різних його етапах (підсумкове). </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Оцінювання результатів навивання здійснюється за допомогою різних методів, вибір яких зумовлюється особливостями змісту навчального предмета / інтегрованого курсу, його обсягом, рівнем узагальнення, віковими особливостями учнів із застосуванням різних способів i засобів:</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усного опитування (індивідуальне, групове тощо); спостереження;</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аналіз портфоліо;</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письмових  завдань  (окремі  навчальні  завдання,  зокрема  тестові з використанням IT, перекази, диктанти тощо, а також діагностувальні, підсумкові роботи);</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практичних завдань (завдання на лабораторному обладнанні, реальних об’єктах; розрахункові та розрахунково-графічні роботи; навчальний проєкти; робота з картами, діаграмами; заповнення таблиць, побудова схем, моделей, зокрема з використанням електронних засобів навчання тощо);</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завдань із використанням IT (онлайн-тести, презентацій результатів завдань та досліджень, комп'ютерні продукти тощо);</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caмooцiнювання, взaємооцінювання;</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 xml:space="preserve"> комплексного, що поєднує різні способи й засоби оцінювання.</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Оцінювання здійснюється із застосуванням завдань різних когнітивних рівнів: на відтворення знань, на розуміння, на застосування в стандартних i змінених навчальних ситуаціях, уміння висловлювати власні судження, ставлення тощо.</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та етапу досягнення очікуваного результату навчання.</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До оцінювання наскрізних умінь може долучатися практичний психолог.</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Оцінювання результатів навчання учнів потребує гнучкості. Підходи до оцінювання в різнях класах можуть мати відмінності, спрямовані на реалізацію освітньої програми закладу освіти та автономії вчителя.</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 xml:space="preserve">Під час навчання в дистанційному та змішаному режимах оцінювання результатів  навчання  учнів  може  здійснюватися  очно  a6o  дистанційно з використанням можливостей інформаційно-комунікаційних(цифрових) технологій, зокрема відеоконференцій. </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Під час оцінювання результатів навчання важливо враховувати дотримання учнями принципів академічної доброчесності (самостійне виконання 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 відомостей).</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 xml:space="preserve">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 / учителька може </w:t>
      </w:r>
      <w:r w:rsidRPr="00512AD6">
        <w:rPr>
          <w:rFonts w:ascii="Times New Roman" w:eastAsia="Times New Roman" w:hAnsi="Times New Roman" w:cs="Times New Roman"/>
          <w:sz w:val="24"/>
          <w:szCs w:val="24"/>
        </w:rPr>
        <w:lastRenderedPageBreak/>
        <w:t>ухвалити рішення не оцінювати результат такої навчальної діяльності i запропонувати учню / учениці повторне проходження оцінювання.</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Оцінка е конфіденційною інформацією, доступною лише для учнівства та його батьків (a6o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 / електронних щоденниках учнів тощо), фіксації результатів навчання у свідоцтві досягнень.</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Формувальне оцінювання — інтерактивне оцінювання учнівського прогресу, що дає змогу вчителям визначати потреби учнів, адаптуючи до них процес навчання. Формувальне оцінювання результатів навчання учнів / учениць виконує діагностувальну, коригувальну, орієнтувальну, мотиваційно-стимулювальну, розвивальну, прогностичну та виховну функції.</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Формувальне оцінювання (оцінювання в процесі навчання) відображає як процес навчання учнівства так i результат його навчальної діяльності на певному етапі навчання та дозволяє вчителю / вчительці зрозуміти, як краще підготувати учнів / учениць до підсумкового оцінювання та відслідковувати їхній пporpec протягом навчального року. Формувальне оцінювання передбачає використання різноманітних методів збору інформації i повинне відповідати цілям i завданням, які встановлені для конкретного навчального предмета / інтегрованого курсу. Його здійснюють у формі самооцінювання взаємооцінювання, оцінювання вчителем / учителькою із використанням окремих інструментів (карток, шкал, щоденника спостережень учителя, портфоліо результатів навчальної діяльності учня / учениці тощо). Окремі завдання для формувального оцінювання можуть бути диференційовані з урахуванням таксономії освітніх цілей за когнітивними рівняти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w:t>
      </w:r>
      <w:r w:rsidRPr="00512AD6">
        <w:rPr>
          <w:rFonts w:ascii="Times New Roman" w:eastAsia="Times New Roman" w:hAnsi="Times New Roman" w:cs="Times New Roman"/>
          <w:sz w:val="24"/>
          <w:szCs w:val="24"/>
        </w:rPr>
        <w:tab/>
        <w:t>уміння оцінювати (навчальну інформацію та власну навчальну діяльність), рефлексувати, перекодовувати інформаційно (з текстової у схематичну, графічну та навпаки), створювати, продукувати). Кожний наступний рівень (від початкового до високого) охоплює пoкaзники результатів навчання попереднього рівня та містить нові показники результатів навчання. Завдання для оцінювання добираються так, щоб можна було отримати об'єктивну інформацію про рівень досягнення учнями обов'язкових результатів навчання певної групи, яка охоплює споріднені загальні результати відповідної освітньої галузі.</w:t>
      </w:r>
    </w:p>
    <w:p w:rsidR="006147E2" w:rsidRPr="00512AD6" w:rsidRDefault="0068056F"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Д</w:t>
      </w:r>
      <w:r w:rsidR="006147E2" w:rsidRPr="00512AD6">
        <w:rPr>
          <w:rFonts w:ascii="Times New Roman" w:eastAsia="Times New Roman" w:hAnsi="Times New Roman" w:cs="Times New Roman"/>
          <w:sz w:val="24"/>
          <w:szCs w:val="24"/>
        </w:rPr>
        <w:t>ля отримання інформації щодо рівня досягнення очікуваних результатів навчання учнями, визначених в окремому елементі навчальної програми (тема / розд</w:t>
      </w:r>
      <w:r w:rsidRPr="00512AD6">
        <w:rPr>
          <w:rFonts w:ascii="Times New Roman" w:eastAsia="Times New Roman" w:hAnsi="Times New Roman" w:cs="Times New Roman"/>
          <w:sz w:val="24"/>
          <w:szCs w:val="24"/>
        </w:rPr>
        <w:t xml:space="preserve">іл тощо), </w:t>
      </w:r>
      <w:r w:rsidR="005C4A23" w:rsidRPr="00512AD6">
        <w:rPr>
          <w:rFonts w:ascii="Times New Roman" w:eastAsia="Times New Roman" w:hAnsi="Times New Roman" w:cs="Times New Roman"/>
          <w:sz w:val="24"/>
          <w:szCs w:val="24"/>
        </w:rPr>
        <w:t>може здійснюватися</w:t>
      </w:r>
      <w:r w:rsidRPr="00512AD6">
        <w:rPr>
          <w:rFonts w:ascii="Times New Roman" w:eastAsia="Times New Roman" w:hAnsi="Times New Roman" w:cs="Times New Roman"/>
          <w:sz w:val="24"/>
          <w:szCs w:val="24"/>
        </w:rPr>
        <w:t xml:space="preserve"> тематичне оцінювання, </w:t>
      </w:r>
      <w:r w:rsidR="006147E2" w:rsidRPr="00512AD6">
        <w:rPr>
          <w:rFonts w:ascii="Times New Roman" w:eastAsia="Times New Roman" w:hAnsi="Times New Roman" w:cs="Times New Roman"/>
          <w:sz w:val="24"/>
          <w:szCs w:val="24"/>
        </w:rPr>
        <w:t>Результати тем</w:t>
      </w:r>
      <w:r w:rsidRPr="00512AD6">
        <w:rPr>
          <w:rFonts w:ascii="Times New Roman" w:eastAsia="Times New Roman" w:hAnsi="Times New Roman" w:cs="Times New Roman"/>
          <w:sz w:val="24"/>
          <w:szCs w:val="24"/>
        </w:rPr>
        <w:t>атичного оцінювання використовуватимуться</w:t>
      </w:r>
      <w:r w:rsidR="006147E2" w:rsidRPr="00512AD6">
        <w:rPr>
          <w:rFonts w:ascii="Times New Roman" w:eastAsia="Times New Roman" w:hAnsi="Times New Roman" w:cs="Times New Roman"/>
          <w:sz w:val="24"/>
          <w:szCs w:val="24"/>
        </w:rPr>
        <w:t xml:space="preserve"> для коригування освітнього процесу.</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Метою підсумкового оцінювання є співвіднесення фактичних результатів навчання, яких досягли учні із обов’язковими очікуваними результатами навчання,</w:t>
      </w:r>
      <w:r w:rsidRPr="00512AD6">
        <w:rPr>
          <w:rFonts w:ascii="Times New Roman" w:eastAsia="Times New Roman" w:hAnsi="Times New Roman" w:cs="Times New Roman"/>
          <w:sz w:val="24"/>
          <w:szCs w:val="24"/>
        </w:rPr>
        <w:tab/>
        <w:t>визначеними Державним</w:t>
      </w:r>
      <w:r w:rsidRPr="00512AD6">
        <w:rPr>
          <w:rFonts w:ascii="Times New Roman" w:eastAsia="Times New Roman" w:hAnsi="Times New Roman" w:cs="Times New Roman"/>
          <w:sz w:val="24"/>
          <w:szCs w:val="24"/>
        </w:rPr>
        <w:tab/>
        <w:t>стандартом / модельною навчальною програмою за певний період навчання.</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Підсумкове оцінювання здійснюють періодично. Кількість підсумкових робіт, час їх проведення вчитель / учителька може встановлювати самостійно. Підсумкові роботи можуть забезпечувати охоплення одного, декількох a6o всіх rpyп результатів, визначених у Державному стандарті, у межах вивченого впродовж певного періоду, i мають забезпечувати об’єктивність оцінювання.</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Підсумкове оцінювавши за семестр здійснюють за групами результатів навчання, що передбачені Критеріями оцінювавши за освітніми галузями (додаток 2) до наказу МОН від 02.08.2024 №</w:t>
      </w:r>
      <w:r w:rsidR="003D68ED">
        <w:rPr>
          <w:rFonts w:ascii="Times New Roman" w:eastAsia="Times New Roman" w:hAnsi="Times New Roman" w:cs="Times New Roman"/>
          <w:sz w:val="24"/>
          <w:szCs w:val="24"/>
        </w:rPr>
        <w:t xml:space="preserve"> </w:t>
      </w:r>
      <w:r w:rsidRPr="00512AD6">
        <w:rPr>
          <w:rFonts w:ascii="Times New Roman" w:eastAsia="Times New Roman" w:hAnsi="Times New Roman" w:cs="Times New Roman"/>
          <w:sz w:val="24"/>
          <w:szCs w:val="24"/>
        </w:rPr>
        <w:t>1093 з урахуванням різних форм i видів навчальної діяльності. Для формування висновків щодо рівня досягнення обов'язкових результатів навчання за семестр учитель / учителька може запропонувати учнівству:</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lastRenderedPageBreak/>
        <w:t xml:space="preserve">1) виконати комплексну підсумкову роботу, завдання якої дозволяють установити результати навчання за всіма трупами результатів, визначеними в Критеріях оцінювання за освітніми галузями; 2) виконати окремі підсумкові роботи для кожної групи результатів, визначеної у Критеріях оцінювавши за освітніми галуззями. </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учнями, та коригування освітнього процесу. Семестрова оцінка може підлягати коригуванню, за рішенням педагогічної ради, протокол від 30.10.2023 №2 «Про визначення єдиного документа коригування оцінок учнів закладу».</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Підсумкове оцінювання за рік не здійснюють. Річну оцінку виставлять на підставі загальних оцінок за I та II семестри a6o скоригованих семестрових оцінок. Річна оцінка не обов’язково є середнім арифметичним оцінок за I та II семестри. Для визначення річної оцінки потрібно враховувати динаміку особистих досягнень учня / учениці протягом року. Річне оцінювання не підлягає коригуванню за рішенням педагогічної ради.</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 xml:space="preserve">Результати семестрового та річного оцінювання фіксують у класному журналі та Свідоцтві досягнень Результати ДПА — у класному журналі та додатку до Свідоцтва про здобуття базової середньої освіти. </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i фактичними результатами навчання, яких досягли учні.</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Загальні критерії оцінювання визначають загальні підходи до встановлення результатів навчання учнів i слугують основою критеріїв оцінювання за освітніми галузями.</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 Критерії оцінювання дають змогу здійснювати оцінювання результатів навчання у 12-бальній шкалі оцінювався. Один рівень складається з 3 балів, які в сумі дають 12.</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початковий (1–3 бали);</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середній (4–6 балів);</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достатній (7–9 балів);</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високий (10–12 балів).</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Свідоцтво досягнень складається з двох частин:</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1. Характеристика навчальної діяльності. Тут учителі оцінюють рівень сформованості наскрізних умінь в учня / учениці наприкінці навчального року. Йдеться про розуміння прочитаного, висловлення власної думки, критичне і системне мислення, ініціативність тощо.</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Оцінок у цьому розділі нема. Учитель лише визначає один із рівнів сформованості того чи того уміння: «Має значні успіхи», «Демонструє помітний прогрес», «Потребує уваги і допомоги». Заповнювати цю частину свідоцтва вчителі можуть колегіально або це може робити класний керівник.</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2. Характеристика результатів навчання. У цьому розділі виставляють бали за навчальні предмети / інтегровані курси щосеместрово й за рік. Спочатку вчитель виставляє бал за окремі групи результатів навчання, які визначено в Державному стандарті базової освіти. Після цього виводить загальну оцінку за семестр</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За кожну з цих груп результатів навчання вчитель виставляє оцінку. Загальна оцінка за семестр формується на підставі чотирьох оцінок за групами результатів, а річна — на основі семестрових.</w:t>
      </w:r>
    </w:p>
    <w:p w:rsidR="00813072" w:rsidRPr="00512AD6" w:rsidRDefault="005C4A23" w:rsidP="0011064D">
      <w:pPr>
        <w:spacing w:after="0" w:line="240" w:lineRule="auto"/>
        <w:jc w:val="both"/>
        <w:rPr>
          <w:rFonts w:ascii="Times New Roman" w:eastAsia="Times New Roman" w:hAnsi="Times New Roman" w:cs="Times New Roman"/>
          <w:b/>
          <w:sz w:val="24"/>
          <w:szCs w:val="24"/>
        </w:rPr>
      </w:pPr>
      <w:r w:rsidRPr="00512AD6">
        <w:rPr>
          <w:rFonts w:ascii="Times New Roman" w:eastAsia="Times New Roman" w:hAnsi="Times New Roman" w:cs="Times New Roman"/>
          <w:b/>
          <w:sz w:val="24"/>
          <w:szCs w:val="24"/>
        </w:rPr>
        <w:t>ВИСТУПИЛИ:</w:t>
      </w:r>
    </w:p>
    <w:p w:rsidR="00A86C9C" w:rsidRPr="00512AD6" w:rsidRDefault="005C4A23"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imes New Roman" w:hAnsi="Times New Roman" w:cs="Times New Roman"/>
          <w:sz w:val="24"/>
          <w:szCs w:val="24"/>
        </w:rPr>
        <w:tab/>
      </w:r>
      <w:r w:rsidR="003D68ED">
        <w:rPr>
          <w:rFonts w:ascii="Times New Roman" w:eastAsia="Times New Roman" w:hAnsi="Times New Roman" w:cs="Times New Roman"/>
          <w:sz w:val="24"/>
          <w:szCs w:val="24"/>
        </w:rPr>
        <w:t xml:space="preserve">Оксана СІЛАКОВА, </w:t>
      </w:r>
      <w:r w:rsidRPr="00512AD6">
        <w:rPr>
          <w:rFonts w:ascii="Times New Roman" w:eastAsia="Times New Roman" w:hAnsi="Times New Roman" w:cs="Times New Roman"/>
          <w:sz w:val="24"/>
          <w:szCs w:val="24"/>
        </w:rPr>
        <w:t xml:space="preserve">директор, яка </w:t>
      </w:r>
      <w:r w:rsidR="00A86C9C" w:rsidRPr="00512AD6">
        <w:rPr>
          <w:rFonts w:ascii="Times New Roman" w:eastAsiaTheme="minorHAnsi" w:hAnsi="Times New Roman" w:cs="Times New Roman"/>
          <w:sz w:val="24"/>
          <w:szCs w:val="24"/>
          <w:lang w:eastAsia="en-US"/>
        </w:rPr>
        <w:t>повідомила, що вимоги до ведення класного журналу у 5-9 класах НУШ регламентуються наказом Міністерства освіти і науки, молоді та спорту України від 10.05.2011 №</w:t>
      </w:r>
      <w:r w:rsidR="003D68ED">
        <w:rPr>
          <w:rFonts w:ascii="Times New Roman" w:eastAsiaTheme="minorHAnsi" w:hAnsi="Times New Roman" w:cs="Times New Roman"/>
          <w:sz w:val="24"/>
          <w:szCs w:val="24"/>
          <w:lang w:eastAsia="en-US"/>
        </w:rPr>
        <w:t xml:space="preserve"> </w:t>
      </w:r>
      <w:r w:rsidR="00A86C9C" w:rsidRPr="00512AD6">
        <w:rPr>
          <w:rFonts w:ascii="Times New Roman" w:eastAsiaTheme="minorHAnsi" w:hAnsi="Times New Roman" w:cs="Times New Roman"/>
          <w:sz w:val="24"/>
          <w:szCs w:val="24"/>
          <w:lang w:eastAsia="en-US"/>
        </w:rPr>
        <w:t>423 «Про затвердження єдиних зразків обов’язкової ділової документації у загальноосвітніх навчальних закладах усіх типів і форм власності» (зі змінами, унесеними згідно з наказом Міністерства освіти і науки України від 01.06.2020 №</w:t>
      </w:r>
      <w:r w:rsidR="003D68ED">
        <w:rPr>
          <w:rFonts w:ascii="Times New Roman" w:eastAsiaTheme="minorHAnsi" w:hAnsi="Times New Roman" w:cs="Times New Roman"/>
          <w:sz w:val="24"/>
          <w:szCs w:val="24"/>
          <w:lang w:eastAsia="en-US"/>
        </w:rPr>
        <w:t xml:space="preserve"> </w:t>
      </w:r>
      <w:r w:rsidR="00A86C9C" w:rsidRPr="00512AD6">
        <w:rPr>
          <w:rFonts w:ascii="Times New Roman" w:eastAsiaTheme="minorHAnsi" w:hAnsi="Times New Roman" w:cs="Times New Roman"/>
          <w:sz w:val="24"/>
          <w:szCs w:val="24"/>
          <w:lang w:eastAsia="en-US"/>
        </w:rPr>
        <w:lastRenderedPageBreak/>
        <w:t>725</w:t>
      </w:r>
      <w:r w:rsidR="00BA3C6F" w:rsidRPr="00512AD6">
        <w:rPr>
          <w:rFonts w:ascii="Times New Roman" w:eastAsiaTheme="minorHAnsi" w:hAnsi="Times New Roman" w:cs="Times New Roman"/>
          <w:sz w:val="24"/>
          <w:szCs w:val="24"/>
          <w:lang w:eastAsia="en-US"/>
        </w:rPr>
        <w:t>)</w:t>
      </w:r>
      <w:r w:rsidR="00A86C9C" w:rsidRPr="00512AD6">
        <w:rPr>
          <w:rFonts w:ascii="Times New Roman" w:eastAsiaTheme="minorHAnsi" w:hAnsi="Times New Roman" w:cs="Times New Roman"/>
          <w:sz w:val="24"/>
          <w:szCs w:val="24"/>
          <w:lang w:eastAsia="en-US"/>
        </w:rPr>
        <w:t>,  Інструкції з ведення   класного журналу учнів 5-11(12)-х класів загальноосвітніх навчальних закладів, затвердженої наказом МОН України від 03.06.2008 №</w:t>
      </w:r>
      <w:r w:rsidR="00E95A5C">
        <w:rPr>
          <w:rFonts w:ascii="Times New Roman" w:eastAsiaTheme="minorHAnsi" w:hAnsi="Times New Roman" w:cs="Times New Roman"/>
          <w:sz w:val="24"/>
          <w:szCs w:val="24"/>
          <w:lang w:eastAsia="en-US"/>
        </w:rPr>
        <w:t xml:space="preserve"> </w:t>
      </w:r>
      <w:r w:rsidR="00A86C9C" w:rsidRPr="00512AD6">
        <w:rPr>
          <w:rFonts w:ascii="Times New Roman" w:eastAsiaTheme="minorHAnsi" w:hAnsi="Times New Roman" w:cs="Times New Roman"/>
          <w:sz w:val="24"/>
          <w:szCs w:val="24"/>
          <w:lang w:eastAsia="en-US"/>
        </w:rPr>
        <w:t xml:space="preserve">496, Державного стандарту базової середньої освіти, затвердженого Постановою Кабінету Міністрів України від 30.09.2020 №898 «Про деякі питання державних стандартів повної загальної середньої освіти», (із змінами, внесеними згідно з Постановою КМ №972 від 30.08.2022), </w:t>
      </w:r>
      <w:r w:rsidR="00571B22" w:rsidRPr="00512AD6">
        <w:rPr>
          <w:rFonts w:ascii="Times New Roman" w:eastAsiaTheme="minorHAnsi" w:hAnsi="Times New Roman" w:cs="Times New Roman"/>
          <w:sz w:val="24"/>
          <w:szCs w:val="24"/>
          <w:lang w:eastAsia="en-US"/>
        </w:rPr>
        <w:t xml:space="preserve">наказу МОН від 02.08.2024 №1093 затверджено методичні рекомендації щодо оцінювання результатів навчання учнів 5-9 класів </w:t>
      </w:r>
      <w:r w:rsidR="00A86C9C" w:rsidRPr="00512AD6">
        <w:rPr>
          <w:rFonts w:ascii="Times New Roman" w:eastAsiaTheme="minorHAnsi" w:hAnsi="Times New Roman" w:cs="Times New Roman"/>
          <w:sz w:val="24"/>
          <w:szCs w:val="24"/>
          <w:lang w:eastAsia="en-US"/>
        </w:rPr>
        <w:t>та зап</w:t>
      </w:r>
      <w:r w:rsidR="00C81CCF" w:rsidRPr="00512AD6">
        <w:rPr>
          <w:rFonts w:ascii="Times New Roman" w:eastAsiaTheme="minorHAnsi" w:hAnsi="Times New Roman" w:cs="Times New Roman"/>
          <w:sz w:val="24"/>
          <w:szCs w:val="24"/>
          <w:lang w:eastAsia="en-US"/>
        </w:rPr>
        <w:t>ропонувала на сторінках класних журналів</w:t>
      </w:r>
      <w:r w:rsidR="00A86C9C" w:rsidRPr="00512AD6">
        <w:rPr>
          <w:rFonts w:ascii="Times New Roman" w:eastAsiaTheme="minorHAnsi" w:hAnsi="Times New Roman" w:cs="Times New Roman"/>
          <w:sz w:val="24"/>
          <w:szCs w:val="24"/>
          <w:lang w:eastAsia="en-US"/>
        </w:rPr>
        <w:t xml:space="preserve"> 5</w:t>
      </w:r>
      <w:r w:rsidR="00C81CCF" w:rsidRPr="00512AD6">
        <w:rPr>
          <w:rFonts w:ascii="Times New Roman" w:eastAsiaTheme="minorHAnsi" w:hAnsi="Times New Roman" w:cs="Times New Roman"/>
          <w:sz w:val="24"/>
          <w:szCs w:val="24"/>
          <w:lang w:eastAsia="en-US"/>
        </w:rPr>
        <w:t xml:space="preserve"> - 9 класів</w:t>
      </w:r>
      <w:r w:rsidR="00A86C9C" w:rsidRPr="00512AD6">
        <w:rPr>
          <w:rFonts w:ascii="Times New Roman" w:eastAsiaTheme="minorHAnsi" w:hAnsi="Times New Roman" w:cs="Times New Roman"/>
          <w:sz w:val="24"/>
          <w:szCs w:val="24"/>
          <w:lang w:eastAsia="en-US"/>
        </w:rPr>
        <w:t xml:space="preserve"> роботи такі записи:</w:t>
      </w:r>
    </w:p>
    <w:p w:rsidR="00C262BB" w:rsidRPr="00512AD6" w:rsidRDefault="00A86C9C"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w:t>
      </w:r>
      <w:r w:rsidR="00C262BB" w:rsidRPr="00512AD6">
        <w:rPr>
          <w:rFonts w:ascii="Times New Roman" w:hAnsi="Times New Roman" w:cs="Times New Roman"/>
          <w:sz w:val="24"/>
          <w:szCs w:val="24"/>
        </w:rPr>
        <w:t xml:space="preserve"> </w:t>
      </w:r>
      <w:r w:rsidR="00C262BB" w:rsidRPr="00512AD6">
        <w:rPr>
          <w:rFonts w:ascii="Times New Roman" w:eastAsiaTheme="minorHAnsi" w:hAnsi="Times New Roman" w:cs="Times New Roman"/>
          <w:sz w:val="24"/>
          <w:szCs w:val="24"/>
          <w:lang w:eastAsia="en-US"/>
        </w:rPr>
        <w:t>результати оцінювання виражати в балах (від 1 до 12);</w:t>
      </w:r>
    </w:p>
    <w:p w:rsidR="00A86C9C" w:rsidRPr="00512AD6" w:rsidRDefault="00C262BB"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A86C9C" w:rsidRPr="00512AD6">
        <w:rPr>
          <w:rFonts w:ascii="Times New Roman" w:eastAsiaTheme="minorHAnsi" w:hAnsi="Times New Roman" w:cs="Times New Roman"/>
          <w:sz w:val="24"/>
          <w:szCs w:val="24"/>
          <w:lang w:eastAsia="en-US"/>
        </w:rPr>
        <w:t xml:space="preserve"> </w:t>
      </w:r>
      <w:r w:rsidRPr="00512AD6">
        <w:rPr>
          <w:rFonts w:ascii="Times New Roman" w:eastAsiaTheme="minorHAnsi" w:hAnsi="Times New Roman" w:cs="Times New Roman"/>
          <w:sz w:val="24"/>
          <w:szCs w:val="24"/>
          <w:lang w:eastAsia="en-US"/>
        </w:rPr>
        <w:t xml:space="preserve">здійснювати </w:t>
      </w:r>
      <w:r w:rsidR="00A86C9C" w:rsidRPr="00512AD6">
        <w:rPr>
          <w:rFonts w:ascii="Times New Roman" w:eastAsiaTheme="minorHAnsi" w:hAnsi="Times New Roman" w:cs="Times New Roman"/>
          <w:sz w:val="24"/>
          <w:szCs w:val="24"/>
          <w:lang w:eastAsia="en-US"/>
        </w:rPr>
        <w:t>поточне, тематичне, семестрове оцінювання учнів відповідно до вимог щодо обов’язкових результатів навчання учнів з освітніх галузей, зазначених у додатках 1-22 до Державного стандарту базової середньої освіти;</w:t>
      </w:r>
    </w:p>
    <w:p w:rsidR="00043183" w:rsidRPr="00512AD6" w:rsidRDefault="00A86C9C"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187C20" w:rsidRPr="00512AD6">
        <w:rPr>
          <w:rFonts w:ascii="Times New Roman" w:eastAsiaTheme="minorHAnsi" w:hAnsi="Times New Roman" w:cs="Times New Roman"/>
          <w:sz w:val="24"/>
          <w:szCs w:val="24"/>
          <w:lang w:eastAsia="en-US"/>
        </w:rPr>
        <w:t xml:space="preserve">за кожну групу результатів навчання, які визначено в Державному стандарті базової освіти, виставляється оцінка. </w:t>
      </w:r>
      <w:r w:rsidR="00CF18C2" w:rsidRPr="00512AD6">
        <w:rPr>
          <w:rFonts w:ascii="Times New Roman" w:eastAsiaTheme="minorHAnsi" w:hAnsi="Times New Roman" w:cs="Times New Roman"/>
          <w:sz w:val="24"/>
          <w:szCs w:val="24"/>
          <w:lang w:eastAsia="en-US"/>
        </w:rPr>
        <w:t xml:space="preserve"> Результати навчання  виставляються</w:t>
      </w:r>
      <w:r w:rsidRPr="00512AD6">
        <w:rPr>
          <w:rFonts w:ascii="Times New Roman" w:eastAsiaTheme="minorHAnsi" w:hAnsi="Times New Roman" w:cs="Times New Roman"/>
          <w:sz w:val="24"/>
          <w:szCs w:val="24"/>
          <w:lang w:eastAsia="en-US"/>
        </w:rPr>
        <w:t xml:space="preserve"> </w:t>
      </w:r>
      <w:r w:rsidR="00CF18C2" w:rsidRPr="00512AD6">
        <w:rPr>
          <w:rFonts w:ascii="Times New Roman" w:eastAsiaTheme="minorHAnsi" w:hAnsi="Times New Roman" w:cs="Times New Roman"/>
          <w:sz w:val="24"/>
          <w:szCs w:val="24"/>
          <w:lang w:eastAsia="en-US"/>
        </w:rPr>
        <w:t xml:space="preserve">щосеместрово й за рік </w:t>
      </w:r>
      <w:r w:rsidRPr="00512AD6">
        <w:rPr>
          <w:rFonts w:ascii="Times New Roman" w:eastAsiaTheme="minorHAnsi" w:hAnsi="Times New Roman" w:cs="Times New Roman"/>
          <w:sz w:val="24"/>
          <w:szCs w:val="24"/>
          <w:lang w:eastAsia="en-US"/>
        </w:rPr>
        <w:t>один раз</w:t>
      </w:r>
      <w:r w:rsidR="00354CE7" w:rsidRPr="00512AD6">
        <w:rPr>
          <w:rFonts w:ascii="Times New Roman" w:eastAsiaTheme="minorHAnsi" w:hAnsi="Times New Roman" w:cs="Times New Roman"/>
          <w:sz w:val="24"/>
          <w:szCs w:val="24"/>
          <w:lang w:eastAsia="en-US"/>
        </w:rPr>
        <w:t xml:space="preserve">, в лівій колонці, графі «Дата» записати абревіатуру </w:t>
      </w:r>
      <w:r w:rsidR="00670604" w:rsidRPr="00512AD6">
        <w:rPr>
          <w:rFonts w:ascii="Times New Roman" w:eastAsiaTheme="minorHAnsi" w:hAnsi="Times New Roman" w:cs="Times New Roman"/>
          <w:sz w:val="24"/>
          <w:szCs w:val="24"/>
          <w:lang w:eastAsia="en-US"/>
        </w:rPr>
        <w:t xml:space="preserve">освітньої галузі </w:t>
      </w:r>
      <w:r w:rsidR="00354CE7" w:rsidRPr="00512AD6">
        <w:rPr>
          <w:rFonts w:ascii="Times New Roman" w:eastAsiaTheme="minorHAnsi" w:hAnsi="Times New Roman" w:cs="Times New Roman"/>
          <w:sz w:val="24"/>
          <w:szCs w:val="24"/>
          <w:lang w:eastAsia="en-US"/>
        </w:rPr>
        <w:t>із номером (напр</w:t>
      </w:r>
      <w:r w:rsidR="00670604" w:rsidRPr="00512AD6">
        <w:rPr>
          <w:rFonts w:ascii="Times New Roman" w:eastAsiaTheme="minorHAnsi" w:hAnsi="Times New Roman" w:cs="Times New Roman"/>
          <w:sz w:val="24"/>
          <w:szCs w:val="24"/>
          <w:lang w:eastAsia="en-US"/>
        </w:rPr>
        <w:t>иклад,</w:t>
      </w:r>
      <w:r w:rsidRPr="00512AD6">
        <w:rPr>
          <w:rFonts w:ascii="Times New Roman" w:eastAsiaTheme="minorHAnsi" w:hAnsi="Times New Roman" w:cs="Times New Roman"/>
          <w:sz w:val="24"/>
          <w:szCs w:val="24"/>
          <w:lang w:eastAsia="en-US"/>
        </w:rPr>
        <w:t xml:space="preserve"> </w:t>
      </w:r>
      <w:r w:rsidR="00354CE7" w:rsidRPr="00512AD6">
        <w:rPr>
          <w:rFonts w:ascii="Times New Roman" w:eastAsiaTheme="minorHAnsi" w:hAnsi="Times New Roman" w:cs="Times New Roman"/>
          <w:sz w:val="24"/>
          <w:szCs w:val="24"/>
          <w:lang w:eastAsia="en-US"/>
        </w:rPr>
        <w:t>МАО</w:t>
      </w:r>
      <w:r w:rsidR="00670604" w:rsidRPr="00512AD6">
        <w:rPr>
          <w:rFonts w:ascii="Times New Roman" w:eastAsiaTheme="minorHAnsi" w:hAnsi="Times New Roman" w:cs="Times New Roman"/>
          <w:sz w:val="24"/>
          <w:szCs w:val="24"/>
          <w:lang w:eastAsia="en-US"/>
        </w:rPr>
        <w:t>1), а на правій сторінці</w:t>
      </w:r>
      <w:r w:rsidR="00387F68" w:rsidRPr="00512AD6">
        <w:rPr>
          <w:rFonts w:ascii="Times New Roman" w:eastAsiaTheme="minorHAnsi" w:hAnsi="Times New Roman" w:cs="Times New Roman"/>
          <w:sz w:val="24"/>
          <w:szCs w:val="24"/>
          <w:lang w:eastAsia="en-US"/>
        </w:rPr>
        <w:t xml:space="preserve"> журналу після теми</w:t>
      </w:r>
      <w:r w:rsidR="00F662F1" w:rsidRPr="00512AD6">
        <w:rPr>
          <w:rFonts w:ascii="Times New Roman" w:eastAsiaTheme="minorHAnsi" w:hAnsi="Times New Roman" w:cs="Times New Roman"/>
          <w:sz w:val="24"/>
          <w:szCs w:val="24"/>
          <w:lang w:eastAsia="en-US"/>
        </w:rPr>
        <w:t xml:space="preserve"> останнього уроку семестру, у графі «Зміст уроку» зафіксувати формулювання груп загальних результатів (наприклад, МАО1. </w:t>
      </w:r>
      <w:r w:rsidR="007D43A3" w:rsidRPr="00512AD6">
        <w:rPr>
          <w:rFonts w:ascii="Times New Roman" w:eastAsiaTheme="minorHAnsi" w:hAnsi="Times New Roman" w:cs="Times New Roman"/>
          <w:sz w:val="24"/>
          <w:szCs w:val="24"/>
          <w:lang w:eastAsia="en-US"/>
        </w:rPr>
        <w:t>Досліджує ситуації та створює математичні моделі)</w:t>
      </w:r>
      <w:r w:rsidR="0001520E" w:rsidRPr="00512AD6">
        <w:rPr>
          <w:rFonts w:ascii="Times New Roman" w:eastAsiaTheme="minorHAnsi" w:hAnsi="Times New Roman" w:cs="Times New Roman"/>
          <w:sz w:val="24"/>
          <w:szCs w:val="24"/>
          <w:lang w:eastAsia="en-US"/>
        </w:rPr>
        <w:t>, відповідно до Додатку 3</w:t>
      </w:r>
      <w:r w:rsidR="0037738E" w:rsidRPr="00512AD6">
        <w:rPr>
          <w:rFonts w:ascii="Times New Roman" w:eastAsiaTheme="minorHAnsi" w:hAnsi="Times New Roman" w:cs="Times New Roman"/>
          <w:sz w:val="24"/>
          <w:szCs w:val="24"/>
          <w:lang w:eastAsia="en-US"/>
        </w:rPr>
        <w:t xml:space="preserve">. </w:t>
      </w:r>
      <w:r w:rsidR="0001520E" w:rsidRPr="00512AD6">
        <w:rPr>
          <w:rFonts w:ascii="Times New Roman" w:eastAsiaTheme="minorHAnsi" w:hAnsi="Times New Roman" w:cs="Times New Roman"/>
          <w:sz w:val="24"/>
          <w:szCs w:val="24"/>
          <w:lang w:eastAsia="en-US"/>
        </w:rPr>
        <w:t xml:space="preserve">Рекомендацій щодо оцінювання результатів навчання учнів / учениць 5–9-х класів закладів загальної середньої освіти, затверджених наказом МОН від 02.08.2024 №1093, </w:t>
      </w:r>
      <w:r w:rsidR="0037738E" w:rsidRPr="00512AD6">
        <w:rPr>
          <w:rFonts w:ascii="Times New Roman" w:eastAsiaTheme="minorHAnsi" w:hAnsi="Times New Roman" w:cs="Times New Roman"/>
          <w:sz w:val="24"/>
          <w:szCs w:val="24"/>
          <w:lang w:eastAsia="en-US"/>
        </w:rPr>
        <w:t>Свідоцтво досягнень</w:t>
      </w:r>
      <w:r w:rsidR="006F2118" w:rsidRPr="00512AD6">
        <w:rPr>
          <w:rFonts w:ascii="Times New Roman" w:eastAsiaTheme="minorHAnsi" w:hAnsi="Times New Roman" w:cs="Times New Roman"/>
          <w:sz w:val="24"/>
          <w:szCs w:val="24"/>
          <w:lang w:eastAsia="en-US"/>
        </w:rPr>
        <w:t>;</w:t>
      </w:r>
      <w:r w:rsidR="00187C20" w:rsidRPr="00512AD6">
        <w:rPr>
          <w:rFonts w:ascii="Times New Roman" w:eastAsiaTheme="minorHAnsi" w:hAnsi="Times New Roman" w:cs="Times New Roman"/>
          <w:sz w:val="24"/>
          <w:szCs w:val="24"/>
          <w:lang w:eastAsia="en-US"/>
        </w:rPr>
        <w:t xml:space="preserve"> </w:t>
      </w:r>
    </w:p>
    <w:p w:rsidR="00A86C9C" w:rsidRPr="00512AD6" w:rsidRDefault="00A86C9C"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F94B2D" w:rsidRPr="00512AD6">
        <w:rPr>
          <w:rFonts w:ascii="Times New Roman" w:eastAsiaTheme="minorHAnsi" w:hAnsi="Times New Roman" w:cs="Times New Roman"/>
          <w:sz w:val="24"/>
          <w:szCs w:val="24"/>
          <w:lang w:eastAsia="en-US"/>
        </w:rPr>
        <w:t>оцінка</w:t>
      </w:r>
      <w:r w:rsidR="00CF18C2" w:rsidRPr="00512AD6">
        <w:rPr>
          <w:rFonts w:ascii="Times New Roman" w:eastAsiaTheme="minorHAnsi" w:hAnsi="Times New Roman" w:cs="Times New Roman"/>
          <w:sz w:val="24"/>
          <w:szCs w:val="24"/>
          <w:lang w:eastAsia="en-US"/>
        </w:rPr>
        <w:t xml:space="preserve"> за семестр формується на підставі </w:t>
      </w:r>
      <w:r w:rsidR="00CA3354" w:rsidRPr="00512AD6">
        <w:rPr>
          <w:rFonts w:ascii="Times New Roman" w:eastAsiaTheme="minorHAnsi" w:hAnsi="Times New Roman" w:cs="Times New Roman"/>
          <w:sz w:val="24"/>
          <w:szCs w:val="24"/>
          <w:lang w:eastAsia="en-US"/>
        </w:rPr>
        <w:t xml:space="preserve">оцінок за групами результатів та </w:t>
      </w:r>
      <w:r w:rsidR="009D52B2" w:rsidRPr="00512AD6">
        <w:rPr>
          <w:rFonts w:ascii="Times New Roman" w:eastAsiaTheme="minorHAnsi" w:hAnsi="Times New Roman" w:cs="Times New Roman"/>
          <w:sz w:val="24"/>
          <w:szCs w:val="24"/>
          <w:lang w:eastAsia="en-US"/>
        </w:rPr>
        <w:t>з урахуванням різних форм, видів навчальної діяльності, результатів</w:t>
      </w:r>
      <w:r w:rsidRPr="00512AD6">
        <w:rPr>
          <w:rFonts w:ascii="Times New Roman" w:eastAsiaTheme="minorHAnsi" w:hAnsi="Times New Roman" w:cs="Times New Roman"/>
          <w:sz w:val="24"/>
          <w:szCs w:val="24"/>
          <w:lang w:eastAsia="en-US"/>
        </w:rPr>
        <w:t xml:space="preserve"> тематичного оцінювання (кількість тематичних оцінок залежить від обраної м</w:t>
      </w:r>
      <w:r w:rsidR="00DA15BD" w:rsidRPr="00512AD6">
        <w:rPr>
          <w:rFonts w:ascii="Times New Roman" w:eastAsiaTheme="minorHAnsi" w:hAnsi="Times New Roman" w:cs="Times New Roman"/>
          <w:sz w:val="24"/>
          <w:szCs w:val="24"/>
          <w:lang w:eastAsia="en-US"/>
        </w:rPr>
        <w:t>одельної навчальної програми). Оцінка за семестр</w:t>
      </w:r>
      <w:r w:rsidRPr="00512AD6">
        <w:rPr>
          <w:rFonts w:ascii="Times New Roman" w:eastAsiaTheme="minorHAnsi" w:hAnsi="Times New Roman" w:cs="Times New Roman"/>
          <w:sz w:val="24"/>
          <w:szCs w:val="24"/>
          <w:lang w:eastAsia="en-US"/>
        </w:rPr>
        <w:t xml:space="preserve"> може бути скоригована, відповідно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w:t>
      </w:r>
      <w:r w:rsidR="0074115B" w:rsidRPr="00512AD6">
        <w:rPr>
          <w:rFonts w:ascii="Times New Roman" w:eastAsiaTheme="minorHAnsi" w:hAnsi="Times New Roman" w:cs="Times New Roman"/>
          <w:sz w:val="24"/>
          <w:szCs w:val="24"/>
          <w:lang w:eastAsia="en-US"/>
        </w:rPr>
        <w:t>ки України від 03.06.2008 № 496</w:t>
      </w:r>
      <w:r w:rsidR="00176E6E" w:rsidRPr="00512AD6">
        <w:rPr>
          <w:rFonts w:ascii="Times New Roman" w:eastAsiaTheme="minorHAnsi" w:hAnsi="Times New Roman" w:cs="Times New Roman"/>
          <w:sz w:val="24"/>
          <w:szCs w:val="24"/>
          <w:lang w:eastAsia="en-US"/>
        </w:rPr>
        <w:t>;</w:t>
      </w:r>
    </w:p>
    <w:p w:rsidR="00A86C9C" w:rsidRPr="00512AD6" w:rsidRDefault="00A86C9C"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ведення зошитів з української мови, української літератури, зарубіжної літератури, математики, англійської мови оцінювати від 1 до 12 балів щомісяця впродовж семестру й вважати поточною оцінкою, що зараховують до найближчої тематичної, крім англійської мови, де оц</w:t>
      </w:r>
      <w:r w:rsidR="005D0C29">
        <w:rPr>
          <w:rFonts w:ascii="Times New Roman" w:eastAsiaTheme="minorHAnsi" w:hAnsi="Times New Roman" w:cs="Times New Roman"/>
          <w:sz w:val="24"/>
          <w:szCs w:val="24"/>
          <w:lang w:eastAsia="en-US"/>
        </w:rPr>
        <w:t>інювання зошита не враховується.</w:t>
      </w:r>
    </w:p>
    <w:p w:rsidR="008E5020" w:rsidRPr="00512AD6" w:rsidRDefault="005D0C29" w:rsidP="0011064D">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757EAF" w:rsidRPr="00512AD6">
        <w:rPr>
          <w:rFonts w:ascii="Times New Roman" w:eastAsiaTheme="minorHAnsi" w:hAnsi="Times New Roman" w:cs="Times New Roman"/>
          <w:sz w:val="24"/>
          <w:szCs w:val="24"/>
          <w:lang w:eastAsia="en-US"/>
        </w:rPr>
        <w:t xml:space="preserve">Директор запропонувала схвалити </w:t>
      </w:r>
    </w:p>
    <w:p w:rsidR="00A86C9C" w:rsidRPr="00512AD6" w:rsidRDefault="00A86C9C" w:rsidP="0011064D">
      <w:pPr>
        <w:spacing w:after="0" w:line="240" w:lineRule="auto"/>
        <w:jc w:val="both"/>
        <w:rPr>
          <w:rFonts w:ascii="Times New Roman" w:eastAsiaTheme="minorHAnsi" w:hAnsi="Times New Roman" w:cs="Times New Roman"/>
          <w:b/>
          <w:sz w:val="24"/>
          <w:szCs w:val="24"/>
          <w:lang w:eastAsia="en-US"/>
        </w:rPr>
      </w:pPr>
      <w:r w:rsidRPr="00512AD6">
        <w:rPr>
          <w:rFonts w:ascii="Times New Roman" w:eastAsiaTheme="minorHAnsi" w:hAnsi="Times New Roman" w:cs="Times New Roman"/>
          <w:b/>
          <w:sz w:val="24"/>
          <w:szCs w:val="24"/>
          <w:lang w:eastAsia="en-US"/>
        </w:rPr>
        <w:t>УХВАЛИЛИ:</w:t>
      </w:r>
    </w:p>
    <w:p w:rsidR="007F0796" w:rsidRPr="00512AD6" w:rsidRDefault="00A65EE4"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1. Здійснювати оцінювання в 5-9 класах НУШ</w:t>
      </w:r>
      <w:r w:rsidR="0099172E" w:rsidRPr="00512AD6">
        <w:rPr>
          <w:rFonts w:ascii="Times New Roman" w:eastAsiaTheme="minorHAnsi" w:hAnsi="Times New Roman" w:cs="Times New Roman"/>
          <w:sz w:val="24"/>
          <w:szCs w:val="24"/>
          <w:lang w:eastAsia="en-US"/>
        </w:rPr>
        <w:t xml:space="preserve"> відповідно до Рекомендацій </w:t>
      </w:r>
      <w:r w:rsidR="00830B16" w:rsidRPr="00512AD6">
        <w:rPr>
          <w:rFonts w:ascii="Times New Roman" w:eastAsiaTheme="minorHAnsi" w:hAnsi="Times New Roman" w:cs="Times New Roman"/>
          <w:sz w:val="24"/>
          <w:szCs w:val="24"/>
          <w:lang w:eastAsia="en-US"/>
        </w:rPr>
        <w:t xml:space="preserve">щодо оцінювання результатів навчання </w:t>
      </w:r>
      <w:r w:rsidR="005D0C29">
        <w:rPr>
          <w:rFonts w:ascii="Times New Roman" w:eastAsiaTheme="minorHAnsi" w:hAnsi="Times New Roman" w:cs="Times New Roman"/>
          <w:sz w:val="24"/>
          <w:szCs w:val="24"/>
          <w:lang w:eastAsia="en-US"/>
        </w:rPr>
        <w:t>учнів/</w:t>
      </w:r>
      <w:r w:rsidR="00830B16" w:rsidRPr="00512AD6">
        <w:rPr>
          <w:rFonts w:ascii="Times New Roman" w:eastAsiaTheme="minorHAnsi" w:hAnsi="Times New Roman" w:cs="Times New Roman"/>
          <w:sz w:val="24"/>
          <w:szCs w:val="24"/>
          <w:lang w:eastAsia="en-US"/>
        </w:rPr>
        <w:t>учениць 5–9-х класів закладів загальної середньої освіти, затверджених н</w:t>
      </w:r>
      <w:r w:rsidR="007F0796" w:rsidRPr="00512AD6">
        <w:rPr>
          <w:rFonts w:ascii="Times New Roman" w:eastAsiaTheme="minorHAnsi" w:hAnsi="Times New Roman" w:cs="Times New Roman"/>
          <w:sz w:val="24"/>
          <w:szCs w:val="24"/>
          <w:lang w:eastAsia="en-US"/>
        </w:rPr>
        <w:t>аказом МОН від 02.08.2024 №</w:t>
      </w:r>
      <w:r w:rsidR="005D0C29">
        <w:rPr>
          <w:rFonts w:ascii="Times New Roman" w:eastAsiaTheme="minorHAnsi" w:hAnsi="Times New Roman" w:cs="Times New Roman"/>
          <w:sz w:val="24"/>
          <w:szCs w:val="24"/>
          <w:lang w:eastAsia="en-US"/>
        </w:rPr>
        <w:t xml:space="preserve"> </w:t>
      </w:r>
      <w:r w:rsidR="007F0796" w:rsidRPr="00512AD6">
        <w:rPr>
          <w:rFonts w:ascii="Times New Roman" w:eastAsiaTheme="minorHAnsi" w:hAnsi="Times New Roman" w:cs="Times New Roman"/>
          <w:sz w:val="24"/>
          <w:szCs w:val="24"/>
          <w:lang w:eastAsia="en-US"/>
        </w:rPr>
        <w:t xml:space="preserve">1093. </w:t>
      </w:r>
    </w:p>
    <w:p w:rsidR="007F0796" w:rsidRPr="00512AD6" w:rsidRDefault="007F0796"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5D0C29">
        <w:rPr>
          <w:rFonts w:ascii="Times New Roman" w:eastAsiaTheme="minorHAnsi" w:hAnsi="Times New Roman" w:cs="Times New Roman"/>
          <w:sz w:val="24"/>
          <w:szCs w:val="24"/>
          <w:lang w:eastAsia="en-US"/>
        </w:rPr>
        <w:t xml:space="preserve">                               З</w:t>
      </w:r>
      <w:r w:rsidR="00E95A5C">
        <w:rPr>
          <w:rFonts w:ascii="Times New Roman" w:eastAsiaTheme="minorHAnsi" w:hAnsi="Times New Roman" w:cs="Times New Roman"/>
          <w:sz w:val="24"/>
          <w:szCs w:val="24"/>
          <w:lang w:eastAsia="en-US"/>
        </w:rPr>
        <w:t xml:space="preserve"> 01.09.2025 - 5-8</w:t>
      </w:r>
      <w:r w:rsidRPr="00512AD6">
        <w:rPr>
          <w:rFonts w:ascii="Times New Roman" w:eastAsiaTheme="minorHAnsi" w:hAnsi="Times New Roman" w:cs="Times New Roman"/>
          <w:sz w:val="24"/>
          <w:szCs w:val="24"/>
          <w:lang w:eastAsia="en-US"/>
        </w:rPr>
        <w:t xml:space="preserve"> класи</w:t>
      </w:r>
    </w:p>
    <w:p w:rsidR="007F0796" w:rsidRPr="00512AD6" w:rsidRDefault="007F0796"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5D0C29">
        <w:rPr>
          <w:rFonts w:ascii="Times New Roman" w:eastAsiaTheme="minorHAnsi" w:hAnsi="Times New Roman" w:cs="Times New Roman"/>
          <w:sz w:val="24"/>
          <w:szCs w:val="24"/>
          <w:lang w:eastAsia="en-US"/>
        </w:rPr>
        <w:t xml:space="preserve">                              З</w:t>
      </w:r>
      <w:r w:rsidRPr="00512AD6">
        <w:rPr>
          <w:rFonts w:ascii="Times New Roman" w:eastAsiaTheme="minorHAnsi" w:hAnsi="Times New Roman" w:cs="Times New Roman"/>
          <w:sz w:val="24"/>
          <w:szCs w:val="24"/>
          <w:lang w:eastAsia="en-US"/>
        </w:rPr>
        <w:t xml:space="preserve"> 01.09.2026 - 9 клас</w:t>
      </w:r>
      <w:r w:rsidR="00A65EE4" w:rsidRPr="00512AD6">
        <w:rPr>
          <w:rFonts w:ascii="Times New Roman" w:eastAsiaTheme="minorHAnsi" w:hAnsi="Times New Roman" w:cs="Times New Roman"/>
          <w:sz w:val="24"/>
          <w:szCs w:val="24"/>
          <w:lang w:eastAsia="en-US"/>
        </w:rPr>
        <w:t xml:space="preserve"> </w:t>
      </w:r>
    </w:p>
    <w:p w:rsidR="00AA3847" w:rsidRPr="00512AD6" w:rsidRDefault="007F0796"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2. </w:t>
      </w:r>
      <w:r w:rsidR="00AA3847" w:rsidRPr="00512AD6">
        <w:rPr>
          <w:rFonts w:ascii="Times New Roman" w:eastAsiaTheme="minorHAnsi" w:hAnsi="Times New Roman" w:cs="Times New Roman"/>
          <w:sz w:val="24"/>
          <w:szCs w:val="24"/>
          <w:lang w:eastAsia="en-US"/>
        </w:rPr>
        <w:t>Здійснювати поточне, тематичне, семестрове оцінювання учнів відповідно до вимог щодо обов’язкових результатів навчання учнів з освітніх галузей, зазначених у додатках 1-22 до Державного стандарту базової середньої освіти.</w:t>
      </w:r>
    </w:p>
    <w:p w:rsidR="00AA3847" w:rsidRPr="00512AD6" w:rsidRDefault="00AA3847"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5D0C29">
        <w:rPr>
          <w:rFonts w:ascii="Times New Roman" w:eastAsiaTheme="minorHAnsi" w:hAnsi="Times New Roman" w:cs="Times New Roman"/>
          <w:sz w:val="24"/>
          <w:szCs w:val="24"/>
          <w:lang w:eastAsia="en-US"/>
        </w:rPr>
        <w:t xml:space="preserve">                       </w:t>
      </w:r>
      <w:r w:rsidR="00E95A5C">
        <w:rPr>
          <w:rFonts w:ascii="Times New Roman" w:eastAsiaTheme="minorHAnsi" w:hAnsi="Times New Roman" w:cs="Times New Roman"/>
          <w:sz w:val="24"/>
          <w:szCs w:val="24"/>
          <w:lang w:eastAsia="en-US"/>
        </w:rPr>
        <w:t xml:space="preserve">                     02.09.2025</w:t>
      </w:r>
    </w:p>
    <w:p w:rsidR="00CA3354" w:rsidRPr="00512AD6" w:rsidRDefault="00AA3847"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3. </w:t>
      </w:r>
      <w:r w:rsidR="00CA3354" w:rsidRPr="00512AD6">
        <w:rPr>
          <w:rFonts w:ascii="Times New Roman" w:eastAsiaTheme="minorHAnsi" w:hAnsi="Times New Roman" w:cs="Times New Roman"/>
          <w:sz w:val="24"/>
          <w:szCs w:val="24"/>
          <w:lang w:eastAsia="en-US"/>
        </w:rPr>
        <w:t>Р</w:t>
      </w:r>
      <w:r w:rsidR="00A12515" w:rsidRPr="00512AD6">
        <w:rPr>
          <w:rFonts w:ascii="Times New Roman" w:eastAsiaTheme="minorHAnsi" w:hAnsi="Times New Roman" w:cs="Times New Roman"/>
          <w:sz w:val="24"/>
          <w:szCs w:val="24"/>
          <w:lang w:eastAsia="en-US"/>
        </w:rPr>
        <w:t>езультати оцінювання виражати в балах (від 1 до 12).</w:t>
      </w:r>
    </w:p>
    <w:p w:rsidR="00A12515" w:rsidRPr="00512AD6" w:rsidRDefault="00A1251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5D0C29">
        <w:rPr>
          <w:rFonts w:ascii="Times New Roman" w:eastAsiaTheme="minorHAnsi" w:hAnsi="Times New Roman" w:cs="Times New Roman"/>
          <w:sz w:val="24"/>
          <w:szCs w:val="24"/>
          <w:lang w:eastAsia="en-US"/>
        </w:rPr>
        <w:t xml:space="preserve">                  </w:t>
      </w:r>
      <w:r w:rsidR="00E95A5C">
        <w:rPr>
          <w:rFonts w:ascii="Times New Roman" w:eastAsiaTheme="minorHAnsi" w:hAnsi="Times New Roman" w:cs="Times New Roman"/>
          <w:sz w:val="24"/>
          <w:szCs w:val="24"/>
          <w:lang w:eastAsia="en-US"/>
        </w:rPr>
        <w:t xml:space="preserve">                 </w:t>
      </w:r>
      <w:r w:rsidR="005D0C29">
        <w:rPr>
          <w:rFonts w:ascii="Times New Roman" w:eastAsiaTheme="minorHAnsi" w:hAnsi="Times New Roman" w:cs="Times New Roman"/>
          <w:sz w:val="24"/>
          <w:szCs w:val="24"/>
          <w:lang w:eastAsia="en-US"/>
        </w:rPr>
        <w:t xml:space="preserve">       З</w:t>
      </w:r>
      <w:r w:rsidR="00E95A5C">
        <w:rPr>
          <w:rFonts w:ascii="Times New Roman" w:eastAsiaTheme="minorHAnsi" w:hAnsi="Times New Roman" w:cs="Times New Roman"/>
          <w:sz w:val="24"/>
          <w:szCs w:val="24"/>
          <w:lang w:eastAsia="en-US"/>
        </w:rPr>
        <w:t xml:space="preserve"> 02.09.2025</w:t>
      </w:r>
    </w:p>
    <w:p w:rsidR="00CA3354" w:rsidRPr="00512AD6" w:rsidRDefault="00AA3847"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4</w:t>
      </w:r>
      <w:r w:rsidR="00A12515" w:rsidRPr="00512AD6">
        <w:rPr>
          <w:rFonts w:ascii="Times New Roman" w:eastAsiaTheme="minorHAnsi" w:hAnsi="Times New Roman" w:cs="Times New Roman"/>
          <w:sz w:val="24"/>
          <w:szCs w:val="24"/>
          <w:lang w:eastAsia="en-US"/>
        </w:rPr>
        <w:t>. Здійснювати тематичне оцінювання, д</w:t>
      </w:r>
      <w:r w:rsidR="00CA3354" w:rsidRPr="00512AD6">
        <w:rPr>
          <w:rFonts w:ascii="Times New Roman" w:eastAsiaTheme="minorHAnsi" w:hAnsi="Times New Roman" w:cs="Times New Roman"/>
          <w:sz w:val="24"/>
          <w:szCs w:val="24"/>
          <w:lang w:eastAsia="en-US"/>
        </w:rPr>
        <w:t>ля отримання інформації щодо рівня досягнення очікуваних результатів навчання учнями, визначених в окремому елементі навчальної</w:t>
      </w:r>
      <w:r w:rsidR="001A05A0" w:rsidRPr="00512AD6">
        <w:rPr>
          <w:rFonts w:ascii="Times New Roman" w:eastAsiaTheme="minorHAnsi" w:hAnsi="Times New Roman" w:cs="Times New Roman"/>
          <w:sz w:val="24"/>
          <w:szCs w:val="24"/>
          <w:lang w:eastAsia="en-US"/>
        </w:rPr>
        <w:t xml:space="preserve"> програми (тема / розділ тощо). </w:t>
      </w:r>
      <w:r w:rsidR="00CA3354" w:rsidRPr="00512AD6">
        <w:rPr>
          <w:rFonts w:ascii="Times New Roman" w:eastAsiaTheme="minorHAnsi" w:hAnsi="Times New Roman" w:cs="Times New Roman"/>
          <w:sz w:val="24"/>
          <w:szCs w:val="24"/>
          <w:lang w:eastAsia="en-US"/>
        </w:rPr>
        <w:t>Результати тематичного оцінювання використовуватимуться для коригування освітнього процесу.</w:t>
      </w:r>
    </w:p>
    <w:p w:rsidR="00CA3354" w:rsidRPr="00512AD6" w:rsidRDefault="001A05A0" w:rsidP="005D0C29">
      <w:pPr>
        <w:spacing w:after="0" w:line="240" w:lineRule="auto"/>
        <w:jc w:val="right"/>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5D0C29">
        <w:rPr>
          <w:rFonts w:ascii="Times New Roman" w:eastAsiaTheme="minorHAnsi" w:hAnsi="Times New Roman" w:cs="Times New Roman"/>
          <w:sz w:val="24"/>
          <w:szCs w:val="24"/>
          <w:lang w:eastAsia="en-US"/>
        </w:rPr>
        <w:t xml:space="preserve">                    </w:t>
      </w:r>
      <w:r w:rsidRPr="00512AD6">
        <w:rPr>
          <w:rFonts w:ascii="Times New Roman" w:eastAsiaTheme="minorHAnsi" w:hAnsi="Times New Roman" w:cs="Times New Roman"/>
          <w:sz w:val="24"/>
          <w:szCs w:val="24"/>
          <w:lang w:eastAsia="en-US"/>
        </w:rPr>
        <w:t xml:space="preserve">    </w:t>
      </w:r>
      <w:r w:rsidR="005D0C29">
        <w:rPr>
          <w:rFonts w:ascii="Times New Roman" w:eastAsiaTheme="minorHAnsi" w:hAnsi="Times New Roman" w:cs="Times New Roman"/>
          <w:sz w:val="24"/>
          <w:szCs w:val="24"/>
          <w:lang w:eastAsia="en-US"/>
        </w:rPr>
        <w:t xml:space="preserve">З </w:t>
      </w:r>
      <w:r w:rsidR="00E95A5C">
        <w:rPr>
          <w:rFonts w:ascii="Times New Roman" w:eastAsiaTheme="minorHAnsi" w:hAnsi="Times New Roman" w:cs="Times New Roman"/>
          <w:sz w:val="24"/>
          <w:szCs w:val="24"/>
          <w:lang w:eastAsia="en-US"/>
        </w:rPr>
        <w:t xml:space="preserve"> 02.09.2025</w:t>
      </w:r>
    </w:p>
    <w:p w:rsidR="00CA3354"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5</w:t>
      </w:r>
      <w:r w:rsidR="001A05A0" w:rsidRPr="00512AD6">
        <w:rPr>
          <w:rFonts w:ascii="Times New Roman" w:eastAsiaTheme="minorHAnsi" w:hAnsi="Times New Roman" w:cs="Times New Roman"/>
          <w:sz w:val="24"/>
          <w:szCs w:val="24"/>
          <w:lang w:eastAsia="en-US"/>
        </w:rPr>
        <w:t xml:space="preserve">. Використовувати Свідоцтво досягнень, яке </w:t>
      </w:r>
      <w:r w:rsidR="00CA3354" w:rsidRPr="00512AD6">
        <w:rPr>
          <w:rFonts w:ascii="Times New Roman" w:eastAsiaTheme="minorHAnsi" w:hAnsi="Times New Roman" w:cs="Times New Roman"/>
          <w:sz w:val="24"/>
          <w:szCs w:val="24"/>
          <w:lang w:eastAsia="en-US"/>
        </w:rPr>
        <w:t>складається з двох частин:</w:t>
      </w:r>
    </w:p>
    <w:p w:rsidR="009D40CF" w:rsidRPr="00512AD6" w:rsidRDefault="001A05A0"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CA3354" w:rsidRPr="00512AD6">
        <w:rPr>
          <w:rFonts w:ascii="Times New Roman" w:eastAsiaTheme="minorHAnsi" w:hAnsi="Times New Roman" w:cs="Times New Roman"/>
          <w:sz w:val="24"/>
          <w:szCs w:val="24"/>
          <w:lang w:eastAsia="en-US"/>
        </w:rPr>
        <w:t>Характеристика нав</w:t>
      </w:r>
      <w:r w:rsidRPr="00512AD6">
        <w:rPr>
          <w:rFonts w:ascii="Times New Roman" w:eastAsiaTheme="minorHAnsi" w:hAnsi="Times New Roman" w:cs="Times New Roman"/>
          <w:sz w:val="24"/>
          <w:szCs w:val="24"/>
          <w:lang w:eastAsia="en-US"/>
        </w:rPr>
        <w:t>чальної діяльності, де</w:t>
      </w:r>
      <w:r w:rsidR="00EC31F6" w:rsidRPr="00512AD6">
        <w:rPr>
          <w:rFonts w:ascii="Times New Roman" w:eastAsiaTheme="minorHAnsi" w:hAnsi="Times New Roman" w:cs="Times New Roman"/>
          <w:sz w:val="24"/>
          <w:szCs w:val="24"/>
          <w:lang w:eastAsia="en-US"/>
        </w:rPr>
        <w:t xml:space="preserve"> класний керівник</w:t>
      </w:r>
      <w:r w:rsidRPr="00512AD6">
        <w:rPr>
          <w:rFonts w:ascii="Times New Roman" w:eastAsiaTheme="minorHAnsi" w:hAnsi="Times New Roman" w:cs="Times New Roman"/>
          <w:sz w:val="24"/>
          <w:szCs w:val="24"/>
          <w:lang w:eastAsia="en-US"/>
        </w:rPr>
        <w:t xml:space="preserve"> </w:t>
      </w:r>
      <w:r w:rsidR="00EC31F6" w:rsidRPr="00512AD6">
        <w:rPr>
          <w:rFonts w:ascii="Times New Roman" w:eastAsiaTheme="minorHAnsi" w:hAnsi="Times New Roman" w:cs="Times New Roman"/>
          <w:sz w:val="24"/>
          <w:szCs w:val="24"/>
          <w:lang w:eastAsia="en-US"/>
        </w:rPr>
        <w:t>оцінює</w:t>
      </w:r>
      <w:r w:rsidR="00CA3354" w:rsidRPr="00512AD6">
        <w:rPr>
          <w:rFonts w:ascii="Times New Roman" w:eastAsiaTheme="minorHAnsi" w:hAnsi="Times New Roman" w:cs="Times New Roman"/>
          <w:sz w:val="24"/>
          <w:szCs w:val="24"/>
          <w:lang w:eastAsia="en-US"/>
        </w:rPr>
        <w:t xml:space="preserve"> рівень сформованості наскрізних умінь в учня / учени</w:t>
      </w:r>
      <w:r w:rsidR="00EC31F6" w:rsidRPr="00512AD6">
        <w:rPr>
          <w:rFonts w:ascii="Times New Roman" w:eastAsiaTheme="minorHAnsi" w:hAnsi="Times New Roman" w:cs="Times New Roman"/>
          <w:sz w:val="24"/>
          <w:szCs w:val="24"/>
          <w:lang w:eastAsia="en-US"/>
        </w:rPr>
        <w:t>ці наприкінці навчального року, визначаючи</w:t>
      </w:r>
      <w:r w:rsidR="00CA3354" w:rsidRPr="00512AD6">
        <w:rPr>
          <w:rFonts w:ascii="Times New Roman" w:eastAsiaTheme="minorHAnsi" w:hAnsi="Times New Roman" w:cs="Times New Roman"/>
          <w:sz w:val="24"/>
          <w:szCs w:val="24"/>
          <w:lang w:eastAsia="en-US"/>
        </w:rPr>
        <w:t xml:space="preserve"> один із рівнів </w:t>
      </w:r>
      <w:r w:rsidR="00CA3354" w:rsidRPr="00512AD6">
        <w:rPr>
          <w:rFonts w:ascii="Times New Roman" w:eastAsiaTheme="minorHAnsi" w:hAnsi="Times New Roman" w:cs="Times New Roman"/>
          <w:sz w:val="24"/>
          <w:szCs w:val="24"/>
          <w:lang w:eastAsia="en-US"/>
        </w:rPr>
        <w:lastRenderedPageBreak/>
        <w:t xml:space="preserve">сформованості того чи того уміння: «Має значні успіхи», «Демонструє помітний прогрес», «Потребує уваги і допомоги». </w:t>
      </w:r>
    </w:p>
    <w:p w:rsidR="00CA3354" w:rsidRPr="00512AD6" w:rsidRDefault="009D40CF"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w:t>
      </w:r>
      <w:r w:rsidR="00CA3354" w:rsidRPr="00512AD6">
        <w:rPr>
          <w:rFonts w:ascii="Times New Roman" w:eastAsiaTheme="minorHAnsi" w:hAnsi="Times New Roman" w:cs="Times New Roman"/>
          <w:sz w:val="24"/>
          <w:szCs w:val="24"/>
          <w:lang w:eastAsia="en-US"/>
        </w:rPr>
        <w:t xml:space="preserve"> Характеристика результатів навчання. У цьому розділі виставл</w:t>
      </w:r>
      <w:r w:rsidR="00E95A5C">
        <w:rPr>
          <w:rFonts w:ascii="Times New Roman" w:eastAsiaTheme="minorHAnsi" w:hAnsi="Times New Roman" w:cs="Times New Roman"/>
          <w:sz w:val="24"/>
          <w:szCs w:val="24"/>
          <w:lang w:eastAsia="en-US"/>
        </w:rPr>
        <w:t>яють бали за навчальні предмети/</w:t>
      </w:r>
      <w:r w:rsidR="00CA3354" w:rsidRPr="00512AD6">
        <w:rPr>
          <w:rFonts w:ascii="Times New Roman" w:eastAsiaTheme="minorHAnsi" w:hAnsi="Times New Roman" w:cs="Times New Roman"/>
          <w:sz w:val="24"/>
          <w:szCs w:val="24"/>
          <w:lang w:eastAsia="en-US"/>
        </w:rPr>
        <w:t>інтегровані курси щосеместрово й за рік. Спочатку вчитель виставляє бал за окремі групи результатів навчання, які визначено в Державному стандарті базової освіти. Після цього виводить загальну оцінку за семестр</w:t>
      </w:r>
      <w:r w:rsidR="00022956" w:rsidRPr="00512AD6">
        <w:rPr>
          <w:rFonts w:ascii="Times New Roman" w:eastAsiaTheme="minorHAnsi" w:hAnsi="Times New Roman" w:cs="Times New Roman"/>
          <w:sz w:val="24"/>
          <w:szCs w:val="24"/>
          <w:lang w:eastAsia="en-US"/>
        </w:rPr>
        <w:t>.</w:t>
      </w:r>
    </w:p>
    <w:p w:rsidR="00022956" w:rsidRPr="00512AD6" w:rsidRDefault="00022956" w:rsidP="005D0C29">
      <w:pPr>
        <w:spacing w:after="0" w:line="240" w:lineRule="auto"/>
        <w:jc w:val="right"/>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5D0C29">
        <w:rPr>
          <w:rFonts w:ascii="Times New Roman" w:eastAsiaTheme="minorHAnsi" w:hAnsi="Times New Roman" w:cs="Times New Roman"/>
          <w:sz w:val="24"/>
          <w:szCs w:val="24"/>
          <w:lang w:eastAsia="en-US"/>
        </w:rPr>
        <w:t>З</w:t>
      </w:r>
      <w:r w:rsidR="00E95A5C">
        <w:rPr>
          <w:rFonts w:ascii="Times New Roman" w:eastAsiaTheme="minorHAnsi" w:hAnsi="Times New Roman" w:cs="Times New Roman"/>
          <w:sz w:val="24"/>
          <w:szCs w:val="24"/>
          <w:lang w:eastAsia="en-US"/>
        </w:rPr>
        <w:t xml:space="preserve"> 02.09.2025</w:t>
      </w:r>
    </w:p>
    <w:p w:rsidR="00CA3354"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6</w:t>
      </w:r>
      <w:r w:rsidR="00AF7465" w:rsidRPr="00512AD6">
        <w:rPr>
          <w:rFonts w:ascii="Times New Roman" w:eastAsiaTheme="minorHAnsi" w:hAnsi="Times New Roman" w:cs="Times New Roman"/>
          <w:sz w:val="24"/>
          <w:szCs w:val="24"/>
          <w:lang w:eastAsia="en-US"/>
        </w:rPr>
        <w:t xml:space="preserve">.  Виставляти оцінку за кожну з груп результатів навчання. </w:t>
      </w:r>
      <w:r w:rsidR="00CA3354" w:rsidRPr="00512AD6">
        <w:rPr>
          <w:rFonts w:ascii="Times New Roman" w:eastAsiaTheme="minorHAnsi" w:hAnsi="Times New Roman" w:cs="Times New Roman"/>
          <w:sz w:val="24"/>
          <w:szCs w:val="24"/>
          <w:lang w:eastAsia="en-US"/>
        </w:rPr>
        <w:t xml:space="preserve">Загальна оцінка за семестр формується на підставі чотирьох оцінок за групами результатів, </w:t>
      </w:r>
      <w:r w:rsidR="00952449" w:rsidRPr="00512AD6">
        <w:rPr>
          <w:rFonts w:ascii="Times New Roman" w:eastAsiaTheme="minorHAnsi" w:hAnsi="Times New Roman" w:cs="Times New Roman"/>
          <w:sz w:val="24"/>
          <w:szCs w:val="24"/>
          <w:lang w:eastAsia="en-US"/>
        </w:rPr>
        <w:t>видів навчальної діяльності, рез</w:t>
      </w:r>
      <w:r w:rsidR="005D0C29">
        <w:rPr>
          <w:rFonts w:ascii="Times New Roman" w:eastAsiaTheme="minorHAnsi" w:hAnsi="Times New Roman" w:cs="Times New Roman"/>
          <w:sz w:val="24"/>
          <w:szCs w:val="24"/>
          <w:lang w:eastAsia="en-US"/>
        </w:rPr>
        <w:t xml:space="preserve">ультатів тематичного оцінювання, </w:t>
      </w:r>
      <w:r w:rsidR="00CA3354" w:rsidRPr="00512AD6">
        <w:rPr>
          <w:rFonts w:ascii="Times New Roman" w:eastAsiaTheme="minorHAnsi" w:hAnsi="Times New Roman" w:cs="Times New Roman"/>
          <w:sz w:val="24"/>
          <w:szCs w:val="24"/>
          <w:lang w:eastAsia="en-US"/>
        </w:rPr>
        <w:t>а річна — на основі семестрових.</w:t>
      </w:r>
    </w:p>
    <w:p w:rsidR="00952449" w:rsidRPr="00512AD6" w:rsidRDefault="00952449" w:rsidP="005D0C29">
      <w:pPr>
        <w:spacing w:after="0" w:line="240" w:lineRule="auto"/>
        <w:jc w:val="right"/>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5D0C29">
        <w:rPr>
          <w:rFonts w:ascii="Times New Roman" w:eastAsiaTheme="minorHAnsi" w:hAnsi="Times New Roman" w:cs="Times New Roman"/>
          <w:sz w:val="24"/>
          <w:szCs w:val="24"/>
          <w:lang w:eastAsia="en-US"/>
        </w:rPr>
        <w:t>З</w:t>
      </w:r>
      <w:r w:rsidR="00E95A5C">
        <w:rPr>
          <w:rFonts w:ascii="Times New Roman" w:eastAsiaTheme="minorHAnsi" w:hAnsi="Times New Roman" w:cs="Times New Roman"/>
          <w:sz w:val="24"/>
          <w:szCs w:val="24"/>
          <w:lang w:eastAsia="en-US"/>
        </w:rPr>
        <w:t xml:space="preserve"> 02.09.2025</w:t>
      </w:r>
    </w:p>
    <w:p w:rsidR="004C42E7" w:rsidRPr="00512AD6" w:rsidRDefault="004C42E7"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7. Виставляти оцінку за семестр</w:t>
      </w:r>
      <w:r w:rsidR="004F14AC" w:rsidRPr="00512AD6">
        <w:rPr>
          <w:rFonts w:ascii="Times New Roman" w:eastAsiaTheme="minorHAnsi" w:hAnsi="Times New Roman" w:cs="Times New Roman"/>
          <w:sz w:val="24"/>
          <w:szCs w:val="24"/>
          <w:lang w:eastAsia="en-US"/>
        </w:rPr>
        <w:t>, що</w:t>
      </w:r>
      <w:r w:rsidRPr="00512AD6">
        <w:rPr>
          <w:rFonts w:ascii="Times New Roman" w:eastAsiaTheme="minorHAnsi" w:hAnsi="Times New Roman" w:cs="Times New Roman"/>
          <w:sz w:val="24"/>
          <w:szCs w:val="24"/>
          <w:lang w:eastAsia="en-US"/>
        </w:rPr>
        <w:t xml:space="preserve"> формується на підставі оцінок за групами результатів та з урахуванням різних форм, видів навчальної діяльності, результатів тематичного оцінювання (кількість тематичних оцінок залежить від обраної модельної навчальної програми). Оцінка за семестр може бути скоригована, відповідно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№496 та рішення педагогічної ради, протокол від 30.10.2023 №2 «Про визначення єдиного до</w:t>
      </w:r>
      <w:r w:rsidR="004F14AC" w:rsidRPr="00512AD6">
        <w:rPr>
          <w:rFonts w:ascii="Times New Roman" w:eastAsiaTheme="minorHAnsi" w:hAnsi="Times New Roman" w:cs="Times New Roman"/>
          <w:sz w:val="24"/>
          <w:szCs w:val="24"/>
          <w:lang w:eastAsia="en-US"/>
        </w:rPr>
        <w:t xml:space="preserve"> до</w:t>
      </w:r>
      <w:r w:rsidRPr="00512AD6">
        <w:rPr>
          <w:rFonts w:ascii="Times New Roman" w:eastAsiaTheme="minorHAnsi" w:hAnsi="Times New Roman" w:cs="Times New Roman"/>
          <w:sz w:val="24"/>
          <w:szCs w:val="24"/>
          <w:lang w:eastAsia="en-US"/>
        </w:rPr>
        <w:t>кумента коригування</w:t>
      </w:r>
      <w:r w:rsidR="004F14AC" w:rsidRPr="00512AD6">
        <w:rPr>
          <w:rFonts w:ascii="Times New Roman" w:eastAsiaTheme="minorHAnsi" w:hAnsi="Times New Roman" w:cs="Times New Roman"/>
          <w:sz w:val="24"/>
          <w:szCs w:val="24"/>
          <w:lang w:eastAsia="en-US"/>
        </w:rPr>
        <w:t xml:space="preserve"> оцінок учнів закладу».</w:t>
      </w:r>
    </w:p>
    <w:p w:rsidR="004C42E7" w:rsidRPr="00512AD6" w:rsidRDefault="004F14AC" w:rsidP="005D0C29">
      <w:pPr>
        <w:spacing w:after="0" w:line="240" w:lineRule="auto"/>
        <w:jc w:val="right"/>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5D0C29">
        <w:rPr>
          <w:rFonts w:ascii="Times New Roman" w:eastAsiaTheme="minorHAnsi" w:hAnsi="Times New Roman" w:cs="Times New Roman"/>
          <w:sz w:val="24"/>
          <w:szCs w:val="24"/>
          <w:lang w:eastAsia="en-US"/>
        </w:rPr>
        <w:t>З</w:t>
      </w:r>
      <w:r w:rsidR="00E95A5C">
        <w:rPr>
          <w:rFonts w:ascii="Times New Roman" w:eastAsiaTheme="minorHAnsi" w:hAnsi="Times New Roman" w:cs="Times New Roman"/>
          <w:sz w:val="24"/>
          <w:szCs w:val="24"/>
          <w:lang w:eastAsia="en-US"/>
        </w:rPr>
        <w:t xml:space="preserve"> 02.09.2025</w:t>
      </w:r>
    </w:p>
    <w:p w:rsidR="00A86C9C" w:rsidRPr="00512AD6" w:rsidRDefault="004F14AC"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8</w:t>
      </w:r>
      <w:r w:rsidR="00C6523C" w:rsidRPr="00512AD6">
        <w:rPr>
          <w:rFonts w:ascii="Times New Roman" w:eastAsiaTheme="minorHAnsi" w:hAnsi="Times New Roman" w:cs="Times New Roman"/>
          <w:sz w:val="24"/>
          <w:szCs w:val="24"/>
          <w:lang w:eastAsia="en-US"/>
        </w:rPr>
        <w:t xml:space="preserve">. </w:t>
      </w:r>
      <w:r w:rsidR="00A86C9C" w:rsidRPr="00512AD6">
        <w:rPr>
          <w:rFonts w:ascii="Times New Roman" w:eastAsiaTheme="minorHAnsi" w:hAnsi="Times New Roman" w:cs="Times New Roman"/>
          <w:sz w:val="24"/>
          <w:szCs w:val="24"/>
          <w:lang w:eastAsia="en-US"/>
        </w:rPr>
        <w:t>Затвердити відповідні записи на сторінках класного журналу 5</w:t>
      </w:r>
      <w:r w:rsidR="00C6523C" w:rsidRPr="00512AD6">
        <w:rPr>
          <w:rFonts w:ascii="Times New Roman" w:eastAsiaTheme="minorHAnsi" w:hAnsi="Times New Roman" w:cs="Times New Roman"/>
          <w:sz w:val="24"/>
          <w:szCs w:val="24"/>
          <w:lang w:eastAsia="en-US"/>
        </w:rPr>
        <w:t xml:space="preserve"> - 9 класів НУШ:</w:t>
      </w: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4C42E7" w:rsidRPr="00512AD6">
        <w:rPr>
          <w:rFonts w:ascii="Times New Roman" w:eastAsiaTheme="minorHAnsi" w:hAnsi="Times New Roman" w:cs="Times New Roman"/>
          <w:sz w:val="24"/>
          <w:szCs w:val="24"/>
          <w:lang w:eastAsia="en-US"/>
        </w:rPr>
        <w:t>р</w:t>
      </w:r>
      <w:r w:rsidRPr="00512AD6">
        <w:rPr>
          <w:rFonts w:ascii="Times New Roman" w:eastAsiaTheme="minorHAnsi" w:hAnsi="Times New Roman" w:cs="Times New Roman"/>
          <w:sz w:val="24"/>
          <w:szCs w:val="24"/>
          <w:lang w:eastAsia="en-US"/>
        </w:rPr>
        <w:t>езультати навчання  виставляються щосеместрово й за рік один раз, в лівій колонці, графі «Дата» записати абревіатуру освітньої галузі із номером (наприклад, МАО1), а на правій сторінці журналу після теми останнього уроку семестру, у графі «Зміст уроку» зафіксувати формулювання груп загальних результатів (наприклад, МАО1</w:t>
      </w:r>
      <w:r w:rsidR="00E95A5C">
        <w:rPr>
          <w:rFonts w:ascii="Times New Roman" w:eastAsiaTheme="minorHAnsi" w:hAnsi="Times New Roman" w:cs="Times New Roman"/>
          <w:sz w:val="24"/>
          <w:szCs w:val="24"/>
          <w:lang w:eastAsia="en-US"/>
        </w:rPr>
        <w:t>)</w:t>
      </w:r>
      <w:r w:rsidRPr="00512AD6">
        <w:rPr>
          <w:rFonts w:ascii="Times New Roman" w:eastAsiaTheme="minorHAnsi" w:hAnsi="Times New Roman" w:cs="Times New Roman"/>
          <w:sz w:val="24"/>
          <w:szCs w:val="24"/>
          <w:lang w:eastAsia="en-US"/>
        </w:rPr>
        <w:t>. Досліджує ситуації та створює математичні моделі), відповідно до Додатку 3. Рекомендацій щодо оцінюв</w:t>
      </w:r>
      <w:r w:rsidR="00E95A5C">
        <w:rPr>
          <w:rFonts w:ascii="Times New Roman" w:eastAsiaTheme="minorHAnsi" w:hAnsi="Times New Roman" w:cs="Times New Roman"/>
          <w:sz w:val="24"/>
          <w:szCs w:val="24"/>
          <w:lang w:eastAsia="en-US"/>
        </w:rPr>
        <w:t>ання результатів навчання учнів/</w:t>
      </w:r>
      <w:r w:rsidRPr="00512AD6">
        <w:rPr>
          <w:rFonts w:ascii="Times New Roman" w:eastAsiaTheme="minorHAnsi" w:hAnsi="Times New Roman" w:cs="Times New Roman"/>
          <w:sz w:val="24"/>
          <w:szCs w:val="24"/>
          <w:lang w:eastAsia="en-US"/>
        </w:rPr>
        <w:t xml:space="preserve">учениць 5–9-х класів закладів загальної середньої освіти, затверджених наказом МОН від 02.08.2024 №1093, Свідоцтво досягнень; </w:t>
      </w: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ведення зошитів з української мови, української літератури, зарубіжної літератури, математики, англійської мови оцінювати від 1 до 12 балів щомісяця впродовж семестру й вважати поточною оцінкою, що зараховують до найближчої тематичної, крім англійської мови, де оцінювання зошита не враховується;</w:t>
      </w:r>
    </w:p>
    <w:p w:rsidR="00CA63D5" w:rsidRPr="00512AD6" w:rsidRDefault="004F14AC"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З</w:t>
      </w:r>
      <w:r w:rsidR="00CA63D5" w:rsidRPr="00512AD6">
        <w:rPr>
          <w:rFonts w:ascii="Times New Roman" w:eastAsiaTheme="minorHAnsi" w:hAnsi="Times New Roman" w:cs="Times New Roman"/>
          <w:sz w:val="24"/>
          <w:szCs w:val="24"/>
          <w:lang w:eastAsia="en-US"/>
        </w:rPr>
        <w:t>аповнення лівої сторінки</w:t>
      </w:r>
    </w:p>
    <w:tbl>
      <w:tblPr>
        <w:tblStyle w:val="a5"/>
        <w:tblW w:w="0" w:type="auto"/>
        <w:tblLook w:val="04A0" w:firstRow="1" w:lastRow="0" w:firstColumn="1" w:lastColumn="0" w:noHBand="0" w:noVBand="1"/>
      </w:tblPr>
      <w:tblGrid>
        <w:gridCol w:w="561"/>
        <w:gridCol w:w="2267"/>
        <w:gridCol w:w="567"/>
        <w:gridCol w:w="569"/>
        <w:gridCol w:w="680"/>
        <w:gridCol w:w="567"/>
        <w:gridCol w:w="709"/>
        <w:gridCol w:w="567"/>
        <w:gridCol w:w="567"/>
        <w:gridCol w:w="567"/>
        <w:gridCol w:w="567"/>
      </w:tblGrid>
      <w:tr w:rsidR="00CA63D5" w:rsidRPr="00512AD6" w:rsidTr="005D0C29">
        <w:trPr>
          <w:cantSplit/>
          <w:trHeight w:val="2178"/>
        </w:trPr>
        <w:tc>
          <w:tcPr>
            <w:tcW w:w="561"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п/п</w:t>
            </w:r>
          </w:p>
        </w:tc>
        <w:tc>
          <w:tcPr>
            <w:tcW w:w="2267" w:type="dxa"/>
            <w:tcBorders>
              <w:tl2br w:val="single" w:sz="4" w:space="0" w:color="auto"/>
            </w:tcBorders>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Місяць і число</w:t>
            </w: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Прізвище,</w:t>
            </w: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ім’я учня</w:t>
            </w: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c>
          <w:tcPr>
            <w:tcW w:w="567" w:type="dxa"/>
            <w:tcBorders>
              <w:tr2bl w:val="single" w:sz="4" w:space="0" w:color="auto"/>
            </w:tcBorders>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28</w:t>
            </w: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12</w:t>
            </w:r>
          </w:p>
        </w:tc>
        <w:tc>
          <w:tcPr>
            <w:tcW w:w="569" w:type="dxa"/>
            <w:tcBorders>
              <w:tr2bl w:val="single" w:sz="4" w:space="0" w:color="auto"/>
            </w:tcBorders>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29</w:t>
            </w: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12</w:t>
            </w:r>
          </w:p>
        </w:tc>
        <w:tc>
          <w:tcPr>
            <w:tcW w:w="680" w:type="dxa"/>
            <w:textDirection w:val="btLr"/>
          </w:tcPr>
          <w:p w:rsidR="00CA63D5" w:rsidRPr="00512AD6" w:rsidRDefault="00CA63D5" w:rsidP="0011064D">
            <w:pPr>
              <w:spacing w:after="0" w:line="240" w:lineRule="auto"/>
              <w:ind w:left="113" w:right="113"/>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Зошит (за потреби)</w:t>
            </w:r>
          </w:p>
        </w:tc>
        <w:tc>
          <w:tcPr>
            <w:tcW w:w="567" w:type="dxa"/>
            <w:textDirection w:val="btLr"/>
          </w:tcPr>
          <w:p w:rsidR="00CA63D5" w:rsidRPr="00512AD6" w:rsidRDefault="00CA63D5" w:rsidP="0011064D">
            <w:pPr>
              <w:spacing w:after="0" w:line="240" w:lineRule="auto"/>
              <w:ind w:left="113" w:right="113"/>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Тематична</w:t>
            </w:r>
          </w:p>
        </w:tc>
        <w:tc>
          <w:tcPr>
            <w:tcW w:w="709" w:type="dxa"/>
            <w:textDirection w:val="btLr"/>
          </w:tcPr>
          <w:p w:rsidR="00CA63D5" w:rsidRPr="00512AD6" w:rsidRDefault="00CA63D5" w:rsidP="0011064D">
            <w:pPr>
              <w:spacing w:after="0" w:line="240" w:lineRule="auto"/>
              <w:ind w:left="113" w:right="113"/>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МОГ 1</w:t>
            </w:r>
          </w:p>
        </w:tc>
        <w:tc>
          <w:tcPr>
            <w:tcW w:w="567" w:type="dxa"/>
            <w:textDirection w:val="btLr"/>
          </w:tcPr>
          <w:p w:rsidR="00CA63D5" w:rsidRPr="00512AD6" w:rsidRDefault="00CA63D5" w:rsidP="0011064D">
            <w:pPr>
              <w:spacing w:after="0" w:line="240" w:lineRule="auto"/>
              <w:ind w:left="113" w:right="113"/>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МОГ 2</w:t>
            </w:r>
          </w:p>
        </w:tc>
        <w:tc>
          <w:tcPr>
            <w:tcW w:w="567" w:type="dxa"/>
            <w:textDirection w:val="btLr"/>
          </w:tcPr>
          <w:p w:rsidR="00CA63D5" w:rsidRPr="00512AD6" w:rsidRDefault="00CA63D5" w:rsidP="0011064D">
            <w:pPr>
              <w:spacing w:after="0" w:line="240" w:lineRule="auto"/>
              <w:ind w:left="113" w:right="113"/>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МОГ 3</w:t>
            </w:r>
          </w:p>
        </w:tc>
        <w:tc>
          <w:tcPr>
            <w:tcW w:w="567" w:type="dxa"/>
            <w:textDirection w:val="btLr"/>
          </w:tcPr>
          <w:p w:rsidR="00CA63D5" w:rsidRPr="00512AD6" w:rsidRDefault="00CA63D5" w:rsidP="0011064D">
            <w:pPr>
              <w:spacing w:after="0" w:line="240" w:lineRule="auto"/>
              <w:ind w:left="113" w:right="113"/>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І семестр</w:t>
            </w:r>
          </w:p>
        </w:tc>
        <w:tc>
          <w:tcPr>
            <w:tcW w:w="567" w:type="dxa"/>
            <w:textDirection w:val="btLr"/>
          </w:tcPr>
          <w:p w:rsidR="00CA63D5" w:rsidRPr="00512AD6" w:rsidRDefault="00CA63D5" w:rsidP="0011064D">
            <w:pPr>
              <w:spacing w:after="0" w:line="240" w:lineRule="auto"/>
              <w:ind w:left="113" w:right="113"/>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Скоригована</w:t>
            </w:r>
          </w:p>
        </w:tc>
      </w:tr>
      <w:tr w:rsidR="00CA63D5" w:rsidRPr="00512AD6" w:rsidTr="005D0C29">
        <w:trPr>
          <w:cantSplit/>
          <w:trHeight w:val="320"/>
        </w:trPr>
        <w:tc>
          <w:tcPr>
            <w:tcW w:w="561"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c>
          <w:tcPr>
            <w:tcW w:w="2267"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c>
          <w:tcPr>
            <w:tcW w:w="567"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8</w:t>
            </w:r>
          </w:p>
        </w:tc>
        <w:tc>
          <w:tcPr>
            <w:tcW w:w="569"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8</w:t>
            </w:r>
          </w:p>
        </w:tc>
        <w:tc>
          <w:tcPr>
            <w:tcW w:w="680"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9</w:t>
            </w:r>
          </w:p>
        </w:tc>
        <w:tc>
          <w:tcPr>
            <w:tcW w:w="567"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8</w:t>
            </w:r>
          </w:p>
        </w:tc>
        <w:tc>
          <w:tcPr>
            <w:tcW w:w="709"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9</w:t>
            </w:r>
          </w:p>
        </w:tc>
        <w:tc>
          <w:tcPr>
            <w:tcW w:w="567"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8</w:t>
            </w:r>
          </w:p>
        </w:tc>
        <w:tc>
          <w:tcPr>
            <w:tcW w:w="567"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8</w:t>
            </w:r>
          </w:p>
        </w:tc>
        <w:tc>
          <w:tcPr>
            <w:tcW w:w="567"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8</w:t>
            </w:r>
          </w:p>
        </w:tc>
        <w:tc>
          <w:tcPr>
            <w:tcW w:w="567"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r>
    </w:tbl>
    <w:p w:rsidR="00CA63D5" w:rsidRPr="00512AD6" w:rsidRDefault="004F14AC"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З</w:t>
      </w:r>
      <w:r w:rsidR="00CA63D5" w:rsidRPr="00512AD6">
        <w:rPr>
          <w:rFonts w:ascii="Times New Roman" w:eastAsiaTheme="minorHAnsi" w:hAnsi="Times New Roman" w:cs="Times New Roman"/>
          <w:sz w:val="24"/>
          <w:szCs w:val="24"/>
          <w:lang w:eastAsia="en-US"/>
        </w:rPr>
        <w:t>аповнення правої сторінки</w:t>
      </w:r>
    </w:p>
    <w:tbl>
      <w:tblPr>
        <w:tblStyle w:val="a5"/>
        <w:tblW w:w="0" w:type="auto"/>
        <w:tblLook w:val="04A0" w:firstRow="1" w:lastRow="0" w:firstColumn="1" w:lastColumn="0" w:noHBand="0" w:noVBand="1"/>
      </w:tblPr>
      <w:tblGrid>
        <w:gridCol w:w="562"/>
        <w:gridCol w:w="993"/>
        <w:gridCol w:w="5666"/>
        <w:gridCol w:w="2408"/>
      </w:tblGrid>
      <w:tr w:rsidR="00CA63D5" w:rsidRPr="00512AD6" w:rsidTr="00FF13AF">
        <w:tc>
          <w:tcPr>
            <w:tcW w:w="562"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64</w:t>
            </w:r>
          </w:p>
        </w:tc>
        <w:tc>
          <w:tcPr>
            <w:tcW w:w="993"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30/05</w:t>
            </w:r>
          </w:p>
        </w:tc>
        <w:tc>
          <w:tcPr>
            <w:tcW w:w="5666"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Підведення підсумків</w:t>
            </w:r>
          </w:p>
        </w:tc>
        <w:tc>
          <w:tcPr>
            <w:tcW w:w="2408"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r>
      <w:tr w:rsidR="00CA63D5" w:rsidRPr="00512AD6" w:rsidTr="00FF13AF">
        <w:tc>
          <w:tcPr>
            <w:tcW w:w="562"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c>
          <w:tcPr>
            <w:tcW w:w="993"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c>
          <w:tcPr>
            <w:tcW w:w="5666"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МОГ 1.</w:t>
            </w:r>
            <w:r w:rsidRPr="00512AD6">
              <w:rPr>
                <w:rFonts w:ascii="Times New Roman" w:hAnsi="Times New Roman" w:cs="Times New Roman"/>
                <w:sz w:val="24"/>
                <w:szCs w:val="24"/>
              </w:rPr>
              <w:t xml:space="preserve"> </w:t>
            </w:r>
            <w:r w:rsidRPr="00512AD6">
              <w:rPr>
                <w:rFonts w:ascii="Times New Roman" w:eastAsiaTheme="minorHAnsi" w:hAnsi="Times New Roman" w:cs="Times New Roman"/>
                <w:sz w:val="24"/>
                <w:szCs w:val="24"/>
                <w:lang w:eastAsia="en-US"/>
              </w:rPr>
              <w:t xml:space="preserve">Досліджує ситуації та створює </w:t>
            </w: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математичні моделі</w:t>
            </w:r>
          </w:p>
        </w:tc>
        <w:tc>
          <w:tcPr>
            <w:tcW w:w="2408"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r>
      <w:tr w:rsidR="00CA63D5" w:rsidRPr="00512AD6" w:rsidTr="00FF13AF">
        <w:tc>
          <w:tcPr>
            <w:tcW w:w="562"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c>
          <w:tcPr>
            <w:tcW w:w="993"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c>
          <w:tcPr>
            <w:tcW w:w="5666"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МОГ 2. Розв’язує математичні задачі</w:t>
            </w:r>
          </w:p>
        </w:tc>
        <w:tc>
          <w:tcPr>
            <w:tcW w:w="2408"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r>
      <w:tr w:rsidR="00CA63D5" w:rsidRPr="00512AD6" w:rsidTr="00FF13AF">
        <w:tc>
          <w:tcPr>
            <w:tcW w:w="562"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c>
          <w:tcPr>
            <w:tcW w:w="993"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c>
          <w:tcPr>
            <w:tcW w:w="5666"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МОГ 3. Інтерпретує та критично аналізує </w:t>
            </w: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результати</w:t>
            </w:r>
          </w:p>
        </w:tc>
        <w:tc>
          <w:tcPr>
            <w:tcW w:w="2408"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r>
    </w:tbl>
    <w:p w:rsidR="00C6523C" w:rsidRPr="00512AD6" w:rsidRDefault="00C6523C" w:rsidP="0011064D">
      <w:pPr>
        <w:spacing w:after="0" w:line="240" w:lineRule="auto"/>
        <w:jc w:val="both"/>
        <w:rPr>
          <w:rFonts w:ascii="Times New Roman" w:eastAsiaTheme="minorHAnsi" w:hAnsi="Times New Roman" w:cs="Times New Roman"/>
          <w:sz w:val="24"/>
          <w:szCs w:val="24"/>
          <w:lang w:eastAsia="en-US"/>
        </w:rPr>
      </w:pPr>
    </w:p>
    <w:p w:rsidR="00A86C9C" w:rsidRPr="00512AD6" w:rsidRDefault="004F14AC"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9</w:t>
      </w:r>
      <w:r w:rsidR="00A86C9C" w:rsidRPr="00512AD6">
        <w:rPr>
          <w:rFonts w:ascii="Times New Roman" w:eastAsiaTheme="minorHAnsi" w:hAnsi="Times New Roman" w:cs="Times New Roman"/>
          <w:sz w:val="24"/>
          <w:szCs w:val="24"/>
          <w:lang w:eastAsia="en-US"/>
        </w:rPr>
        <w:t>.  Вч</w:t>
      </w:r>
      <w:r w:rsidRPr="00512AD6">
        <w:rPr>
          <w:rFonts w:ascii="Times New Roman" w:eastAsiaTheme="minorHAnsi" w:hAnsi="Times New Roman" w:cs="Times New Roman"/>
          <w:sz w:val="24"/>
          <w:szCs w:val="24"/>
          <w:lang w:eastAsia="en-US"/>
        </w:rPr>
        <w:t>ителям:</w:t>
      </w:r>
    </w:p>
    <w:p w:rsidR="00A86C9C" w:rsidRPr="00512AD6" w:rsidRDefault="00655743"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9</w:t>
      </w:r>
      <w:r w:rsidR="00A86C9C" w:rsidRPr="00512AD6">
        <w:rPr>
          <w:rFonts w:ascii="Times New Roman" w:eastAsiaTheme="minorHAnsi" w:hAnsi="Times New Roman" w:cs="Times New Roman"/>
          <w:sz w:val="24"/>
          <w:szCs w:val="24"/>
          <w:lang w:eastAsia="en-US"/>
        </w:rPr>
        <w:t>.1. Опрацювати затверджені записи на сторінках класного журналу 5</w:t>
      </w:r>
      <w:r w:rsidRPr="00512AD6">
        <w:rPr>
          <w:rFonts w:ascii="Times New Roman" w:eastAsiaTheme="minorHAnsi" w:hAnsi="Times New Roman" w:cs="Times New Roman"/>
          <w:sz w:val="24"/>
          <w:szCs w:val="24"/>
          <w:lang w:eastAsia="en-US"/>
        </w:rPr>
        <w:t xml:space="preserve"> - 9 класів НУШ.</w:t>
      </w:r>
    </w:p>
    <w:p w:rsidR="00A86C9C" w:rsidRPr="00512AD6" w:rsidRDefault="00A86C9C" w:rsidP="005D0C29">
      <w:pPr>
        <w:spacing w:after="0" w:line="240" w:lineRule="auto"/>
        <w:jc w:val="right"/>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lastRenderedPageBreak/>
        <w:t xml:space="preserve">                                                                                                До</w:t>
      </w:r>
      <w:r w:rsidR="00E95A5C">
        <w:rPr>
          <w:rFonts w:ascii="Times New Roman" w:eastAsiaTheme="minorHAnsi" w:hAnsi="Times New Roman" w:cs="Times New Roman"/>
          <w:sz w:val="24"/>
          <w:szCs w:val="24"/>
          <w:lang w:eastAsia="en-US"/>
        </w:rPr>
        <w:t xml:space="preserve"> 02.09.2025</w:t>
      </w:r>
    </w:p>
    <w:p w:rsidR="00A86C9C" w:rsidRPr="00512AD6" w:rsidRDefault="00655743"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9</w:t>
      </w:r>
      <w:r w:rsidR="00A86C9C" w:rsidRPr="00512AD6">
        <w:rPr>
          <w:rFonts w:ascii="Times New Roman" w:eastAsiaTheme="minorHAnsi" w:hAnsi="Times New Roman" w:cs="Times New Roman"/>
          <w:sz w:val="24"/>
          <w:szCs w:val="24"/>
          <w:lang w:eastAsia="en-US"/>
        </w:rPr>
        <w:t xml:space="preserve">.2. Заповнювати сторінки класного журналу відповідно до </w:t>
      </w:r>
      <w:r w:rsidR="00B6719C" w:rsidRPr="00512AD6">
        <w:rPr>
          <w:rFonts w:ascii="Times New Roman" w:eastAsiaTheme="minorHAnsi" w:hAnsi="Times New Roman" w:cs="Times New Roman"/>
          <w:sz w:val="24"/>
          <w:szCs w:val="24"/>
          <w:lang w:eastAsia="en-US"/>
        </w:rPr>
        <w:t>Державного стандарту базової освіти, Інструкції з ведення класного журналу 5-11(12)-х класів загальноосвітніх навчальних закладів, затвердженої наказом Міністерства освіти і нау</w:t>
      </w:r>
      <w:r w:rsidR="00593511" w:rsidRPr="00512AD6">
        <w:rPr>
          <w:rFonts w:ascii="Times New Roman" w:eastAsiaTheme="minorHAnsi" w:hAnsi="Times New Roman" w:cs="Times New Roman"/>
          <w:sz w:val="24"/>
          <w:szCs w:val="24"/>
          <w:lang w:eastAsia="en-US"/>
        </w:rPr>
        <w:t>ки України від 03.06.2008 № 496, Рекомендацій щодо оцінювання результатів навчання учнів / учениць 5–9-х класів закладів загальної середньої освіти, затверджених н</w:t>
      </w:r>
      <w:r w:rsidR="00E95A5C">
        <w:rPr>
          <w:rFonts w:ascii="Times New Roman" w:eastAsiaTheme="minorHAnsi" w:hAnsi="Times New Roman" w:cs="Times New Roman"/>
          <w:sz w:val="24"/>
          <w:szCs w:val="24"/>
          <w:lang w:eastAsia="en-US"/>
        </w:rPr>
        <w:t>аказом МОН від 02.08.2024 №1093,</w:t>
      </w:r>
      <w:r w:rsidR="00593511" w:rsidRPr="00512AD6">
        <w:rPr>
          <w:rFonts w:ascii="Times New Roman" w:eastAsiaTheme="minorHAnsi" w:hAnsi="Times New Roman" w:cs="Times New Roman"/>
          <w:sz w:val="24"/>
          <w:szCs w:val="24"/>
          <w:lang w:eastAsia="en-US"/>
        </w:rPr>
        <w:t xml:space="preserve"> </w:t>
      </w:r>
      <w:r w:rsidRPr="00512AD6">
        <w:rPr>
          <w:rFonts w:ascii="Times New Roman" w:eastAsiaTheme="minorHAnsi" w:hAnsi="Times New Roman" w:cs="Times New Roman"/>
          <w:sz w:val="24"/>
          <w:szCs w:val="24"/>
          <w:lang w:eastAsia="en-US"/>
        </w:rPr>
        <w:t>Свідоцт</w:t>
      </w:r>
      <w:r w:rsidR="00593511" w:rsidRPr="00512AD6">
        <w:rPr>
          <w:rFonts w:ascii="Times New Roman" w:eastAsiaTheme="minorHAnsi" w:hAnsi="Times New Roman" w:cs="Times New Roman"/>
          <w:sz w:val="24"/>
          <w:szCs w:val="24"/>
          <w:lang w:eastAsia="en-US"/>
        </w:rPr>
        <w:t>ва досягнень та рішення педагогічної ради.</w:t>
      </w:r>
    </w:p>
    <w:p w:rsidR="00A86C9C" w:rsidRPr="00512AD6" w:rsidRDefault="00A86C9C" w:rsidP="005D0C29">
      <w:pPr>
        <w:spacing w:after="0" w:line="240" w:lineRule="auto"/>
        <w:jc w:val="right"/>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593511" w:rsidRPr="00512AD6">
        <w:rPr>
          <w:rFonts w:ascii="Times New Roman" w:eastAsiaTheme="minorHAnsi" w:hAnsi="Times New Roman" w:cs="Times New Roman"/>
          <w:sz w:val="24"/>
          <w:szCs w:val="24"/>
          <w:lang w:eastAsia="en-US"/>
        </w:rPr>
        <w:t xml:space="preserve">                            </w:t>
      </w:r>
      <w:r w:rsidRPr="00512AD6">
        <w:rPr>
          <w:rFonts w:ascii="Times New Roman" w:eastAsiaTheme="minorHAnsi" w:hAnsi="Times New Roman" w:cs="Times New Roman"/>
          <w:sz w:val="24"/>
          <w:szCs w:val="24"/>
          <w:lang w:eastAsia="en-US"/>
        </w:rPr>
        <w:t>Постійно</w:t>
      </w:r>
    </w:p>
    <w:p w:rsidR="00A86C9C" w:rsidRPr="00512AD6" w:rsidRDefault="00A86C9C"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За -    </w:t>
      </w:r>
      <w:r w:rsidR="00774F04">
        <w:rPr>
          <w:rFonts w:ascii="Times New Roman" w:eastAsiaTheme="minorHAnsi" w:hAnsi="Times New Roman" w:cs="Times New Roman"/>
          <w:sz w:val="24"/>
          <w:szCs w:val="24"/>
          <w:lang w:eastAsia="en-US"/>
        </w:rPr>
        <w:t>12 (два</w:t>
      </w:r>
      <w:r w:rsidR="005D0C29">
        <w:rPr>
          <w:rFonts w:ascii="Times New Roman" w:eastAsiaTheme="minorHAnsi" w:hAnsi="Times New Roman" w:cs="Times New Roman"/>
          <w:sz w:val="24"/>
          <w:szCs w:val="24"/>
          <w:lang w:eastAsia="en-US"/>
        </w:rPr>
        <w:t>надцять)</w:t>
      </w:r>
      <w:r w:rsidRPr="00512AD6">
        <w:rPr>
          <w:rFonts w:ascii="Times New Roman" w:eastAsiaTheme="minorHAnsi" w:hAnsi="Times New Roman" w:cs="Times New Roman"/>
          <w:sz w:val="24"/>
          <w:szCs w:val="24"/>
          <w:lang w:eastAsia="en-US"/>
        </w:rPr>
        <w:t xml:space="preserve"> ,        Проти </w:t>
      </w:r>
      <w:r w:rsidR="005D0C29">
        <w:rPr>
          <w:rFonts w:ascii="Times New Roman" w:eastAsiaTheme="minorHAnsi" w:hAnsi="Times New Roman" w:cs="Times New Roman"/>
          <w:sz w:val="24"/>
          <w:szCs w:val="24"/>
          <w:lang w:eastAsia="en-US"/>
        </w:rPr>
        <w:t>–</w:t>
      </w:r>
      <w:r w:rsidRPr="00512AD6">
        <w:rPr>
          <w:rFonts w:ascii="Times New Roman" w:eastAsiaTheme="minorHAnsi" w:hAnsi="Times New Roman" w:cs="Times New Roman"/>
          <w:sz w:val="24"/>
          <w:szCs w:val="24"/>
          <w:lang w:eastAsia="en-US"/>
        </w:rPr>
        <w:t xml:space="preserve"> 0</w:t>
      </w:r>
      <w:r w:rsidR="005D0C29">
        <w:rPr>
          <w:rFonts w:ascii="Times New Roman" w:eastAsiaTheme="minorHAnsi" w:hAnsi="Times New Roman" w:cs="Times New Roman"/>
          <w:sz w:val="24"/>
          <w:szCs w:val="24"/>
          <w:lang w:eastAsia="en-US"/>
        </w:rPr>
        <w:t xml:space="preserve"> (нуль)</w:t>
      </w:r>
      <w:r w:rsidRPr="00512AD6">
        <w:rPr>
          <w:rFonts w:ascii="Times New Roman" w:eastAsiaTheme="minorHAnsi" w:hAnsi="Times New Roman" w:cs="Times New Roman"/>
          <w:sz w:val="24"/>
          <w:szCs w:val="24"/>
          <w:lang w:eastAsia="en-US"/>
        </w:rPr>
        <w:t xml:space="preserve">,      Утримались </w:t>
      </w:r>
      <w:r w:rsidR="005D0C29">
        <w:rPr>
          <w:rFonts w:ascii="Times New Roman" w:eastAsiaTheme="minorHAnsi" w:hAnsi="Times New Roman" w:cs="Times New Roman"/>
          <w:sz w:val="24"/>
          <w:szCs w:val="24"/>
          <w:lang w:eastAsia="en-US"/>
        </w:rPr>
        <w:t>–</w:t>
      </w:r>
      <w:r w:rsidRPr="00512AD6">
        <w:rPr>
          <w:rFonts w:ascii="Times New Roman" w:eastAsiaTheme="minorHAnsi" w:hAnsi="Times New Roman" w:cs="Times New Roman"/>
          <w:sz w:val="24"/>
          <w:szCs w:val="24"/>
          <w:lang w:eastAsia="en-US"/>
        </w:rPr>
        <w:t xml:space="preserve"> 0</w:t>
      </w:r>
      <w:r w:rsidR="005D0C29">
        <w:rPr>
          <w:rFonts w:ascii="Times New Roman" w:eastAsiaTheme="minorHAnsi" w:hAnsi="Times New Roman" w:cs="Times New Roman"/>
          <w:sz w:val="24"/>
          <w:szCs w:val="24"/>
          <w:lang w:eastAsia="en-US"/>
        </w:rPr>
        <w:t xml:space="preserve"> (нуль)</w:t>
      </w:r>
    </w:p>
    <w:p w:rsidR="005D0C29" w:rsidRDefault="005D0C29" w:rsidP="0011064D">
      <w:pPr>
        <w:spacing w:after="0" w:line="240" w:lineRule="auto"/>
        <w:jc w:val="both"/>
        <w:rPr>
          <w:rFonts w:ascii="Times New Roman" w:eastAsiaTheme="minorHAnsi" w:hAnsi="Times New Roman" w:cs="Times New Roman"/>
          <w:b/>
          <w:sz w:val="24"/>
          <w:szCs w:val="24"/>
          <w:lang w:eastAsia="en-US"/>
        </w:rPr>
      </w:pPr>
    </w:p>
    <w:p w:rsidR="005D0C29" w:rsidRDefault="005D0C29" w:rsidP="005D0C29">
      <w:pPr>
        <w:pStyle w:val="a8"/>
        <w:rPr>
          <w:rFonts w:ascii="Times New Roman" w:hAnsi="Times New Roman" w:cs="Times New Roman"/>
          <w:b/>
          <w:sz w:val="24"/>
          <w:szCs w:val="24"/>
        </w:rPr>
      </w:pPr>
      <w:r>
        <w:rPr>
          <w:rFonts w:ascii="Times New Roman" w:hAnsi="Times New Roman" w:cs="Times New Roman"/>
          <w:b/>
          <w:sz w:val="24"/>
          <w:szCs w:val="24"/>
        </w:rPr>
        <w:t xml:space="preserve">По одинадцятому питанню </w:t>
      </w:r>
    </w:p>
    <w:p w:rsidR="005D0C29" w:rsidRDefault="005D0C29" w:rsidP="005D0C29">
      <w:pPr>
        <w:pStyle w:val="a8"/>
        <w:rPr>
          <w:rFonts w:ascii="Times New Roman" w:hAnsi="Times New Roman" w:cs="Times New Roman"/>
          <w:b/>
          <w:sz w:val="24"/>
          <w:szCs w:val="24"/>
        </w:rPr>
      </w:pPr>
    </w:p>
    <w:p w:rsidR="005D0C29" w:rsidRDefault="005D0C29" w:rsidP="005D0C29">
      <w:pPr>
        <w:pStyle w:val="a8"/>
        <w:rPr>
          <w:rFonts w:ascii="Times New Roman" w:hAnsi="Times New Roman" w:cs="Times New Roman"/>
          <w:b/>
          <w:sz w:val="24"/>
          <w:szCs w:val="24"/>
        </w:rPr>
      </w:pPr>
      <w:r>
        <w:rPr>
          <w:rFonts w:ascii="Times New Roman" w:hAnsi="Times New Roman" w:cs="Times New Roman"/>
          <w:b/>
          <w:sz w:val="24"/>
          <w:szCs w:val="24"/>
        </w:rPr>
        <w:t>СЛУХАЛИ:</w:t>
      </w:r>
    </w:p>
    <w:p w:rsidR="005D0C29" w:rsidRDefault="005D0C29" w:rsidP="005D0C29">
      <w:pPr>
        <w:pStyle w:val="a8"/>
        <w:jc w:val="both"/>
        <w:rPr>
          <w:rFonts w:ascii="Times New Roman" w:hAnsi="Times New Roman" w:cs="Times New Roman"/>
          <w:sz w:val="24"/>
          <w:szCs w:val="24"/>
        </w:rPr>
      </w:pPr>
      <w:r>
        <w:rPr>
          <w:rFonts w:ascii="Times New Roman" w:hAnsi="Times New Roman" w:cs="Times New Roman"/>
          <w:b/>
          <w:sz w:val="24"/>
          <w:szCs w:val="24"/>
        </w:rPr>
        <w:t>Людмилу ПИМОНОВУ,</w:t>
      </w:r>
      <w:r>
        <w:rPr>
          <w:rFonts w:ascii="Times New Roman" w:hAnsi="Times New Roman" w:cs="Times New Roman"/>
          <w:sz w:val="24"/>
          <w:szCs w:val="24"/>
        </w:rPr>
        <w:t xml:space="preserve"> заступника директора з НВР, яка ознайомила присутніх з остаточним перерозподілом пе</w:t>
      </w:r>
      <w:r w:rsidR="00F72BB7">
        <w:rPr>
          <w:rFonts w:ascii="Times New Roman" w:hAnsi="Times New Roman" w:cs="Times New Roman"/>
          <w:sz w:val="24"/>
          <w:szCs w:val="24"/>
        </w:rPr>
        <w:t>дагогічного навантаження на 2024/2025</w:t>
      </w:r>
      <w:r>
        <w:rPr>
          <w:rFonts w:ascii="Times New Roman" w:hAnsi="Times New Roman" w:cs="Times New Roman"/>
          <w:sz w:val="24"/>
          <w:szCs w:val="24"/>
        </w:rPr>
        <w:t xml:space="preserve"> навчальний рік </w:t>
      </w:r>
    </w:p>
    <w:p w:rsidR="00B457A8" w:rsidRPr="00B457A8" w:rsidRDefault="00B457A8" w:rsidP="00B457A8">
      <w:pPr>
        <w:pStyle w:val="a8"/>
        <w:jc w:val="center"/>
        <w:rPr>
          <w:rFonts w:ascii="Times New Roman" w:hAnsi="Times New Roman" w:cs="Times New Roman"/>
          <w:b/>
          <w:sz w:val="24"/>
          <w:szCs w:val="24"/>
        </w:rPr>
      </w:pPr>
      <w:r w:rsidRPr="00B457A8">
        <w:rPr>
          <w:rFonts w:ascii="Times New Roman" w:hAnsi="Times New Roman" w:cs="Times New Roman"/>
          <w:b/>
          <w:sz w:val="24"/>
          <w:szCs w:val="24"/>
        </w:rPr>
        <w:t>Розподіл педагогічного навантаження</w:t>
      </w:r>
    </w:p>
    <w:p w:rsidR="00B457A8" w:rsidRPr="00B457A8" w:rsidRDefault="00B457A8" w:rsidP="00B457A8">
      <w:pPr>
        <w:pStyle w:val="a8"/>
        <w:jc w:val="center"/>
        <w:rPr>
          <w:rFonts w:ascii="Times New Roman" w:hAnsi="Times New Roman" w:cs="Times New Roman"/>
          <w:b/>
          <w:sz w:val="24"/>
          <w:szCs w:val="24"/>
        </w:rPr>
      </w:pPr>
      <w:r w:rsidRPr="00B457A8">
        <w:rPr>
          <w:rFonts w:ascii="Times New Roman" w:hAnsi="Times New Roman" w:cs="Times New Roman"/>
          <w:b/>
          <w:sz w:val="24"/>
          <w:szCs w:val="24"/>
        </w:rPr>
        <w:t xml:space="preserve"> серед вчителів Василівського закладу загальної середньої освіти </w:t>
      </w:r>
    </w:p>
    <w:p w:rsidR="00B457A8" w:rsidRPr="00B457A8" w:rsidRDefault="00B457A8" w:rsidP="00B457A8">
      <w:pPr>
        <w:pStyle w:val="a8"/>
        <w:jc w:val="center"/>
        <w:rPr>
          <w:rFonts w:ascii="Times New Roman" w:hAnsi="Times New Roman" w:cs="Times New Roman"/>
          <w:b/>
          <w:sz w:val="24"/>
          <w:szCs w:val="24"/>
        </w:rPr>
      </w:pPr>
      <w:r w:rsidRPr="00B457A8">
        <w:rPr>
          <w:rFonts w:ascii="Times New Roman" w:hAnsi="Times New Roman" w:cs="Times New Roman"/>
          <w:b/>
          <w:sz w:val="24"/>
          <w:szCs w:val="24"/>
        </w:rPr>
        <w:t>Кілійської міської ради</w:t>
      </w:r>
    </w:p>
    <w:p w:rsidR="00B457A8" w:rsidRPr="00B457A8" w:rsidRDefault="00774F04" w:rsidP="00B457A8">
      <w:pPr>
        <w:pStyle w:val="a8"/>
        <w:jc w:val="center"/>
        <w:rPr>
          <w:rFonts w:ascii="Times New Roman" w:hAnsi="Times New Roman" w:cs="Times New Roman"/>
          <w:b/>
          <w:sz w:val="24"/>
          <w:szCs w:val="24"/>
        </w:rPr>
      </w:pPr>
      <w:r>
        <w:rPr>
          <w:rFonts w:ascii="Times New Roman" w:hAnsi="Times New Roman" w:cs="Times New Roman"/>
          <w:b/>
          <w:sz w:val="24"/>
          <w:szCs w:val="24"/>
        </w:rPr>
        <w:t xml:space="preserve"> на 2025/2026</w:t>
      </w:r>
      <w:r w:rsidR="00B457A8" w:rsidRPr="00B457A8">
        <w:rPr>
          <w:rFonts w:ascii="Times New Roman" w:hAnsi="Times New Roman" w:cs="Times New Roman"/>
          <w:b/>
          <w:sz w:val="24"/>
          <w:szCs w:val="24"/>
        </w:rPr>
        <w:t>н.р.</w:t>
      </w:r>
    </w:p>
    <w:tbl>
      <w:tblPr>
        <w:tblW w:w="5286" w:type="pct"/>
        <w:tblInd w:w="-224" w:type="dxa"/>
        <w:tblBorders>
          <w:top w:val="single" w:sz="6" w:space="0" w:color="000000"/>
          <w:left w:val="single" w:sz="6" w:space="0" w:color="000000"/>
          <w:bottom w:val="single" w:sz="6" w:space="0" w:color="000000"/>
          <w:right w:val="single"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565"/>
        <w:gridCol w:w="1703"/>
        <w:gridCol w:w="2037"/>
        <w:gridCol w:w="559"/>
        <w:gridCol w:w="554"/>
        <w:gridCol w:w="640"/>
        <w:gridCol w:w="612"/>
        <w:gridCol w:w="568"/>
        <w:gridCol w:w="476"/>
        <w:gridCol w:w="459"/>
        <w:gridCol w:w="463"/>
        <w:gridCol w:w="667"/>
        <w:gridCol w:w="1013"/>
      </w:tblGrid>
      <w:tr w:rsidR="00774F04" w:rsidRPr="00774F04" w:rsidTr="00774F04">
        <w:trPr>
          <w:trHeight w:val="1104"/>
        </w:trPr>
        <w:tc>
          <w:tcPr>
            <w:tcW w:w="566" w:type="dxa"/>
            <w:tcBorders>
              <w:top w:val="single" w:sz="4" w:space="0" w:color="auto"/>
              <w:left w:val="single" w:sz="4" w:space="0" w:color="auto"/>
              <w:right w:val="single" w:sz="4" w:space="0" w:color="auto"/>
            </w:tcBorders>
            <w:vAlign w:val="center"/>
          </w:tcPr>
          <w:p w:rsidR="00774F04" w:rsidRPr="00774F04" w:rsidRDefault="00774F04" w:rsidP="00774F04">
            <w:pPr>
              <w:spacing w:before="480" w:after="0" w:line="240" w:lineRule="auto"/>
              <w:ind w:hanging="373"/>
              <w:jc w:val="right"/>
              <w:rPr>
                <w:rFonts w:ascii="Times New Roman" w:hAnsi="Times New Roman" w:cs="Times New Roman"/>
                <w:b/>
                <w:sz w:val="24"/>
                <w:szCs w:val="24"/>
              </w:rPr>
            </w:pPr>
            <w:r w:rsidRPr="00774F04">
              <w:rPr>
                <w:rFonts w:ascii="Times New Roman" w:hAnsi="Times New Roman" w:cs="Times New Roman"/>
                <w:b/>
                <w:sz w:val="24"/>
                <w:szCs w:val="24"/>
              </w:rPr>
              <w:t>№</w:t>
            </w:r>
          </w:p>
        </w:tc>
        <w:tc>
          <w:tcPr>
            <w:tcW w:w="1703" w:type="dxa"/>
            <w:tcBorders>
              <w:top w:val="single" w:sz="4" w:space="0" w:color="auto"/>
              <w:left w:val="single" w:sz="4" w:space="0" w:color="auto"/>
              <w:right w:val="single" w:sz="4" w:space="0" w:color="auto"/>
            </w:tcBorders>
            <w:vAlign w:val="center"/>
          </w:tcPr>
          <w:p w:rsidR="00774F04" w:rsidRPr="00774F04" w:rsidRDefault="00774F04" w:rsidP="00774F04">
            <w:pPr>
              <w:pStyle w:val="a8"/>
              <w:jc w:val="center"/>
              <w:rPr>
                <w:rFonts w:ascii="Times New Roman" w:hAnsi="Times New Roman" w:cs="Times New Roman"/>
                <w:sz w:val="24"/>
                <w:szCs w:val="24"/>
              </w:rPr>
            </w:pPr>
            <w:r w:rsidRPr="00774F04">
              <w:rPr>
                <w:rFonts w:ascii="Times New Roman" w:hAnsi="Times New Roman" w:cs="Times New Roman"/>
                <w:sz w:val="24"/>
                <w:szCs w:val="24"/>
              </w:rPr>
              <w:t>ПІБ вчителя</w:t>
            </w:r>
          </w:p>
        </w:tc>
        <w:tc>
          <w:tcPr>
            <w:tcW w:w="2037" w:type="dxa"/>
            <w:tcBorders>
              <w:top w:val="single" w:sz="4" w:space="0" w:color="auto"/>
              <w:left w:val="single" w:sz="4" w:space="0" w:color="auto"/>
              <w:right w:val="single" w:sz="4" w:space="0" w:color="auto"/>
            </w:tcBorders>
            <w:vAlign w:val="center"/>
          </w:tcPr>
          <w:p w:rsidR="00774F04" w:rsidRPr="00774F04" w:rsidRDefault="00774F04" w:rsidP="00774F04">
            <w:pPr>
              <w:pStyle w:val="a8"/>
              <w:jc w:val="center"/>
              <w:rPr>
                <w:rFonts w:ascii="Times New Roman" w:hAnsi="Times New Roman" w:cs="Times New Roman"/>
                <w:sz w:val="24"/>
                <w:szCs w:val="24"/>
              </w:rPr>
            </w:pPr>
            <w:r w:rsidRPr="00774F04">
              <w:rPr>
                <w:rFonts w:ascii="Times New Roman" w:hAnsi="Times New Roman" w:cs="Times New Roman"/>
                <w:sz w:val="24"/>
                <w:szCs w:val="24"/>
              </w:rPr>
              <w:t>Предмет</w:t>
            </w:r>
          </w:p>
        </w:tc>
        <w:tc>
          <w:tcPr>
            <w:tcW w:w="3868" w:type="dxa"/>
            <w:gridSpan w:val="7"/>
            <w:tcBorders>
              <w:top w:val="single" w:sz="4" w:space="0" w:color="auto"/>
              <w:left w:val="single" w:sz="4" w:space="0" w:color="auto"/>
              <w:right w:val="single" w:sz="4" w:space="0" w:color="auto"/>
            </w:tcBorders>
          </w:tcPr>
          <w:p w:rsidR="00774F04" w:rsidRPr="00774F04" w:rsidRDefault="00774F04" w:rsidP="00774F04">
            <w:pPr>
              <w:pStyle w:val="a8"/>
              <w:jc w:val="center"/>
              <w:rPr>
                <w:rFonts w:ascii="Times New Roman" w:hAnsi="Times New Roman" w:cs="Times New Roman"/>
                <w:sz w:val="24"/>
                <w:szCs w:val="24"/>
              </w:rPr>
            </w:pPr>
            <w:r w:rsidRPr="00774F04">
              <w:rPr>
                <w:rFonts w:ascii="Times New Roman" w:hAnsi="Times New Roman" w:cs="Times New Roman"/>
                <w:sz w:val="24"/>
                <w:szCs w:val="24"/>
              </w:rPr>
              <w:t>Навантаження  по класах</w:t>
            </w:r>
          </w:p>
        </w:tc>
        <w:tc>
          <w:tcPr>
            <w:tcW w:w="1130" w:type="dxa"/>
            <w:gridSpan w:val="2"/>
            <w:tcBorders>
              <w:top w:val="single" w:sz="4" w:space="0" w:color="auto"/>
              <w:left w:val="single" w:sz="4" w:space="0" w:color="auto"/>
              <w:right w:val="single" w:sz="4" w:space="0" w:color="auto"/>
            </w:tcBorders>
          </w:tcPr>
          <w:p w:rsidR="00774F04" w:rsidRPr="00774F04" w:rsidRDefault="00774F04" w:rsidP="00774F04">
            <w:pPr>
              <w:pStyle w:val="a8"/>
              <w:jc w:val="center"/>
              <w:rPr>
                <w:rFonts w:ascii="Times New Roman" w:hAnsi="Times New Roman" w:cs="Times New Roman"/>
                <w:sz w:val="24"/>
                <w:szCs w:val="24"/>
              </w:rPr>
            </w:pPr>
            <w:r w:rsidRPr="00774F04">
              <w:rPr>
                <w:rFonts w:ascii="Times New Roman" w:hAnsi="Times New Roman" w:cs="Times New Roman"/>
                <w:sz w:val="24"/>
                <w:szCs w:val="24"/>
              </w:rPr>
              <w:t>Усього по класах</w:t>
            </w:r>
          </w:p>
        </w:tc>
        <w:tc>
          <w:tcPr>
            <w:tcW w:w="1013" w:type="dxa"/>
            <w:tcBorders>
              <w:top w:val="single" w:sz="4" w:space="0" w:color="auto"/>
              <w:left w:val="single" w:sz="4" w:space="0" w:color="auto"/>
              <w:right w:val="single" w:sz="4" w:space="0" w:color="auto"/>
            </w:tcBorders>
          </w:tcPr>
          <w:p w:rsidR="00774F04" w:rsidRPr="00774F04" w:rsidRDefault="00774F04" w:rsidP="00774F04">
            <w:pPr>
              <w:pStyle w:val="a8"/>
              <w:jc w:val="center"/>
              <w:rPr>
                <w:rFonts w:ascii="Times New Roman" w:hAnsi="Times New Roman" w:cs="Times New Roman"/>
                <w:sz w:val="24"/>
                <w:szCs w:val="24"/>
              </w:rPr>
            </w:pPr>
            <w:r w:rsidRPr="00774F04">
              <w:rPr>
                <w:rFonts w:ascii="Times New Roman" w:hAnsi="Times New Roman" w:cs="Times New Roman"/>
                <w:sz w:val="24"/>
                <w:szCs w:val="24"/>
              </w:rPr>
              <w:t>Загальна кількість годин</w:t>
            </w:r>
          </w:p>
        </w:tc>
      </w:tr>
      <w:tr w:rsidR="00774F04" w:rsidRPr="00774F04" w:rsidTr="00774F04">
        <w:trPr>
          <w:trHeight w:val="773"/>
        </w:trPr>
        <w:tc>
          <w:tcPr>
            <w:tcW w:w="566" w:type="dxa"/>
            <w:tcBorders>
              <w:top w:val="single" w:sz="4" w:space="0" w:color="auto"/>
              <w:left w:val="single" w:sz="4" w:space="0" w:color="auto"/>
              <w:bottom w:val="single" w:sz="4" w:space="0" w:color="auto"/>
              <w:right w:val="single" w:sz="4" w:space="0" w:color="auto"/>
            </w:tcBorders>
            <w:vAlign w:val="center"/>
            <w:hideMark/>
          </w:tcPr>
          <w:p w:rsidR="00774F04" w:rsidRPr="00774F04" w:rsidRDefault="00774F04" w:rsidP="00774F04">
            <w:pPr>
              <w:spacing w:before="480" w:after="0" w:line="240" w:lineRule="auto"/>
              <w:rPr>
                <w:rFonts w:ascii="Times New Roman" w:hAnsi="Times New Roman" w:cs="Times New Roman"/>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hideMark/>
          </w:tcPr>
          <w:p w:rsidR="00774F04" w:rsidRPr="00774F04" w:rsidRDefault="00774F04" w:rsidP="00774F04">
            <w:pPr>
              <w:pStyle w:val="a8"/>
              <w:rPr>
                <w:rFonts w:ascii="Times New Roman" w:hAnsi="Times New Roman" w:cs="Times New Roman"/>
                <w:sz w:val="24"/>
                <w:szCs w:val="24"/>
              </w:rPr>
            </w:pPr>
          </w:p>
        </w:tc>
        <w:tc>
          <w:tcPr>
            <w:tcW w:w="2037" w:type="dxa"/>
            <w:tcBorders>
              <w:top w:val="single" w:sz="4" w:space="0" w:color="auto"/>
              <w:left w:val="single" w:sz="4" w:space="0" w:color="auto"/>
              <w:bottom w:val="single" w:sz="4" w:space="0" w:color="auto"/>
              <w:right w:val="single" w:sz="4" w:space="0" w:color="auto"/>
            </w:tcBorders>
            <w:vAlign w:val="center"/>
            <w:hideMark/>
          </w:tcPr>
          <w:p w:rsidR="00774F04" w:rsidRPr="00774F04" w:rsidRDefault="00774F04" w:rsidP="00774F04">
            <w:pPr>
              <w:pStyle w:val="a8"/>
              <w:rPr>
                <w:rFonts w:ascii="Times New Roman" w:hAnsi="Times New Roman" w:cs="Times New Roman"/>
                <w:sz w:val="24"/>
                <w:szCs w:val="24"/>
              </w:rPr>
            </w:pP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3</w:t>
            </w: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5</w:t>
            </w: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6</w:t>
            </w: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7</w:t>
            </w: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8</w:t>
            </w: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9</w:t>
            </w:r>
          </w:p>
        </w:tc>
        <w:tc>
          <w:tcPr>
            <w:tcW w:w="463"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5-9</w:t>
            </w:r>
          </w:p>
        </w:tc>
        <w:tc>
          <w:tcPr>
            <w:tcW w:w="101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jc w:val="center"/>
              <w:rPr>
                <w:rFonts w:ascii="Times New Roman" w:hAnsi="Times New Roman" w:cs="Times New Roman"/>
                <w:sz w:val="24"/>
                <w:szCs w:val="24"/>
              </w:rPr>
            </w:pPr>
          </w:p>
        </w:tc>
      </w:tr>
      <w:tr w:rsidR="00774F04" w:rsidRPr="00774F04" w:rsidTr="00774F04">
        <w:trPr>
          <w:trHeight w:val="95"/>
        </w:trPr>
        <w:tc>
          <w:tcPr>
            <w:tcW w:w="566" w:type="dxa"/>
            <w:vMerge w:val="restart"/>
            <w:tcBorders>
              <w:top w:val="single" w:sz="4" w:space="0" w:color="auto"/>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w:t>
            </w:r>
          </w:p>
          <w:p w:rsidR="00774F04" w:rsidRPr="00774F04" w:rsidRDefault="00774F04" w:rsidP="00774F04">
            <w:pPr>
              <w:pStyle w:val="a8"/>
              <w:rPr>
                <w:rFonts w:ascii="Times New Roman" w:hAnsi="Times New Roman" w:cs="Times New Roman"/>
                <w:sz w:val="24"/>
                <w:szCs w:val="24"/>
              </w:rPr>
            </w:pPr>
          </w:p>
        </w:tc>
        <w:tc>
          <w:tcPr>
            <w:tcW w:w="1703" w:type="dxa"/>
            <w:vMerge w:val="restart"/>
            <w:tcBorders>
              <w:top w:val="single" w:sz="4" w:space="0" w:color="auto"/>
              <w:left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Сілакова О.В.</w:t>
            </w:r>
          </w:p>
        </w:tc>
        <w:tc>
          <w:tcPr>
            <w:tcW w:w="2037"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Здоров’я, безпека та добробут</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1,5</w:t>
            </w: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1,5</w:t>
            </w: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1,5</w:t>
            </w: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w:t>
            </w: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5,5</w:t>
            </w:r>
          </w:p>
        </w:tc>
        <w:tc>
          <w:tcPr>
            <w:tcW w:w="101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p>
        </w:tc>
      </w:tr>
      <w:tr w:rsidR="00774F04" w:rsidRPr="00774F04" w:rsidTr="00774F04">
        <w:trPr>
          <w:trHeight w:val="20"/>
        </w:trPr>
        <w:tc>
          <w:tcPr>
            <w:tcW w:w="566" w:type="dxa"/>
            <w:vMerge/>
            <w:tcBorders>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1703" w:type="dxa"/>
            <w:vMerge/>
            <w:tcBorders>
              <w:left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2037"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Основи здоров’я</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w:t>
            </w:r>
          </w:p>
        </w:tc>
        <w:tc>
          <w:tcPr>
            <w:tcW w:w="463"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w:t>
            </w:r>
          </w:p>
        </w:tc>
        <w:tc>
          <w:tcPr>
            <w:tcW w:w="101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p>
        </w:tc>
      </w:tr>
      <w:tr w:rsidR="00774F04" w:rsidRPr="00774F04" w:rsidTr="00774F04">
        <w:trPr>
          <w:trHeight w:val="25"/>
        </w:trPr>
        <w:tc>
          <w:tcPr>
            <w:tcW w:w="566" w:type="dxa"/>
            <w:vMerge/>
            <w:tcBorders>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1703" w:type="dxa"/>
            <w:vMerge/>
            <w:tcBorders>
              <w:left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2037"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Я досліджую світ</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3</w:t>
            </w: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p>
        </w:tc>
      </w:tr>
      <w:tr w:rsidR="00774F04" w:rsidRPr="00774F04" w:rsidTr="00774F04">
        <w:trPr>
          <w:trHeight w:val="25"/>
        </w:trPr>
        <w:tc>
          <w:tcPr>
            <w:tcW w:w="566" w:type="dxa"/>
            <w:vMerge/>
            <w:tcBorders>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1703" w:type="dxa"/>
            <w:vMerge/>
            <w:tcBorders>
              <w:left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2037"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Дизайн і технології</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w:t>
            </w: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10,5</w:t>
            </w:r>
          </w:p>
        </w:tc>
      </w:tr>
      <w:tr w:rsidR="00774F04" w:rsidRPr="00774F04" w:rsidTr="00774F04">
        <w:trPr>
          <w:trHeight w:val="144"/>
        </w:trPr>
        <w:tc>
          <w:tcPr>
            <w:tcW w:w="566" w:type="dxa"/>
            <w:vMerge w:val="restart"/>
            <w:tcBorders>
              <w:top w:val="single" w:sz="4" w:space="0" w:color="auto"/>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1703" w:type="dxa"/>
            <w:vMerge w:val="restart"/>
            <w:tcBorders>
              <w:top w:val="single" w:sz="4" w:space="0" w:color="auto"/>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Пимонова Л.П.</w:t>
            </w:r>
          </w:p>
        </w:tc>
        <w:tc>
          <w:tcPr>
            <w:tcW w:w="2037"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Історія</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2,5</w:t>
            </w: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2,5</w:t>
            </w:r>
          </w:p>
        </w:tc>
        <w:tc>
          <w:tcPr>
            <w:tcW w:w="46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11</w:t>
            </w:r>
          </w:p>
        </w:tc>
        <w:tc>
          <w:tcPr>
            <w:tcW w:w="101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p>
        </w:tc>
      </w:tr>
      <w:tr w:rsidR="00774F04" w:rsidRPr="00774F04" w:rsidTr="00774F04">
        <w:trPr>
          <w:trHeight w:val="144"/>
        </w:trPr>
        <w:tc>
          <w:tcPr>
            <w:tcW w:w="566" w:type="dxa"/>
            <w:vMerge/>
            <w:tcBorders>
              <w:top w:val="single" w:sz="4" w:space="0" w:color="auto"/>
              <w:left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1703" w:type="dxa"/>
            <w:vMerge/>
            <w:tcBorders>
              <w:top w:val="single" w:sz="4" w:space="0" w:color="auto"/>
              <w:left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203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Громадянська освіта</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w:t>
            </w: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w:t>
            </w: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w:t>
            </w: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3</w:t>
            </w:r>
          </w:p>
        </w:tc>
        <w:tc>
          <w:tcPr>
            <w:tcW w:w="101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p>
        </w:tc>
      </w:tr>
      <w:tr w:rsidR="00774F04" w:rsidRPr="00774F04" w:rsidTr="00774F04">
        <w:trPr>
          <w:trHeight w:val="78"/>
        </w:trPr>
        <w:tc>
          <w:tcPr>
            <w:tcW w:w="566" w:type="dxa"/>
            <w:vMerge/>
            <w:tcBorders>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1703" w:type="dxa"/>
            <w:vMerge/>
            <w:tcBorders>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2037"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 xml:space="preserve">Правознавство </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w:t>
            </w:r>
          </w:p>
        </w:tc>
        <w:tc>
          <w:tcPr>
            <w:tcW w:w="46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w:t>
            </w:r>
          </w:p>
        </w:tc>
        <w:tc>
          <w:tcPr>
            <w:tcW w:w="101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p>
        </w:tc>
      </w:tr>
      <w:tr w:rsidR="00774F04" w:rsidRPr="00774F04" w:rsidTr="00774F04">
        <w:trPr>
          <w:trHeight w:val="25"/>
        </w:trPr>
        <w:tc>
          <w:tcPr>
            <w:tcW w:w="566" w:type="dxa"/>
            <w:vMerge/>
            <w:tcBorders>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1703" w:type="dxa"/>
            <w:vMerge/>
            <w:tcBorders>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2037"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Підприємництво та фін.грам.</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w:t>
            </w: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w:t>
            </w:r>
          </w:p>
        </w:tc>
        <w:tc>
          <w:tcPr>
            <w:tcW w:w="101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p>
        </w:tc>
      </w:tr>
      <w:tr w:rsidR="00774F04" w:rsidRPr="00774F04" w:rsidTr="00774F04">
        <w:trPr>
          <w:trHeight w:val="20"/>
        </w:trPr>
        <w:tc>
          <w:tcPr>
            <w:tcW w:w="566" w:type="dxa"/>
            <w:vMerge/>
            <w:tcBorders>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1703" w:type="dxa"/>
            <w:vMerge/>
            <w:tcBorders>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2037"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Мистецтво</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w:t>
            </w: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w:t>
            </w:r>
          </w:p>
        </w:tc>
        <w:tc>
          <w:tcPr>
            <w:tcW w:w="46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101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18</w:t>
            </w:r>
          </w:p>
        </w:tc>
      </w:tr>
      <w:tr w:rsidR="00774F04" w:rsidRPr="00774F04" w:rsidTr="00774F04">
        <w:trPr>
          <w:trHeight w:val="64"/>
        </w:trPr>
        <w:tc>
          <w:tcPr>
            <w:tcW w:w="566" w:type="dxa"/>
            <w:vMerge w:val="restart"/>
            <w:tcBorders>
              <w:top w:val="single" w:sz="4" w:space="0" w:color="auto"/>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3</w:t>
            </w:r>
          </w:p>
        </w:tc>
        <w:tc>
          <w:tcPr>
            <w:tcW w:w="1703" w:type="dxa"/>
            <w:vMerge w:val="restart"/>
            <w:tcBorders>
              <w:top w:val="single" w:sz="4" w:space="0" w:color="auto"/>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Прилєпова Л.С.</w:t>
            </w:r>
          </w:p>
        </w:tc>
        <w:tc>
          <w:tcPr>
            <w:tcW w:w="2037"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Хімія</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w:t>
            </w: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463"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5</w:t>
            </w:r>
          </w:p>
        </w:tc>
        <w:tc>
          <w:tcPr>
            <w:tcW w:w="101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p>
        </w:tc>
      </w:tr>
      <w:tr w:rsidR="00774F04" w:rsidRPr="00774F04" w:rsidTr="00774F04">
        <w:trPr>
          <w:trHeight w:val="154"/>
        </w:trPr>
        <w:tc>
          <w:tcPr>
            <w:tcW w:w="566" w:type="dxa"/>
            <w:vMerge/>
            <w:tcBorders>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1703" w:type="dxa"/>
            <w:vMerge/>
            <w:tcBorders>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2037"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 xml:space="preserve">біологія  </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463"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6</w:t>
            </w:r>
          </w:p>
        </w:tc>
        <w:tc>
          <w:tcPr>
            <w:tcW w:w="101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p>
        </w:tc>
      </w:tr>
      <w:tr w:rsidR="00774F04" w:rsidRPr="00774F04" w:rsidTr="00774F04">
        <w:trPr>
          <w:trHeight w:val="154"/>
        </w:trPr>
        <w:tc>
          <w:tcPr>
            <w:tcW w:w="566" w:type="dxa"/>
            <w:vMerge/>
            <w:tcBorders>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1703" w:type="dxa"/>
            <w:vMerge/>
            <w:tcBorders>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2037"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 xml:space="preserve">Труд. навчання </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w:t>
            </w: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w:t>
            </w: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w:t>
            </w:r>
          </w:p>
        </w:tc>
        <w:tc>
          <w:tcPr>
            <w:tcW w:w="463"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3</w:t>
            </w:r>
          </w:p>
        </w:tc>
        <w:tc>
          <w:tcPr>
            <w:tcW w:w="101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p>
        </w:tc>
      </w:tr>
      <w:tr w:rsidR="00774F04" w:rsidRPr="00774F04" w:rsidTr="00774F04">
        <w:trPr>
          <w:trHeight w:val="102"/>
        </w:trPr>
        <w:tc>
          <w:tcPr>
            <w:tcW w:w="566" w:type="dxa"/>
            <w:vMerge/>
            <w:tcBorders>
              <w:top w:val="nil"/>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1703" w:type="dxa"/>
            <w:vMerge/>
            <w:tcBorders>
              <w:top w:val="nil"/>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2037"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фізика</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3</w:t>
            </w:r>
          </w:p>
        </w:tc>
        <w:tc>
          <w:tcPr>
            <w:tcW w:w="463"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7</w:t>
            </w:r>
          </w:p>
        </w:tc>
        <w:tc>
          <w:tcPr>
            <w:tcW w:w="101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21</w:t>
            </w:r>
          </w:p>
        </w:tc>
      </w:tr>
      <w:tr w:rsidR="00774F04" w:rsidRPr="00774F04" w:rsidTr="00774F04">
        <w:trPr>
          <w:trHeight w:val="73"/>
        </w:trPr>
        <w:tc>
          <w:tcPr>
            <w:tcW w:w="566"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4</w:t>
            </w:r>
          </w:p>
        </w:tc>
        <w:tc>
          <w:tcPr>
            <w:tcW w:w="1703"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Переверзєва Г.М.</w:t>
            </w:r>
          </w:p>
        </w:tc>
        <w:tc>
          <w:tcPr>
            <w:tcW w:w="2037"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Зарубіжна література</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463"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10</w:t>
            </w:r>
          </w:p>
        </w:tc>
        <w:tc>
          <w:tcPr>
            <w:tcW w:w="101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10</w:t>
            </w:r>
          </w:p>
        </w:tc>
      </w:tr>
      <w:tr w:rsidR="00774F04" w:rsidRPr="00774F04" w:rsidTr="00774F04">
        <w:trPr>
          <w:trHeight w:val="112"/>
        </w:trPr>
        <w:tc>
          <w:tcPr>
            <w:tcW w:w="566" w:type="dxa"/>
            <w:tcBorders>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lastRenderedPageBreak/>
              <w:t>5</w:t>
            </w:r>
          </w:p>
        </w:tc>
        <w:tc>
          <w:tcPr>
            <w:tcW w:w="1703" w:type="dxa"/>
            <w:tcBorders>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Ніколенко Я.В.</w:t>
            </w:r>
          </w:p>
        </w:tc>
        <w:tc>
          <w:tcPr>
            <w:tcW w:w="2037"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Англ. мова</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3</w:t>
            </w: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3</w:t>
            </w: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3,5</w:t>
            </w: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3,5</w:t>
            </w: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3,5</w:t>
            </w: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3</w:t>
            </w: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3</w:t>
            </w:r>
          </w:p>
        </w:tc>
        <w:tc>
          <w:tcPr>
            <w:tcW w:w="463"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16,5</w:t>
            </w:r>
          </w:p>
        </w:tc>
        <w:tc>
          <w:tcPr>
            <w:tcW w:w="101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22,5</w:t>
            </w:r>
          </w:p>
        </w:tc>
      </w:tr>
      <w:tr w:rsidR="00774F04" w:rsidRPr="00774F04" w:rsidTr="00774F04">
        <w:trPr>
          <w:trHeight w:val="60"/>
        </w:trPr>
        <w:tc>
          <w:tcPr>
            <w:tcW w:w="566" w:type="dxa"/>
            <w:vMerge w:val="restart"/>
            <w:tcBorders>
              <w:top w:val="single" w:sz="4" w:space="0" w:color="auto"/>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6</w:t>
            </w:r>
          </w:p>
        </w:tc>
        <w:tc>
          <w:tcPr>
            <w:tcW w:w="1703" w:type="dxa"/>
            <w:vMerge w:val="restart"/>
            <w:tcBorders>
              <w:top w:val="single" w:sz="4" w:space="0" w:color="auto"/>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Смокіна С.М.</w:t>
            </w:r>
          </w:p>
        </w:tc>
        <w:tc>
          <w:tcPr>
            <w:tcW w:w="2037"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Укр. мова</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4</w:t>
            </w: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4</w:t>
            </w: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3</w:t>
            </w: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3</w:t>
            </w: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3</w:t>
            </w:r>
          </w:p>
        </w:tc>
        <w:tc>
          <w:tcPr>
            <w:tcW w:w="46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17</w:t>
            </w:r>
          </w:p>
        </w:tc>
        <w:tc>
          <w:tcPr>
            <w:tcW w:w="101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p>
        </w:tc>
      </w:tr>
      <w:tr w:rsidR="00774F04" w:rsidRPr="00774F04" w:rsidTr="00774F04">
        <w:trPr>
          <w:trHeight w:val="20"/>
        </w:trPr>
        <w:tc>
          <w:tcPr>
            <w:tcW w:w="566" w:type="dxa"/>
            <w:vMerge/>
            <w:tcBorders>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1703" w:type="dxa"/>
            <w:vMerge/>
            <w:tcBorders>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2037"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Укр.література</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46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10</w:t>
            </w:r>
          </w:p>
        </w:tc>
        <w:tc>
          <w:tcPr>
            <w:tcW w:w="101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27</w:t>
            </w:r>
          </w:p>
        </w:tc>
      </w:tr>
      <w:tr w:rsidR="00774F04" w:rsidRPr="00774F04" w:rsidTr="00774F04">
        <w:tc>
          <w:tcPr>
            <w:tcW w:w="566" w:type="dxa"/>
            <w:vMerge w:val="restart"/>
            <w:tcBorders>
              <w:top w:val="single" w:sz="4" w:space="0" w:color="auto"/>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7</w:t>
            </w:r>
          </w:p>
        </w:tc>
        <w:tc>
          <w:tcPr>
            <w:tcW w:w="1703" w:type="dxa"/>
            <w:vMerge w:val="restart"/>
            <w:tcBorders>
              <w:top w:val="single" w:sz="4" w:space="0" w:color="auto"/>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Переверзєва Т.І.</w:t>
            </w:r>
          </w:p>
        </w:tc>
        <w:tc>
          <w:tcPr>
            <w:tcW w:w="2037"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 xml:space="preserve">2 клас </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18</w:t>
            </w: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18</w:t>
            </w:r>
          </w:p>
        </w:tc>
        <w:tc>
          <w:tcPr>
            <w:tcW w:w="66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p>
        </w:tc>
      </w:tr>
      <w:tr w:rsidR="00774F04" w:rsidRPr="00774F04" w:rsidTr="00774F04">
        <w:tc>
          <w:tcPr>
            <w:tcW w:w="566" w:type="dxa"/>
            <w:vMerge/>
            <w:tcBorders>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1703" w:type="dxa"/>
            <w:vMerge/>
            <w:tcBorders>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2037"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 xml:space="preserve">Інформатика </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w:t>
            </w: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1,5</w:t>
            </w: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1,5</w:t>
            </w: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1,5</w:t>
            </w: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1,5</w:t>
            </w: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463"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8</w:t>
            </w:r>
          </w:p>
        </w:tc>
        <w:tc>
          <w:tcPr>
            <w:tcW w:w="101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27</w:t>
            </w:r>
          </w:p>
        </w:tc>
      </w:tr>
      <w:tr w:rsidR="00774F04" w:rsidRPr="00774F04" w:rsidTr="00774F04">
        <w:tc>
          <w:tcPr>
            <w:tcW w:w="566"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8</w:t>
            </w:r>
          </w:p>
        </w:tc>
        <w:tc>
          <w:tcPr>
            <w:tcW w:w="1703"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Ахматова Т.В.</w:t>
            </w:r>
          </w:p>
        </w:tc>
        <w:tc>
          <w:tcPr>
            <w:tcW w:w="2037"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 xml:space="preserve">3 клас </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22</w:t>
            </w: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22</w:t>
            </w:r>
          </w:p>
        </w:tc>
        <w:tc>
          <w:tcPr>
            <w:tcW w:w="66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22</w:t>
            </w:r>
          </w:p>
        </w:tc>
      </w:tr>
      <w:tr w:rsidR="00774F04" w:rsidRPr="00774F04" w:rsidTr="00774F04">
        <w:trPr>
          <w:trHeight w:val="20"/>
        </w:trPr>
        <w:tc>
          <w:tcPr>
            <w:tcW w:w="566" w:type="dxa"/>
            <w:vMerge w:val="restart"/>
            <w:tcBorders>
              <w:top w:val="single" w:sz="4" w:space="0" w:color="auto"/>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9</w:t>
            </w:r>
          </w:p>
        </w:tc>
        <w:tc>
          <w:tcPr>
            <w:tcW w:w="1703" w:type="dxa"/>
            <w:vMerge w:val="restart"/>
            <w:tcBorders>
              <w:top w:val="single" w:sz="4" w:space="0" w:color="auto"/>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Пимонов В.К.</w:t>
            </w:r>
          </w:p>
        </w:tc>
        <w:tc>
          <w:tcPr>
            <w:tcW w:w="2037"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Фізична культура</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3</w:t>
            </w: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3</w:t>
            </w: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3</w:t>
            </w: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3</w:t>
            </w: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3</w:t>
            </w:r>
          </w:p>
        </w:tc>
        <w:tc>
          <w:tcPr>
            <w:tcW w:w="463" w:type="dxa"/>
            <w:tcBorders>
              <w:top w:val="single" w:sz="4" w:space="0" w:color="auto"/>
              <w:left w:val="single" w:sz="4" w:space="0" w:color="auto"/>
              <w:bottom w:val="single" w:sz="4" w:space="0" w:color="auto"/>
              <w:right w:val="single" w:sz="4" w:space="0" w:color="auto"/>
            </w:tcBorders>
            <w:vAlign w:val="center"/>
            <w:hideMark/>
          </w:tcPr>
          <w:p w:rsidR="00774F04" w:rsidRPr="00774F04" w:rsidRDefault="00774F04" w:rsidP="00774F04">
            <w:pPr>
              <w:pStyle w:val="a8"/>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15</w:t>
            </w:r>
          </w:p>
        </w:tc>
        <w:tc>
          <w:tcPr>
            <w:tcW w:w="1013" w:type="dxa"/>
            <w:tcBorders>
              <w:top w:val="single" w:sz="4" w:space="0" w:color="auto"/>
              <w:left w:val="single" w:sz="4" w:space="0" w:color="auto"/>
              <w:bottom w:val="single" w:sz="4" w:space="0" w:color="auto"/>
              <w:right w:val="single" w:sz="4" w:space="0" w:color="auto"/>
            </w:tcBorders>
            <w:vAlign w:val="center"/>
          </w:tcPr>
          <w:p w:rsidR="00774F04" w:rsidRPr="00774F04" w:rsidRDefault="00774F04" w:rsidP="00774F04">
            <w:pPr>
              <w:pStyle w:val="a8"/>
              <w:rPr>
                <w:rFonts w:ascii="Times New Roman" w:hAnsi="Times New Roman" w:cs="Times New Roman"/>
                <w:b/>
                <w:sz w:val="24"/>
                <w:szCs w:val="24"/>
              </w:rPr>
            </w:pPr>
          </w:p>
        </w:tc>
      </w:tr>
      <w:tr w:rsidR="00774F04" w:rsidRPr="00774F04" w:rsidTr="00774F04">
        <w:trPr>
          <w:trHeight w:val="66"/>
        </w:trPr>
        <w:tc>
          <w:tcPr>
            <w:tcW w:w="566" w:type="dxa"/>
            <w:vMerge/>
            <w:tcBorders>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1703" w:type="dxa"/>
            <w:vMerge/>
            <w:tcBorders>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2037"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Географія</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1,5</w:t>
            </w:r>
          </w:p>
        </w:tc>
        <w:tc>
          <w:tcPr>
            <w:tcW w:w="463" w:type="dxa"/>
            <w:tcBorders>
              <w:top w:val="single" w:sz="4" w:space="0" w:color="auto"/>
              <w:left w:val="single" w:sz="4" w:space="0" w:color="auto"/>
              <w:bottom w:val="single" w:sz="4" w:space="0" w:color="auto"/>
              <w:right w:val="single" w:sz="4" w:space="0" w:color="auto"/>
            </w:tcBorders>
            <w:vAlign w:val="center"/>
            <w:hideMark/>
          </w:tcPr>
          <w:p w:rsidR="00774F04" w:rsidRPr="00774F04" w:rsidRDefault="00774F04" w:rsidP="00774F04">
            <w:pPr>
              <w:pStyle w:val="a8"/>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7,5</w:t>
            </w:r>
          </w:p>
        </w:tc>
        <w:tc>
          <w:tcPr>
            <w:tcW w:w="1013" w:type="dxa"/>
            <w:tcBorders>
              <w:top w:val="single" w:sz="4" w:space="0" w:color="auto"/>
              <w:left w:val="single" w:sz="4" w:space="0" w:color="auto"/>
              <w:bottom w:val="single" w:sz="4" w:space="0" w:color="auto"/>
              <w:right w:val="single" w:sz="4" w:space="0" w:color="auto"/>
            </w:tcBorders>
            <w:vAlign w:val="center"/>
          </w:tcPr>
          <w:p w:rsidR="00774F04" w:rsidRPr="00774F04" w:rsidRDefault="00774F04" w:rsidP="00774F04">
            <w:pPr>
              <w:pStyle w:val="a8"/>
              <w:rPr>
                <w:rFonts w:ascii="Times New Roman" w:hAnsi="Times New Roman" w:cs="Times New Roman"/>
                <w:b/>
                <w:sz w:val="24"/>
                <w:szCs w:val="24"/>
              </w:rPr>
            </w:pPr>
          </w:p>
        </w:tc>
      </w:tr>
      <w:tr w:rsidR="00774F04" w:rsidRPr="00774F04" w:rsidTr="00774F04">
        <w:trPr>
          <w:trHeight w:val="20"/>
        </w:trPr>
        <w:tc>
          <w:tcPr>
            <w:tcW w:w="566" w:type="dxa"/>
            <w:vMerge/>
            <w:tcBorders>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1703" w:type="dxa"/>
            <w:vMerge/>
            <w:tcBorders>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2037"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Pr>
                <w:rFonts w:ascii="Times New Roman" w:hAnsi="Times New Roman" w:cs="Times New Roman"/>
                <w:sz w:val="24"/>
                <w:szCs w:val="24"/>
              </w:rPr>
              <w:t>Пізнаємо природу</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vAlign w:val="center"/>
            <w:hideMark/>
          </w:tcPr>
          <w:p w:rsidR="00774F04" w:rsidRPr="00774F04" w:rsidRDefault="00774F04" w:rsidP="00774F04">
            <w:pPr>
              <w:pStyle w:val="a8"/>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4</w:t>
            </w:r>
          </w:p>
        </w:tc>
        <w:tc>
          <w:tcPr>
            <w:tcW w:w="1013" w:type="dxa"/>
            <w:tcBorders>
              <w:top w:val="single" w:sz="4" w:space="0" w:color="auto"/>
              <w:left w:val="single" w:sz="4" w:space="0" w:color="auto"/>
              <w:bottom w:val="single" w:sz="4" w:space="0" w:color="auto"/>
              <w:right w:val="single" w:sz="4" w:space="0" w:color="auto"/>
            </w:tcBorders>
            <w:vAlign w:val="center"/>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26,5</w:t>
            </w:r>
          </w:p>
        </w:tc>
      </w:tr>
      <w:tr w:rsidR="00774F04" w:rsidRPr="00774F04" w:rsidTr="00774F04">
        <w:trPr>
          <w:trHeight w:val="20"/>
        </w:trPr>
        <w:tc>
          <w:tcPr>
            <w:tcW w:w="566" w:type="dxa"/>
            <w:vMerge w:val="restart"/>
            <w:tcBorders>
              <w:top w:val="single" w:sz="4" w:space="0" w:color="auto"/>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10</w:t>
            </w:r>
          </w:p>
          <w:p w:rsidR="00774F04" w:rsidRPr="00774F04" w:rsidRDefault="00774F04" w:rsidP="00774F04">
            <w:pPr>
              <w:pStyle w:val="a8"/>
              <w:rPr>
                <w:rFonts w:ascii="Times New Roman" w:hAnsi="Times New Roman" w:cs="Times New Roman"/>
                <w:sz w:val="24"/>
                <w:szCs w:val="24"/>
              </w:rPr>
            </w:pPr>
          </w:p>
        </w:tc>
        <w:tc>
          <w:tcPr>
            <w:tcW w:w="1703" w:type="dxa"/>
            <w:vMerge w:val="restart"/>
            <w:tcBorders>
              <w:top w:val="single" w:sz="4" w:space="0" w:color="auto"/>
              <w:left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Доденко О.П.</w:t>
            </w:r>
          </w:p>
        </w:tc>
        <w:tc>
          <w:tcPr>
            <w:tcW w:w="2037"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 xml:space="preserve">мистецтво </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vAlign w:val="center"/>
            <w:hideMark/>
          </w:tcPr>
          <w:p w:rsidR="00774F04" w:rsidRPr="00774F04" w:rsidRDefault="00774F04" w:rsidP="00774F04">
            <w:pPr>
              <w:pStyle w:val="a8"/>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6</w:t>
            </w:r>
          </w:p>
        </w:tc>
        <w:tc>
          <w:tcPr>
            <w:tcW w:w="1013" w:type="dxa"/>
            <w:tcBorders>
              <w:top w:val="single" w:sz="4" w:space="0" w:color="auto"/>
              <w:left w:val="single" w:sz="4" w:space="0" w:color="auto"/>
              <w:bottom w:val="single" w:sz="4" w:space="0" w:color="auto"/>
              <w:right w:val="single" w:sz="4" w:space="0" w:color="auto"/>
            </w:tcBorders>
            <w:vAlign w:val="center"/>
          </w:tcPr>
          <w:p w:rsidR="00774F04" w:rsidRPr="00774F04" w:rsidRDefault="00774F04" w:rsidP="00774F04">
            <w:pPr>
              <w:pStyle w:val="a8"/>
              <w:rPr>
                <w:rFonts w:ascii="Times New Roman" w:hAnsi="Times New Roman" w:cs="Times New Roman"/>
                <w:b/>
                <w:sz w:val="24"/>
                <w:szCs w:val="24"/>
              </w:rPr>
            </w:pPr>
          </w:p>
        </w:tc>
      </w:tr>
      <w:tr w:rsidR="00774F04" w:rsidRPr="00774F04" w:rsidTr="00774F04">
        <w:trPr>
          <w:trHeight w:val="112"/>
        </w:trPr>
        <w:tc>
          <w:tcPr>
            <w:tcW w:w="566" w:type="dxa"/>
            <w:vMerge/>
            <w:tcBorders>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1703" w:type="dxa"/>
            <w:vMerge/>
            <w:tcBorders>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2037" w:type="dxa"/>
            <w:tcBorders>
              <w:top w:val="single" w:sz="4" w:space="0" w:color="FFFFFF" w:themeColor="background1"/>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Технології</w:t>
            </w:r>
          </w:p>
        </w:tc>
        <w:tc>
          <w:tcPr>
            <w:tcW w:w="559" w:type="dxa"/>
            <w:tcBorders>
              <w:top w:val="single" w:sz="4" w:space="0" w:color="FFFFFF" w:themeColor="background1"/>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54" w:type="dxa"/>
            <w:tcBorders>
              <w:top w:val="single" w:sz="4" w:space="0" w:color="FFFFFF" w:themeColor="background1"/>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640" w:type="dxa"/>
            <w:tcBorders>
              <w:top w:val="single" w:sz="4" w:space="0" w:color="FFFFFF" w:themeColor="background1"/>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w:t>
            </w:r>
          </w:p>
        </w:tc>
        <w:tc>
          <w:tcPr>
            <w:tcW w:w="612" w:type="dxa"/>
            <w:tcBorders>
              <w:top w:val="single" w:sz="4" w:space="0" w:color="FFFFFF" w:themeColor="background1"/>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568" w:type="dxa"/>
            <w:tcBorders>
              <w:top w:val="single" w:sz="4" w:space="0" w:color="FFFFFF" w:themeColor="background1"/>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w:t>
            </w:r>
          </w:p>
        </w:tc>
        <w:tc>
          <w:tcPr>
            <w:tcW w:w="476" w:type="dxa"/>
            <w:tcBorders>
              <w:top w:val="single" w:sz="4" w:space="0" w:color="FFFFFF" w:themeColor="background1"/>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59" w:type="dxa"/>
            <w:tcBorders>
              <w:top w:val="single" w:sz="4" w:space="0" w:color="FFFFFF" w:themeColor="background1"/>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463" w:type="dxa"/>
            <w:tcBorders>
              <w:top w:val="single" w:sz="4" w:space="0" w:color="FFFFFF" w:themeColor="background1"/>
              <w:left w:val="single" w:sz="4" w:space="0" w:color="auto"/>
              <w:bottom w:val="single" w:sz="4" w:space="0" w:color="auto"/>
              <w:right w:val="single" w:sz="4" w:space="0" w:color="auto"/>
            </w:tcBorders>
            <w:vAlign w:val="center"/>
            <w:hideMark/>
          </w:tcPr>
          <w:p w:rsidR="00774F04" w:rsidRPr="00774F04" w:rsidRDefault="00774F04" w:rsidP="00774F04">
            <w:pPr>
              <w:pStyle w:val="a8"/>
              <w:rPr>
                <w:rFonts w:ascii="Times New Roman" w:hAnsi="Times New Roman" w:cs="Times New Roman"/>
                <w:sz w:val="24"/>
                <w:szCs w:val="24"/>
              </w:rPr>
            </w:pPr>
          </w:p>
        </w:tc>
        <w:tc>
          <w:tcPr>
            <w:tcW w:w="667" w:type="dxa"/>
            <w:tcBorders>
              <w:top w:val="single" w:sz="4" w:space="0" w:color="FFFFFF" w:themeColor="background1"/>
              <w:left w:val="single" w:sz="4" w:space="0" w:color="auto"/>
              <w:bottom w:val="single" w:sz="4" w:space="0" w:color="auto"/>
              <w:right w:val="single" w:sz="4" w:space="0" w:color="auto"/>
            </w:tcBorders>
            <w:vAlign w:val="center"/>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2</w:t>
            </w:r>
          </w:p>
        </w:tc>
        <w:tc>
          <w:tcPr>
            <w:tcW w:w="1013" w:type="dxa"/>
            <w:tcBorders>
              <w:top w:val="single" w:sz="4" w:space="0" w:color="FFFFFF" w:themeColor="background1"/>
              <w:left w:val="single" w:sz="4" w:space="0" w:color="auto"/>
              <w:bottom w:val="single" w:sz="4" w:space="0" w:color="auto"/>
              <w:right w:val="single" w:sz="4" w:space="0" w:color="auto"/>
            </w:tcBorders>
            <w:vAlign w:val="center"/>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8</w:t>
            </w:r>
          </w:p>
        </w:tc>
      </w:tr>
      <w:tr w:rsidR="00774F04" w:rsidRPr="00774F04" w:rsidTr="00774F04">
        <w:trPr>
          <w:trHeight w:val="20"/>
        </w:trPr>
        <w:tc>
          <w:tcPr>
            <w:tcW w:w="566" w:type="dxa"/>
            <w:tcBorders>
              <w:top w:val="single" w:sz="4" w:space="0" w:color="FFFFFF" w:themeColor="background1"/>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11</w:t>
            </w:r>
          </w:p>
        </w:tc>
        <w:tc>
          <w:tcPr>
            <w:tcW w:w="1703" w:type="dxa"/>
            <w:tcBorders>
              <w:top w:val="single" w:sz="4" w:space="0" w:color="FFFFFF" w:themeColor="background1"/>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Журавель Т.Л.</w:t>
            </w:r>
          </w:p>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Вакансія</w:t>
            </w:r>
          </w:p>
        </w:tc>
        <w:tc>
          <w:tcPr>
            <w:tcW w:w="2037"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 xml:space="preserve">Алгебра </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b/>
                <w:sz w:val="24"/>
                <w:szCs w:val="24"/>
              </w:rPr>
            </w:pP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3</w:t>
            </w: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3</w:t>
            </w: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2</w:t>
            </w:r>
          </w:p>
        </w:tc>
        <w:tc>
          <w:tcPr>
            <w:tcW w:w="463"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b/>
                <w:sz w:val="24"/>
                <w:szCs w:val="24"/>
              </w:rPr>
            </w:pPr>
          </w:p>
        </w:tc>
        <w:tc>
          <w:tcPr>
            <w:tcW w:w="66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8</w:t>
            </w:r>
          </w:p>
        </w:tc>
        <w:tc>
          <w:tcPr>
            <w:tcW w:w="101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p>
        </w:tc>
      </w:tr>
      <w:tr w:rsidR="00774F04" w:rsidRPr="00774F04" w:rsidTr="00774F04">
        <w:trPr>
          <w:trHeight w:val="20"/>
        </w:trPr>
        <w:tc>
          <w:tcPr>
            <w:tcW w:w="566" w:type="dxa"/>
            <w:vMerge w:val="restart"/>
            <w:tcBorders>
              <w:top w:val="single" w:sz="4" w:space="0" w:color="FFFFFF" w:themeColor="background1"/>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b/>
                <w:sz w:val="24"/>
                <w:szCs w:val="24"/>
              </w:rPr>
            </w:pPr>
          </w:p>
        </w:tc>
        <w:tc>
          <w:tcPr>
            <w:tcW w:w="1703" w:type="dxa"/>
            <w:vMerge w:val="restart"/>
            <w:tcBorders>
              <w:top w:val="single" w:sz="4" w:space="0" w:color="FFFFFF" w:themeColor="background1"/>
              <w:left w:val="single" w:sz="4" w:space="0" w:color="auto"/>
              <w:right w:val="single" w:sz="4" w:space="0" w:color="auto"/>
            </w:tcBorders>
            <w:hideMark/>
          </w:tcPr>
          <w:p w:rsidR="00774F04" w:rsidRPr="00774F04" w:rsidRDefault="00774F04" w:rsidP="00774F04">
            <w:pPr>
              <w:pStyle w:val="a8"/>
              <w:rPr>
                <w:rFonts w:ascii="Times New Roman" w:hAnsi="Times New Roman" w:cs="Times New Roman"/>
                <w:b/>
                <w:sz w:val="24"/>
                <w:szCs w:val="24"/>
              </w:rPr>
            </w:pPr>
          </w:p>
        </w:tc>
        <w:tc>
          <w:tcPr>
            <w:tcW w:w="2037"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 xml:space="preserve">Математика </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5</w:t>
            </w: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5</w:t>
            </w: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p>
        </w:tc>
        <w:tc>
          <w:tcPr>
            <w:tcW w:w="463"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b/>
                <w:sz w:val="24"/>
                <w:szCs w:val="24"/>
              </w:rPr>
            </w:pPr>
          </w:p>
        </w:tc>
        <w:tc>
          <w:tcPr>
            <w:tcW w:w="66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10</w:t>
            </w:r>
          </w:p>
        </w:tc>
        <w:tc>
          <w:tcPr>
            <w:tcW w:w="101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p>
        </w:tc>
      </w:tr>
      <w:tr w:rsidR="00774F04" w:rsidRPr="00774F04" w:rsidTr="00774F04">
        <w:trPr>
          <w:trHeight w:val="20"/>
        </w:trPr>
        <w:tc>
          <w:tcPr>
            <w:tcW w:w="566" w:type="dxa"/>
            <w:vMerge/>
            <w:tcBorders>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b/>
                <w:sz w:val="24"/>
                <w:szCs w:val="24"/>
              </w:rPr>
            </w:pPr>
          </w:p>
        </w:tc>
        <w:tc>
          <w:tcPr>
            <w:tcW w:w="1703" w:type="dxa"/>
            <w:vMerge/>
            <w:tcBorders>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b/>
                <w:sz w:val="24"/>
                <w:szCs w:val="24"/>
              </w:rPr>
            </w:pPr>
          </w:p>
        </w:tc>
        <w:tc>
          <w:tcPr>
            <w:tcW w:w="2037"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 xml:space="preserve">Геометрія </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b/>
                <w:sz w:val="24"/>
                <w:szCs w:val="24"/>
              </w:rPr>
            </w:pP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2</w:t>
            </w: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2</w:t>
            </w: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2</w:t>
            </w:r>
          </w:p>
        </w:tc>
        <w:tc>
          <w:tcPr>
            <w:tcW w:w="463"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b/>
                <w:sz w:val="24"/>
                <w:szCs w:val="24"/>
              </w:rPr>
            </w:pPr>
          </w:p>
        </w:tc>
        <w:tc>
          <w:tcPr>
            <w:tcW w:w="66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6</w:t>
            </w:r>
          </w:p>
        </w:tc>
        <w:tc>
          <w:tcPr>
            <w:tcW w:w="1013"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24</w:t>
            </w:r>
          </w:p>
        </w:tc>
      </w:tr>
      <w:tr w:rsidR="00774F04" w:rsidRPr="00774F04" w:rsidTr="00774F04">
        <w:trPr>
          <w:trHeight w:val="25"/>
        </w:trPr>
        <w:tc>
          <w:tcPr>
            <w:tcW w:w="56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1703" w:type="dxa"/>
            <w:tcBorders>
              <w:top w:val="nil"/>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c>
          <w:tcPr>
            <w:tcW w:w="2037"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Усього:</w:t>
            </w:r>
          </w:p>
        </w:tc>
        <w:tc>
          <w:tcPr>
            <w:tcW w:w="5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25</w:t>
            </w:r>
          </w:p>
        </w:tc>
        <w:tc>
          <w:tcPr>
            <w:tcW w:w="554"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26</w:t>
            </w:r>
          </w:p>
        </w:tc>
        <w:tc>
          <w:tcPr>
            <w:tcW w:w="640" w:type="dxa"/>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29,5</w:t>
            </w:r>
          </w:p>
        </w:tc>
        <w:tc>
          <w:tcPr>
            <w:tcW w:w="612"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32,5</w:t>
            </w:r>
          </w:p>
        </w:tc>
        <w:tc>
          <w:tcPr>
            <w:tcW w:w="568"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34,5</w:t>
            </w:r>
          </w:p>
        </w:tc>
        <w:tc>
          <w:tcPr>
            <w:tcW w:w="476"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35</w:t>
            </w:r>
          </w:p>
        </w:tc>
        <w:tc>
          <w:tcPr>
            <w:tcW w:w="459"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34</w:t>
            </w:r>
          </w:p>
        </w:tc>
        <w:tc>
          <w:tcPr>
            <w:tcW w:w="463" w:type="dxa"/>
            <w:tcBorders>
              <w:top w:val="single" w:sz="4" w:space="0" w:color="auto"/>
              <w:left w:val="single" w:sz="4" w:space="0" w:color="auto"/>
              <w:bottom w:val="single" w:sz="4" w:space="0" w:color="auto"/>
              <w:right w:val="single" w:sz="4" w:space="0" w:color="auto"/>
            </w:tcBorders>
            <w:vAlign w:val="center"/>
            <w:hideMark/>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51</w:t>
            </w:r>
          </w:p>
        </w:tc>
        <w:tc>
          <w:tcPr>
            <w:tcW w:w="667" w:type="dxa"/>
            <w:tcBorders>
              <w:top w:val="single" w:sz="4" w:space="0" w:color="auto"/>
              <w:left w:val="single" w:sz="4" w:space="0" w:color="auto"/>
              <w:bottom w:val="single" w:sz="4" w:space="0" w:color="auto"/>
              <w:right w:val="single" w:sz="4" w:space="0" w:color="auto"/>
            </w:tcBorders>
            <w:vAlign w:val="center"/>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165,5</w:t>
            </w:r>
          </w:p>
        </w:tc>
        <w:tc>
          <w:tcPr>
            <w:tcW w:w="1013" w:type="dxa"/>
            <w:tcBorders>
              <w:top w:val="single" w:sz="4" w:space="0" w:color="auto"/>
              <w:left w:val="single" w:sz="4" w:space="0" w:color="auto"/>
              <w:bottom w:val="single" w:sz="4" w:space="0" w:color="auto"/>
              <w:right w:val="single" w:sz="4" w:space="0" w:color="auto"/>
            </w:tcBorders>
            <w:vAlign w:val="center"/>
          </w:tcPr>
          <w:p w:rsidR="00774F04" w:rsidRPr="00774F04" w:rsidRDefault="00774F04" w:rsidP="00774F04">
            <w:pPr>
              <w:pStyle w:val="a8"/>
              <w:rPr>
                <w:rFonts w:ascii="Times New Roman" w:hAnsi="Times New Roman" w:cs="Times New Roman"/>
                <w:b/>
                <w:sz w:val="24"/>
                <w:szCs w:val="24"/>
              </w:rPr>
            </w:pPr>
            <w:r w:rsidRPr="00774F04">
              <w:rPr>
                <w:rFonts w:ascii="Times New Roman" w:hAnsi="Times New Roman" w:cs="Times New Roman"/>
                <w:b/>
                <w:sz w:val="24"/>
                <w:szCs w:val="24"/>
              </w:rPr>
              <w:t>216,5</w:t>
            </w:r>
          </w:p>
        </w:tc>
      </w:tr>
      <w:tr w:rsidR="00774F04" w:rsidRPr="00774F04" w:rsidTr="00774F04">
        <w:trPr>
          <w:gridAfter w:val="10"/>
          <w:wAfter w:w="6011" w:type="dxa"/>
          <w:trHeight w:val="169"/>
        </w:trPr>
        <w:tc>
          <w:tcPr>
            <w:tcW w:w="2269" w:type="dxa"/>
            <w:gridSpan w:val="2"/>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p>
        </w:tc>
        <w:tc>
          <w:tcPr>
            <w:tcW w:w="203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p>
        </w:tc>
      </w:tr>
      <w:tr w:rsidR="00774F04" w:rsidRPr="00774F04" w:rsidTr="00774F04">
        <w:trPr>
          <w:gridAfter w:val="10"/>
          <w:wAfter w:w="6011" w:type="dxa"/>
          <w:trHeight w:val="34"/>
        </w:trPr>
        <w:tc>
          <w:tcPr>
            <w:tcW w:w="2269" w:type="dxa"/>
            <w:gridSpan w:val="2"/>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 xml:space="preserve">Директор </w:t>
            </w:r>
          </w:p>
        </w:tc>
        <w:tc>
          <w:tcPr>
            <w:tcW w:w="203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w:t>
            </w:r>
          </w:p>
        </w:tc>
      </w:tr>
      <w:tr w:rsidR="00774F04" w:rsidRPr="00774F04" w:rsidTr="00774F04">
        <w:trPr>
          <w:gridAfter w:val="10"/>
          <w:wAfter w:w="6011" w:type="dxa"/>
        </w:trPr>
        <w:tc>
          <w:tcPr>
            <w:tcW w:w="2269" w:type="dxa"/>
            <w:gridSpan w:val="2"/>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Заступник директора з НВР</w:t>
            </w:r>
          </w:p>
        </w:tc>
        <w:tc>
          <w:tcPr>
            <w:tcW w:w="203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0,5</w:t>
            </w:r>
          </w:p>
        </w:tc>
      </w:tr>
      <w:tr w:rsidR="00774F04" w:rsidRPr="00774F04" w:rsidTr="00774F04">
        <w:trPr>
          <w:gridAfter w:val="10"/>
          <w:wAfter w:w="6011" w:type="dxa"/>
        </w:trPr>
        <w:tc>
          <w:tcPr>
            <w:tcW w:w="2269" w:type="dxa"/>
            <w:gridSpan w:val="2"/>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Соціальний педагог</w:t>
            </w:r>
          </w:p>
        </w:tc>
        <w:tc>
          <w:tcPr>
            <w:tcW w:w="203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0,25</w:t>
            </w:r>
          </w:p>
        </w:tc>
      </w:tr>
      <w:tr w:rsidR="00774F04" w:rsidRPr="00774F04" w:rsidTr="00774F04">
        <w:trPr>
          <w:gridAfter w:val="10"/>
          <w:wAfter w:w="6011" w:type="dxa"/>
        </w:trPr>
        <w:tc>
          <w:tcPr>
            <w:tcW w:w="2269" w:type="dxa"/>
            <w:gridSpan w:val="2"/>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 xml:space="preserve">Бібліотекар </w:t>
            </w:r>
          </w:p>
        </w:tc>
        <w:tc>
          <w:tcPr>
            <w:tcW w:w="203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0,5</w:t>
            </w:r>
          </w:p>
        </w:tc>
      </w:tr>
      <w:tr w:rsidR="00774F04" w:rsidRPr="00774F04" w:rsidTr="00774F04">
        <w:trPr>
          <w:gridAfter w:val="10"/>
          <w:wAfter w:w="6011" w:type="dxa"/>
          <w:trHeight w:val="25"/>
        </w:trPr>
        <w:tc>
          <w:tcPr>
            <w:tcW w:w="2269" w:type="dxa"/>
            <w:gridSpan w:val="2"/>
            <w:tcBorders>
              <w:top w:val="single" w:sz="4" w:space="0" w:color="auto"/>
              <w:left w:val="single" w:sz="4" w:space="0" w:color="auto"/>
              <w:bottom w:val="single" w:sz="4" w:space="0" w:color="auto"/>
              <w:right w:val="single" w:sz="4" w:space="0" w:color="auto"/>
            </w:tcBorders>
            <w:hideMark/>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Вихователь дитячого садка</w:t>
            </w:r>
          </w:p>
        </w:tc>
        <w:tc>
          <w:tcPr>
            <w:tcW w:w="2037" w:type="dxa"/>
            <w:tcBorders>
              <w:top w:val="single" w:sz="4" w:space="0" w:color="auto"/>
              <w:left w:val="single" w:sz="4" w:space="0" w:color="auto"/>
              <w:bottom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1,67</w:t>
            </w:r>
          </w:p>
        </w:tc>
      </w:tr>
      <w:tr w:rsidR="00774F04" w:rsidRPr="00774F04" w:rsidTr="00774F04">
        <w:trPr>
          <w:gridAfter w:val="10"/>
          <w:wAfter w:w="6011" w:type="dxa"/>
          <w:trHeight w:val="301"/>
        </w:trPr>
        <w:tc>
          <w:tcPr>
            <w:tcW w:w="2269" w:type="dxa"/>
            <w:gridSpan w:val="2"/>
            <w:vMerge w:val="restart"/>
            <w:tcBorders>
              <w:top w:val="single" w:sz="4" w:space="0" w:color="auto"/>
              <w:left w:val="single" w:sz="4" w:space="0" w:color="auto"/>
              <w:right w:val="single" w:sz="4" w:space="0" w:color="auto"/>
            </w:tcBorders>
            <w:hideMark/>
          </w:tcPr>
          <w:p w:rsidR="00774F04" w:rsidRPr="00774F04" w:rsidRDefault="00774F04" w:rsidP="00774F04">
            <w:pPr>
              <w:pStyle w:val="a8"/>
              <w:ind w:hanging="60"/>
              <w:rPr>
                <w:rFonts w:ascii="Times New Roman" w:hAnsi="Times New Roman" w:cs="Times New Roman"/>
                <w:sz w:val="24"/>
                <w:szCs w:val="24"/>
              </w:rPr>
            </w:pPr>
            <w:r w:rsidRPr="00774F04">
              <w:rPr>
                <w:rFonts w:ascii="Times New Roman" w:hAnsi="Times New Roman" w:cs="Times New Roman"/>
                <w:sz w:val="24"/>
                <w:szCs w:val="24"/>
              </w:rPr>
              <w:t>Вакансія</w:t>
            </w:r>
          </w:p>
        </w:tc>
        <w:tc>
          <w:tcPr>
            <w:tcW w:w="2037" w:type="dxa"/>
            <w:vMerge w:val="restart"/>
            <w:tcBorders>
              <w:top w:val="single" w:sz="4" w:space="0" w:color="auto"/>
              <w:left w:val="single" w:sz="4" w:space="0" w:color="auto"/>
              <w:right w:val="single" w:sz="4" w:space="0" w:color="auto"/>
            </w:tcBorders>
          </w:tcPr>
          <w:p w:rsidR="00774F04" w:rsidRPr="00774F04" w:rsidRDefault="00774F04" w:rsidP="00774F04">
            <w:pPr>
              <w:pStyle w:val="a8"/>
              <w:rPr>
                <w:rFonts w:ascii="Times New Roman" w:hAnsi="Times New Roman" w:cs="Times New Roman"/>
                <w:sz w:val="24"/>
                <w:szCs w:val="24"/>
              </w:rPr>
            </w:pPr>
            <w:r w:rsidRPr="00774F04">
              <w:rPr>
                <w:rFonts w:ascii="Times New Roman" w:hAnsi="Times New Roman" w:cs="Times New Roman"/>
                <w:sz w:val="24"/>
                <w:szCs w:val="24"/>
              </w:rPr>
              <w:t>Муз.керівник</w:t>
            </w:r>
          </w:p>
        </w:tc>
      </w:tr>
      <w:tr w:rsidR="00774F04" w:rsidRPr="008A4B21" w:rsidTr="00774F04">
        <w:trPr>
          <w:gridAfter w:val="10"/>
          <w:wAfter w:w="6011" w:type="dxa"/>
          <w:trHeight w:val="293"/>
        </w:trPr>
        <w:tc>
          <w:tcPr>
            <w:tcW w:w="2269" w:type="dxa"/>
            <w:gridSpan w:val="2"/>
            <w:vMerge/>
            <w:tcBorders>
              <w:left w:val="single" w:sz="4" w:space="0" w:color="auto"/>
              <w:bottom w:val="single" w:sz="4" w:space="0" w:color="auto"/>
              <w:right w:val="single" w:sz="4" w:space="0" w:color="auto"/>
            </w:tcBorders>
            <w:hideMark/>
          </w:tcPr>
          <w:p w:rsidR="00774F04" w:rsidRPr="008A4B21" w:rsidRDefault="00774F04" w:rsidP="00774F04">
            <w:pPr>
              <w:pStyle w:val="a8"/>
              <w:rPr>
                <w:sz w:val="24"/>
                <w:szCs w:val="24"/>
              </w:rPr>
            </w:pPr>
          </w:p>
        </w:tc>
        <w:tc>
          <w:tcPr>
            <w:tcW w:w="2037" w:type="dxa"/>
            <w:vMerge/>
            <w:tcBorders>
              <w:left w:val="single" w:sz="4" w:space="0" w:color="auto"/>
              <w:bottom w:val="single" w:sz="4" w:space="0" w:color="auto"/>
              <w:right w:val="single" w:sz="4" w:space="0" w:color="auto"/>
            </w:tcBorders>
          </w:tcPr>
          <w:p w:rsidR="00774F04" w:rsidRPr="008A4B21" w:rsidRDefault="00774F04" w:rsidP="00774F04">
            <w:pPr>
              <w:pStyle w:val="a8"/>
              <w:rPr>
                <w:sz w:val="24"/>
                <w:szCs w:val="24"/>
              </w:rPr>
            </w:pPr>
          </w:p>
        </w:tc>
      </w:tr>
    </w:tbl>
    <w:p w:rsidR="00B457A8" w:rsidRDefault="00B457A8" w:rsidP="005D0C29">
      <w:pPr>
        <w:pStyle w:val="a8"/>
        <w:jc w:val="both"/>
        <w:rPr>
          <w:rFonts w:ascii="Times New Roman" w:hAnsi="Times New Roman" w:cs="Times New Roman"/>
          <w:sz w:val="24"/>
          <w:szCs w:val="24"/>
        </w:rPr>
      </w:pPr>
    </w:p>
    <w:p w:rsidR="005D0C29" w:rsidRDefault="005D0C29" w:rsidP="005D0C29">
      <w:pPr>
        <w:pStyle w:val="a8"/>
        <w:jc w:val="both"/>
        <w:rPr>
          <w:rFonts w:ascii="Times New Roman" w:hAnsi="Times New Roman" w:cs="Times New Roman"/>
          <w:b/>
          <w:sz w:val="24"/>
          <w:szCs w:val="24"/>
        </w:rPr>
      </w:pPr>
      <w:r>
        <w:rPr>
          <w:rFonts w:ascii="Times New Roman" w:hAnsi="Times New Roman" w:cs="Times New Roman"/>
          <w:b/>
          <w:sz w:val="24"/>
          <w:szCs w:val="24"/>
        </w:rPr>
        <w:t>УХВАЛИЛИ:</w:t>
      </w:r>
    </w:p>
    <w:p w:rsidR="005D0C29" w:rsidRDefault="005D0C29" w:rsidP="005D0C29">
      <w:pPr>
        <w:pStyle w:val="a8"/>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Схвалити перерозподіл педагогічного навантаження серед </w:t>
      </w:r>
      <w:r w:rsidR="00774F04">
        <w:rPr>
          <w:rFonts w:ascii="Times New Roman" w:hAnsi="Times New Roman" w:cs="Times New Roman"/>
          <w:sz w:val="24"/>
          <w:szCs w:val="24"/>
        </w:rPr>
        <w:t>педагогічних працівників на 2025/2026</w:t>
      </w:r>
      <w:r>
        <w:rPr>
          <w:rFonts w:ascii="Times New Roman" w:hAnsi="Times New Roman" w:cs="Times New Roman"/>
          <w:sz w:val="24"/>
          <w:szCs w:val="24"/>
        </w:rPr>
        <w:t xml:space="preserve"> навчальний рік.</w:t>
      </w:r>
    </w:p>
    <w:p w:rsidR="005D0C29" w:rsidRDefault="005D0C29" w:rsidP="005D0C29">
      <w:pPr>
        <w:pStyle w:val="a8"/>
        <w:ind w:left="360"/>
        <w:jc w:val="both"/>
        <w:rPr>
          <w:rFonts w:ascii="Times New Roman" w:hAnsi="Times New Roman" w:cs="Times New Roman"/>
          <w:sz w:val="24"/>
          <w:szCs w:val="24"/>
        </w:rPr>
      </w:pPr>
    </w:p>
    <w:p w:rsidR="005D0C29" w:rsidRDefault="00774F04" w:rsidP="005D0C29">
      <w:pPr>
        <w:pStyle w:val="a8"/>
        <w:ind w:left="360"/>
        <w:jc w:val="both"/>
        <w:rPr>
          <w:rFonts w:ascii="Times New Roman" w:hAnsi="Times New Roman" w:cs="Times New Roman"/>
          <w:sz w:val="24"/>
          <w:szCs w:val="24"/>
        </w:rPr>
      </w:pPr>
      <w:r>
        <w:rPr>
          <w:rFonts w:ascii="Times New Roman" w:hAnsi="Times New Roman" w:cs="Times New Roman"/>
          <w:sz w:val="24"/>
          <w:szCs w:val="24"/>
        </w:rPr>
        <w:t xml:space="preserve">   Голосували: «за» - 12 (два</w:t>
      </w:r>
      <w:r w:rsidR="005D0C29">
        <w:rPr>
          <w:rFonts w:ascii="Times New Roman" w:hAnsi="Times New Roman" w:cs="Times New Roman"/>
          <w:sz w:val="24"/>
          <w:szCs w:val="24"/>
        </w:rPr>
        <w:t>надцять);   «проти» - 0 (нуль);   «утримались» - 0 (нуль).</w:t>
      </w:r>
    </w:p>
    <w:p w:rsidR="00B457A8" w:rsidRDefault="00B457A8" w:rsidP="005D0C29">
      <w:pPr>
        <w:pStyle w:val="a8"/>
        <w:rPr>
          <w:rFonts w:ascii="Times New Roman" w:hAnsi="Times New Roman" w:cs="Times New Roman"/>
          <w:b/>
          <w:sz w:val="24"/>
          <w:szCs w:val="24"/>
        </w:rPr>
      </w:pPr>
    </w:p>
    <w:p w:rsidR="00B457A8" w:rsidRDefault="00B457A8" w:rsidP="005D0C29">
      <w:pPr>
        <w:pStyle w:val="a8"/>
        <w:rPr>
          <w:rFonts w:ascii="Times New Roman" w:hAnsi="Times New Roman" w:cs="Times New Roman"/>
          <w:b/>
          <w:sz w:val="24"/>
          <w:szCs w:val="24"/>
        </w:rPr>
      </w:pPr>
      <w:r>
        <w:rPr>
          <w:rFonts w:ascii="Times New Roman" w:hAnsi="Times New Roman" w:cs="Times New Roman"/>
          <w:b/>
          <w:sz w:val="24"/>
          <w:szCs w:val="24"/>
        </w:rPr>
        <w:t>По дванадцятому питанню</w:t>
      </w:r>
    </w:p>
    <w:p w:rsidR="005D0C29" w:rsidRPr="00E40C2F" w:rsidRDefault="005D0C29" w:rsidP="005D0C29">
      <w:pPr>
        <w:pStyle w:val="a8"/>
        <w:rPr>
          <w:rFonts w:ascii="Times New Roman" w:hAnsi="Times New Roman" w:cs="Times New Roman"/>
          <w:b/>
          <w:sz w:val="24"/>
          <w:szCs w:val="24"/>
        </w:rPr>
      </w:pPr>
      <w:r w:rsidRPr="00E40C2F">
        <w:rPr>
          <w:rFonts w:ascii="Times New Roman" w:hAnsi="Times New Roman" w:cs="Times New Roman"/>
          <w:b/>
          <w:sz w:val="24"/>
          <w:szCs w:val="24"/>
        </w:rPr>
        <w:t>СЛУХАЛИ:</w:t>
      </w:r>
    </w:p>
    <w:p w:rsidR="005D0C29" w:rsidRPr="006F20FC" w:rsidRDefault="005D0C29" w:rsidP="005D0C29">
      <w:pPr>
        <w:pStyle w:val="a8"/>
        <w:jc w:val="both"/>
        <w:rPr>
          <w:rFonts w:ascii="Times New Roman" w:hAnsi="Times New Roman" w:cs="Times New Roman"/>
          <w:sz w:val="24"/>
          <w:szCs w:val="24"/>
        </w:rPr>
      </w:pPr>
      <w:r w:rsidRPr="00E40C2F">
        <w:rPr>
          <w:rFonts w:ascii="Times New Roman" w:hAnsi="Times New Roman" w:cs="Times New Roman"/>
          <w:sz w:val="24"/>
          <w:szCs w:val="24"/>
        </w:rPr>
        <w:t xml:space="preserve">   </w:t>
      </w:r>
      <w:r w:rsidRPr="00F76D9C">
        <w:rPr>
          <w:rFonts w:ascii="Times New Roman" w:hAnsi="Times New Roman" w:cs="Times New Roman"/>
          <w:b/>
          <w:sz w:val="24"/>
          <w:szCs w:val="24"/>
        </w:rPr>
        <w:t>Оксану СІЛАКОВУ</w:t>
      </w:r>
      <w:r>
        <w:rPr>
          <w:rFonts w:ascii="Times New Roman" w:hAnsi="Times New Roman" w:cs="Times New Roman"/>
          <w:sz w:val="24"/>
          <w:szCs w:val="24"/>
        </w:rPr>
        <w:t>,</w:t>
      </w:r>
      <w:r w:rsidRPr="00E40C2F">
        <w:rPr>
          <w:rFonts w:ascii="Times New Roman" w:hAnsi="Times New Roman" w:cs="Times New Roman"/>
          <w:sz w:val="24"/>
          <w:szCs w:val="24"/>
        </w:rPr>
        <w:t xml:space="preserve"> </w:t>
      </w:r>
      <w:r>
        <w:rPr>
          <w:rFonts w:ascii="Times New Roman" w:hAnsi="Times New Roman" w:cs="Times New Roman"/>
          <w:sz w:val="24"/>
          <w:szCs w:val="24"/>
        </w:rPr>
        <w:t xml:space="preserve">директорку закладу, </w:t>
      </w:r>
      <w:r w:rsidRPr="00E40C2F">
        <w:rPr>
          <w:rFonts w:ascii="Times New Roman" w:hAnsi="Times New Roman" w:cs="Times New Roman"/>
          <w:sz w:val="24"/>
          <w:szCs w:val="24"/>
        </w:rPr>
        <w:t xml:space="preserve"> яка ознайомила прису</w:t>
      </w:r>
      <w:r w:rsidR="00EC72E3">
        <w:rPr>
          <w:rFonts w:ascii="Times New Roman" w:hAnsi="Times New Roman" w:cs="Times New Roman"/>
          <w:sz w:val="24"/>
          <w:szCs w:val="24"/>
        </w:rPr>
        <w:t>тніх з Правилами внутрішнього</w:t>
      </w:r>
      <w:r w:rsidRPr="00E40C2F">
        <w:rPr>
          <w:rFonts w:ascii="Times New Roman" w:hAnsi="Times New Roman" w:cs="Times New Roman"/>
          <w:sz w:val="24"/>
          <w:szCs w:val="24"/>
        </w:rPr>
        <w:t xml:space="preserve"> трудового розпорядку</w:t>
      </w:r>
      <w:r w:rsidR="00774F04">
        <w:rPr>
          <w:rFonts w:ascii="Times New Roman" w:hAnsi="Times New Roman" w:cs="Times New Roman"/>
          <w:sz w:val="24"/>
          <w:szCs w:val="24"/>
        </w:rPr>
        <w:t xml:space="preserve"> на 2025/2026</w:t>
      </w:r>
      <w:r>
        <w:rPr>
          <w:rFonts w:ascii="Times New Roman" w:hAnsi="Times New Roman" w:cs="Times New Roman"/>
          <w:sz w:val="24"/>
          <w:szCs w:val="24"/>
        </w:rPr>
        <w:t xml:space="preserve"> навчальний рік</w:t>
      </w:r>
      <w:r w:rsidRPr="00E40C2F">
        <w:rPr>
          <w:rFonts w:ascii="Times New Roman" w:hAnsi="Times New Roman" w:cs="Times New Roman"/>
          <w:sz w:val="24"/>
          <w:szCs w:val="24"/>
        </w:rPr>
        <w:t xml:space="preserve"> і запропонувала їх </w:t>
      </w:r>
      <w:r>
        <w:rPr>
          <w:rFonts w:ascii="Times New Roman" w:hAnsi="Times New Roman" w:cs="Times New Roman"/>
          <w:sz w:val="24"/>
          <w:szCs w:val="24"/>
        </w:rPr>
        <w:t xml:space="preserve">схвалити та </w:t>
      </w:r>
      <w:r w:rsidRPr="00E40C2F">
        <w:rPr>
          <w:rFonts w:ascii="Times New Roman" w:hAnsi="Times New Roman" w:cs="Times New Roman"/>
          <w:sz w:val="24"/>
          <w:szCs w:val="24"/>
        </w:rPr>
        <w:t>затвердити.</w:t>
      </w:r>
    </w:p>
    <w:p w:rsidR="005D0C29" w:rsidRPr="00E40C2F" w:rsidRDefault="005D0C29" w:rsidP="005D0C29">
      <w:pPr>
        <w:spacing w:before="141" w:after="240" w:line="240" w:lineRule="auto"/>
        <w:jc w:val="both"/>
        <w:rPr>
          <w:rFonts w:ascii="Times New Roman" w:hAnsi="Times New Roman"/>
          <w:b/>
          <w:sz w:val="24"/>
          <w:szCs w:val="24"/>
        </w:rPr>
      </w:pPr>
      <w:r w:rsidRPr="00E40C2F">
        <w:rPr>
          <w:rFonts w:ascii="Times New Roman" w:hAnsi="Times New Roman"/>
          <w:b/>
          <w:sz w:val="24"/>
          <w:szCs w:val="24"/>
        </w:rPr>
        <w:t xml:space="preserve">УХВАЛИЛИ: </w:t>
      </w:r>
    </w:p>
    <w:p w:rsidR="005D0C29" w:rsidRDefault="005D0C29" w:rsidP="00EC72E3">
      <w:pPr>
        <w:pStyle w:val="a8"/>
        <w:jc w:val="both"/>
        <w:rPr>
          <w:rFonts w:ascii="Times New Roman" w:hAnsi="Times New Roman" w:cs="Times New Roman"/>
          <w:sz w:val="24"/>
          <w:szCs w:val="24"/>
        </w:rPr>
      </w:pPr>
      <w:r>
        <w:rPr>
          <w:rFonts w:ascii="Times New Roman" w:hAnsi="Times New Roman" w:cs="Times New Roman"/>
          <w:sz w:val="24"/>
          <w:szCs w:val="24"/>
        </w:rPr>
        <w:lastRenderedPageBreak/>
        <w:t>1.Схвалити та  з</w:t>
      </w:r>
      <w:r w:rsidRPr="00E40C2F">
        <w:rPr>
          <w:rFonts w:ascii="Times New Roman" w:hAnsi="Times New Roman" w:cs="Times New Roman"/>
          <w:sz w:val="24"/>
          <w:szCs w:val="24"/>
        </w:rPr>
        <w:t>атвердити Правила внутрішнього трудового розпор</w:t>
      </w:r>
      <w:r>
        <w:rPr>
          <w:rFonts w:ascii="Times New Roman" w:hAnsi="Times New Roman" w:cs="Times New Roman"/>
          <w:sz w:val="24"/>
          <w:szCs w:val="24"/>
        </w:rPr>
        <w:t>ядку для працівників В</w:t>
      </w:r>
      <w:r w:rsidR="00774F04">
        <w:rPr>
          <w:rFonts w:ascii="Times New Roman" w:hAnsi="Times New Roman" w:cs="Times New Roman"/>
          <w:sz w:val="24"/>
          <w:szCs w:val="24"/>
        </w:rPr>
        <w:t>асилівського ЗЗСО на 2025/2026</w:t>
      </w:r>
      <w:r w:rsidRPr="00E40C2F">
        <w:rPr>
          <w:rFonts w:ascii="Times New Roman" w:hAnsi="Times New Roman" w:cs="Times New Roman"/>
          <w:sz w:val="24"/>
          <w:szCs w:val="24"/>
        </w:rPr>
        <w:t xml:space="preserve"> навчальний рік.</w:t>
      </w:r>
    </w:p>
    <w:p w:rsidR="005D0C29" w:rsidRPr="00E40C2F" w:rsidRDefault="005D0C29" w:rsidP="005D0C29">
      <w:pPr>
        <w:pStyle w:val="a8"/>
        <w:rPr>
          <w:rFonts w:ascii="Times New Roman" w:hAnsi="Times New Roman" w:cs="Times New Roman"/>
          <w:sz w:val="24"/>
          <w:szCs w:val="24"/>
        </w:rPr>
      </w:pPr>
    </w:p>
    <w:p w:rsidR="005D0C29" w:rsidRDefault="00774F04" w:rsidP="005D0C29">
      <w:pPr>
        <w:pStyle w:val="af0"/>
        <w:jc w:val="both"/>
        <w:rPr>
          <w:rFonts w:ascii="Times New Roman" w:hAnsi="Times New Roman"/>
          <w:sz w:val="24"/>
          <w:szCs w:val="24"/>
        </w:rPr>
      </w:pPr>
      <w:r>
        <w:rPr>
          <w:rFonts w:ascii="Times New Roman" w:hAnsi="Times New Roman"/>
          <w:sz w:val="24"/>
          <w:szCs w:val="24"/>
        </w:rPr>
        <w:t>Голосували: «за» - 12 (два</w:t>
      </w:r>
      <w:r w:rsidR="005D0C29">
        <w:rPr>
          <w:rFonts w:ascii="Times New Roman" w:hAnsi="Times New Roman"/>
          <w:sz w:val="24"/>
          <w:szCs w:val="24"/>
        </w:rPr>
        <w:t>надцять);   «проти» - 0 (нуль);   «утримались» - 0 (Нуль).</w:t>
      </w:r>
    </w:p>
    <w:p w:rsidR="005D0C29" w:rsidRPr="00EC72E3" w:rsidRDefault="00EC72E3" w:rsidP="0011064D">
      <w:pPr>
        <w:spacing w:after="0" w:line="240" w:lineRule="auto"/>
        <w:jc w:val="both"/>
        <w:rPr>
          <w:rFonts w:ascii="Times New Roman" w:eastAsiaTheme="minorHAnsi" w:hAnsi="Times New Roman" w:cs="Times New Roman"/>
          <w:b/>
          <w:sz w:val="24"/>
          <w:szCs w:val="24"/>
          <w:lang w:eastAsia="en-US"/>
        </w:rPr>
      </w:pPr>
      <w:r w:rsidRPr="00EC72E3">
        <w:rPr>
          <w:rFonts w:ascii="Times New Roman" w:eastAsiaTheme="minorHAnsi" w:hAnsi="Times New Roman" w:cs="Times New Roman"/>
          <w:b/>
          <w:sz w:val="24"/>
          <w:szCs w:val="24"/>
          <w:lang w:eastAsia="en-US"/>
        </w:rPr>
        <w:t>По тринадцятому питанню</w:t>
      </w:r>
    </w:p>
    <w:p w:rsidR="00EC72E3" w:rsidRPr="00040F1E" w:rsidRDefault="00EC72E3" w:rsidP="00EC72E3">
      <w:pPr>
        <w:pStyle w:val="a8"/>
        <w:jc w:val="both"/>
        <w:rPr>
          <w:rFonts w:ascii="Times New Roman" w:hAnsi="Times New Roman" w:cs="Times New Roman"/>
          <w:b/>
          <w:sz w:val="24"/>
          <w:szCs w:val="24"/>
        </w:rPr>
      </w:pPr>
      <w:r>
        <w:rPr>
          <w:rFonts w:ascii="Times New Roman" w:hAnsi="Times New Roman" w:cs="Times New Roman"/>
          <w:b/>
          <w:sz w:val="24"/>
          <w:szCs w:val="24"/>
        </w:rPr>
        <w:t>СЛУХАЛИ:</w:t>
      </w:r>
    </w:p>
    <w:p w:rsidR="00EC72E3" w:rsidRPr="004E197D" w:rsidRDefault="00EC72E3" w:rsidP="00EC72E3">
      <w:pPr>
        <w:pStyle w:val="af0"/>
        <w:spacing w:after="0" w:line="240" w:lineRule="auto"/>
        <w:ind w:left="142"/>
        <w:jc w:val="both"/>
        <w:rPr>
          <w:rFonts w:ascii="Times New Roman" w:hAnsi="Times New Roman"/>
          <w:b/>
          <w:spacing w:val="-4"/>
          <w:sz w:val="24"/>
          <w:szCs w:val="24"/>
        </w:rPr>
      </w:pPr>
      <w:r w:rsidRPr="00040F1E">
        <w:rPr>
          <w:rFonts w:ascii="Times New Roman" w:hAnsi="Times New Roman"/>
          <w:b/>
          <w:spacing w:val="-4"/>
          <w:sz w:val="24"/>
          <w:szCs w:val="24"/>
        </w:rPr>
        <w:t>Людмилу ПИМОНОВУ,</w:t>
      </w:r>
      <w:r>
        <w:rPr>
          <w:rFonts w:ascii="Times New Roman" w:hAnsi="Times New Roman"/>
          <w:spacing w:val="-4"/>
          <w:sz w:val="24"/>
          <w:szCs w:val="24"/>
        </w:rPr>
        <w:t xml:space="preserve"> заступника директора з НВР, яка ознайомила присутніх з </w:t>
      </w:r>
      <w:r>
        <w:rPr>
          <w:rFonts w:ascii="Times New Roman" w:hAnsi="Times New Roman"/>
          <w:spacing w:val="-8"/>
          <w:sz w:val="24"/>
          <w:szCs w:val="24"/>
          <w:shd w:val="clear" w:color="auto" w:fill="FFFFFF"/>
        </w:rPr>
        <w:t>розкладом</w:t>
      </w:r>
      <w:r w:rsidRPr="004E197D">
        <w:rPr>
          <w:rFonts w:ascii="Times New Roman" w:hAnsi="Times New Roman"/>
          <w:spacing w:val="-8"/>
          <w:sz w:val="24"/>
          <w:szCs w:val="24"/>
          <w:shd w:val="clear" w:color="auto" w:fill="FFFFFF"/>
        </w:rPr>
        <w:t xml:space="preserve"> </w:t>
      </w:r>
      <w:r>
        <w:rPr>
          <w:rFonts w:ascii="Times New Roman" w:hAnsi="Times New Roman"/>
          <w:spacing w:val="-8"/>
          <w:sz w:val="24"/>
          <w:szCs w:val="24"/>
          <w:shd w:val="clear" w:color="auto" w:fill="FFFFFF"/>
        </w:rPr>
        <w:t>уроків та розкладом</w:t>
      </w:r>
      <w:r w:rsidR="00774F04">
        <w:rPr>
          <w:rFonts w:ascii="Times New Roman" w:hAnsi="Times New Roman"/>
          <w:spacing w:val="-8"/>
          <w:sz w:val="24"/>
          <w:szCs w:val="24"/>
          <w:shd w:val="clear" w:color="auto" w:fill="FFFFFF"/>
        </w:rPr>
        <w:t xml:space="preserve"> дзвінків для 1-9 класів на 2025/2026</w:t>
      </w:r>
      <w:r>
        <w:rPr>
          <w:rFonts w:ascii="Times New Roman" w:hAnsi="Times New Roman"/>
          <w:spacing w:val="-8"/>
          <w:sz w:val="24"/>
          <w:szCs w:val="24"/>
          <w:shd w:val="clear" w:color="auto" w:fill="FFFFFF"/>
        </w:rPr>
        <w:t xml:space="preserve"> н.р. та </w:t>
      </w:r>
      <w:r>
        <w:rPr>
          <w:rFonts w:ascii="Times New Roman" w:hAnsi="Times New Roman"/>
          <w:spacing w:val="-4"/>
          <w:sz w:val="24"/>
          <w:szCs w:val="24"/>
        </w:rPr>
        <w:t xml:space="preserve">запропонувала </w:t>
      </w:r>
      <w:r>
        <w:rPr>
          <w:rFonts w:ascii="Times New Roman" w:hAnsi="Times New Roman"/>
          <w:spacing w:val="-8"/>
          <w:sz w:val="24"/>
          <w:szCs w:val="24"/>
          <w:shd w:val="clear" w:color="auto" w:fill="FFFFFF"/>
        </w:rPr>
        <w:t xml:space="preserve">схвалити їх. </w:t>
      </w:r>
    </w:p>
    <w:p w:rsidR="00EC72E3" w:rsidRDefault="00EC72E3" w:rsidP="00EC72E3">
      <w:pPr>
        <w:pStyle w:val="a8"/>
        <w:rPr>
          <w:rFonts w:ascii="Times New Roman" w:hAnsi="Times New Roman" w:cs="Times New Roman"/>
          <w:b/>
          <w:sz w:val="24"/>
        </w:rPr>
      </w:pPr>
    </w:p>
    <w:p w:rsidR="00EC72E3" w:rsidRDefault="00EC72E3" w:rsidP="00EC72E3">
      <w:pPr>
        <w:pStyle w:val="a8"/>
        <w:rPr>
          <w:rFonts w:ascii="Times New Roman" w:hAnsi="Times New Roman" w:cs="Times New Roman"/>
          <w:b/>
          <w:sz w:val="24"/>
        </w:rPr>
      </w:pPr>
      <w:r w:rsidRPr="008A04A2">
        <w:rPr>
          <w:rFonts w:ascii="Times New Roman" w:hAnsi="Times New Roman" w:cs="Times New Roman"/>
          <w:b/>
          <w:sz w:val="24"/>
        </w:rPr>
        <w:t xml:space="preserve">УХВАЛИЛИ: </w:t>
      </w:r>
    </w:p>
    <w:p w:rsidR="00EC72E3" w:rsidRPr="008A04A2" w:rsidRDefault="00EC72E3" w:rsidP="00EC72E3">
      <w:pPr>
        <w:pStyle w:val="a8"/>
        <w:ind w:left="720"/>
        <w:rPr>
          <w:rFonts w:ascii="Times New Roman" w:hAnsi="Times New Roman" w:cs="Times New Roman"/>
          <w:b/>
          <w:sz w:val="24"/>
        </w:rPr>
      </w:pPr>
      <w:r>
        <w:rPr>
          <w:rFonts w:ascii="Times New Roman" w:hAnsi="Times New Roman" w:cs="Times New Roman"/>
          <w:sz w:val="24"/>
        </w:rPr>
        <w:t xml:space="preserve">1.Схвалити </w:t>
      </w:r>
      <w:r>
        <w:rPr>
          <w:rFonts w:ascii="Times New Roman" w:hAnsi="Times New Roman" w:cs="Times New Roman"/>
          <w:b/>
          <w:sz w:val="24"/>
        </w:rPr>
        <w:t xml:space="preserve"> </w:t>
      </w:r>
      <w:r>
        <w:rPr>
          <w:rFonts w:ascii="Times New Roman" w:hAnsi="Times New Roman"/>
          <w:spacing w:val="-8"/>
          <w:sz w:val="24"/>
          <w:szCs w:val="24"/>
          <w:shd w:val="clear" w:color="auto" w:fill="FFFFFF"/>
        </w:rPr>
        <w:t>розклад</w:t>
      </w:r>
      <w:r w:rsidRPr="004E197D">
        <w:rPr>
          <w:rFonts w:ascii="Times New Roman" w:hAnsi="Times New Roman"/>
          <w:spacing w:val="-8"/>
          <w:sz w:val="24"/>
          <w:szCs w:val="24"/>
          <w:shd w:val="clear" w:color="auto" w:fill="FFFFFF"/>
        </w:rPr>
        <w:t xml:space="preserve"> </w:t>
      </w:r>
      <w:r>
        <w:rPr>
          <w:rFonts w:ascii="Times New Roman" w:hAnsi="Times New Roman"/>
          <w:spacing w:val="-8"/>
          <w:sz w:val="24"/>
          <w:szCs w:val="24"/>
          <w:shd w:val="clear" w:color="auto" w:fill="FFFFFF"/>
        </w:rPr>
        <w:t>уроків та розклад дзвінків на 202</w:t>
      </w:r>
      <w:r w:rsidR="00774F04">
        <w:rPr>
          <w:rFonts w:ascii="Times New Roman" w:hAnsi="Times New Roman"/>
          <w:spacing w:val="-8"/>
          <w:sz w:val="24"/>
          <w:szCs w:val="24"/>
          <w:shd w:val="clear" w:color="auto" w:fill="FFFFFF"/>
        </w:rPr>
        <w:t>5/2026</w:t>
      </w:r>
      <w:r>
        <w:rPr>
          <w:rFonts w:ascii="Times New Roman" w:hAnsi="Times New Roman"/>
          <w:spacing w:val="-8"/>
          <w:sz w:val="24"/>
          <w:szCs w:val="24"/>
          <w:shd w:val="clear" w:color="auto" w:fill="FFFFFF"/>
        </w:rPr>
        <w:t xml:space="preserve"> н.р.</w:t>
      </w:r>
      <w:r w:rsidRPr="004E197D">
        <w:rPr>
          <w:rFonts w:ascii="Times New Roman" w:hAnsi="Times New Roman"/>
          <w:spacing w:val="-8"/>
          <w:sz w:val="24"/>
          <w:szCs w:val="24"/>
          <w:shd w:val="clear" w:color="auto" w:fill="FFFFFF"/>
        </w:rPr>
        <w:t>.</w:t>
      </w:r>
    </w:p>
    <w:p w:rsidR="00EC72E3" w:rsidRDefault="00EC72E3" w:rsidP="00EC72E3">
      <w:pPr>
        <w:pStyle w:val="a8"/>
        <w:rPr>
          <w:rFonts w:ascii="Times New Roman" w:hAnsi="Times New Roman" w:cs="Times New Roman"/>
          <w:sz w:val="24"/>
          <w:szCs w:val="24"/>
        </w:rPr>
      </w:pPr>
      <w:r>
        <w:rPr>
          <w:rFonts w:ascii="Times New Roman" w:hAnsi="Times New Roman" w:cs="Times New Roman"/>
          <w:sz w:val="24"/>
          <w:szCs w:val="24"/>
        </w:rPr>
        <w:t xml:space="preserve">Голосували: </w:t>
      </w:r>
    </w:p>
    <w:p w:rsidR="00EC72E3" w:rsidRPr="008A04A2" w:rsidRDefault="00774F04" w:rsidP="00EC72E3">
      <w:pPr>
        <w:pStyle w:val="a8"/>
        <w:rPr>
          <w:rFonts w:ascii="Times New Roman" w:hAnsi="Times New Roman" w:cs="Times New Roman"/>
          <w:sz w:val="24"/>
          <w:shd w:val="clear" w:color="auto" w:fill="FFFFFF"/>
        </w:rPr>
      </w:pPr>
      <w:r>
        <w:rPr>
          <w:rFonts w:ascii="Times New Roman" w:hAnsi="Times New Roman" w:cs="Times New Roman"/>
          <w:sz w:val="24"/>
          <w:szCs w:val="24"/>
        </w:rPr>
        <w:t>«за» - 12 (два</w:t>
      </w:r>
      <w:r w:rsidR="00EC72E3">
        <w:rPr>
          <w:rFonts w:ascii="Times New Roman" w:hAnsi="Times New Roman" w:cs="Times New Roman"/>
          <w:sz w:val="24"/>
          <w:szCs w:val="24"/>
        </w:rPr>
        <w:t>надцять);   «проти» - 0 (нуль);   «утримались» - 0 (нуль).</w:t>
      </w:r>
    </w:p>
    <w:p w:rsidR="00EC72E3" w:rsidRDefault="00EC72E3" w:rsidP="00EC72E3">
      <w:pPr>
        <w:pStyle w:val="a8"/>
        <w:rPr>
          <w:rFonts w:ascii="Times New Roman" w:hAnsi="Times New Roman" w:cs="Times New Roman"/>
          <w:sz w:val="24"/>
          <w:szCs w:val="24"/>
        </w:rPr>
      </w:pPr>
    </w:p>
    <w:p w:rsidR="00EC72E3" w:rsidRPr="00EC72E3" w:rsidRDefault="00EC72E3" w:rsidP="00EC72E3">
      <w:pPr>
        <w:pStyle w:val="a8"/>
        <w:rPr>
          <w:rFonts w:ascii="Times New Roman" w:hAnsi="Times New Roman" w:cs="Times New Roman"/>
          <w:b/>
          <w:sz w:val="24"/>
          <w:szCs w:val="24"/>
        </w:rPr>
      </w:pPr>
      <w:r w:rsidRPr="00EC72E3">
        <w:rPr>
          <w:rFonts w:ascii="Times New Roman" w:hAnsi="Times New Roman" w:cs="Times New Roman"/>
          <w:b/>
          <w:sz w:val="24"/>
          <w:szCs w:val="24"/>
        </w:rPr>
        <w:t>По чотирнадцятому питанню</w:t>
      </w:r>
    </w:p>
    <w:p w:rsidR="00EC72E3" w:rsidRPr="008A04A2" w:rsidRDefault="00EC72E3" w:rsidP="00EC72E3">
      <w:pPr>
        <w:pStyle w:val="a8"/>
        <w:rPr>
          <w:rFonts w:ascii="Times New Roman" w:hAnsi="Times New Roman" w:cs="Times New Roman"/>
          <w:b/>
          <w:sz w:val="24"/>
        </w:rPr>
      </w:pPr>
      <w:r w:rsidRPr="008A04A2">
        <w:rPr>
          <w:rFonts w:ascii="Times New Roman" w:hAnsi="Times New Roman" w:cs="Times New Roman"/>
          <w:b/>
          <w:sz w:val="24"/>
        </w:rPr>
        <w:t xml:space="preserve">СЛУХАЛИ: </w:t>
      </w:r>
    </w:p>
    <w:p w:rsidR="00EC72E3" w:rsidRPr="00A13059" w:rsidRDefault="00EC72E3" w:rsidP="00EC72E3">
      <w:pPr>
        <w:shd w:val="clear" w:color="auto" w:fill="FFFFFF"/>
        <w:spacing w:after="150" w:line="240" w:lineRule="auto"/>
        <w:jc w:val="both"/>
        <w:rPr>
          <w:rFonts w:ascii="Times New Roman" w:eastAsia="Times New Roman" w:hAnsi="Times New Roman" w:cs="Times New Roman"/>
          <w:color w:val="333333"/>
          <w:sz w:val="28"/>
          <w:szCs w:val="28"/>
          <w:lang w:eastAsia="uk-UA"/>
        </w:rPr>
      </w:pPr>
      <w:r w:rsidRPr="00A13059">
        <w:rPr>
          <w:rFonts w:ascii="Times New Roman" w:hAnsi="Times New Roman" w:cs="Times New Roman"/>
          <w:sz w:val="24"/>
        </w:rPr>
        <w:t xml:space="preserve">   </w:t>
      </w:r>
      <w:r>
        <w:rPr>
          <w:rFonts w:ascii="Times New Roman" w:hAnsi="Times New Roman" w:cs="Times New Roman"/>
          <w:sz w:val="24"/>
        </w:rPr>
        <w:t xml:space="preserve">       Людмилу ПИМОНОВУ, заступницю</w:t>
      </w:r>
      <w:r w:rsidRPr="00A13059">
        <w:rPr>
          <w:rFonts w:ascii="Times New Roman" w:hAnsi="Times New Roman" w:cs="Times New Roman"/>
          <w:sz w:val="24"/>
        </w:rPr>
        <w:t xml:space="preserve"> директора з НВР,  про організацію роботи з охорони праці та безпеки життєдіяльності учасників освітнього процесу, яка зазначила, що у школі створена служба охорони праці</w:t>
      </w:r>
      <w:r>
        <w:rPr>
          <w:rFonts w:ascii="Times New Roman" w:hAnsi="Times New Roman" w:cs="Times New Roman"/>
          <w:sz w:val="24"/>
        </w:rPr>
        <w:t>. Н</w:t>
      </w:r>
      <w:r w:rsidRPr="00A13059">
        <w:rPr>
          <w:rFonts w:ascii="Times New Roman" w:hAnsi="Times New Roman" w:cs="Times New Roman"/>
          <w:sz w:val="24"/>
        </w:rPr>
        <w:t>а початок навчального року готуються проекти наказів  з техніки безпеки</w:t>
      </w:r>
      <w:r w:rsidR="00774F04">
        <w:rPr>
          <w:rFonts w:ascii="Times New Roman" w:hAnsi="Times New Roman" w:cs="Times New Roman"/>
          <w:sz w:val="24"/>
        </w:rPr>
        <w:t xml:space="preserve"> та охорони праці на 2025/2026</w:t>
      </w:r>
      <w:r w:rsidRPr="00A13059">
        <w:rPr>
          <w:rFonts w:ascii="Times New Roman" w:hAnsi="Times New Roman" w:cs="Times New Roman"/>
          <w:sz w:val="24"/>
        </w:rPr>
        <w:t xml:space="preserve"> н.р. </w:t>
      </w:r>
      <w:r>
        <w:rPr>
          <w:rFonts w:ascii="Times New Roman" w:hAnsi="Times New Roman" w:cs="Times New Roman"/>
          <w:sz w:val="24"/>
          <w:szCs w:val="24"/>
        </w:rPr>
        <w:t>З</w:t>
      </w:r>
      <w:r w:rsidRPr="00A13059">
        <w:rPr>
          <w:rFonts w:ascii="Times New Roman" w:eastAsia="Times New Roman" w:hAnsi="Times New Roman" w:cs="Times New Roman"/>
          <w:sz w:val="24"/>
          <w:szCs w:val="24"/>
          <w:lang w:eastAsia="uk-UA"/>
        </w:rPr>
        <w:t>вернула увагу присутніх</w:t>
      </w:r>
      <w:r>
        <w:rPr>
          <w:rFonts w:ascii="Times New Roman" w:eastAsia="Times New Roman" w:hAnsi="Times New Roman" w:cs="Times New Roman"/>
          <w:sz w:val="24"/>
          <w:szCs w:val="24"/>
          <w:lang w:eastAsia="uk-UA"/>
        </w:rPr>
        <w:t xml:space="preserve"> на необхідність створення  </w:t>
      </w:r>
      <w:r w:rsidRPr="00A13059">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безпечного освітнього середовища як основної умови</w:t>
      </w:r>
      <w:r w:rsidRPr="00A13059">
        <w:rPr>
          <w:rFonts w:ascii="Times New Roman" w:eastAsia="Times New Roman" w:hAnsi="Times New Roman" w:cs="Times New Roman"/>
          <w:sz w:val="24"/>
          <w:szCs w:val="24"/>
          <w:lang w:eastAsia="uk-UA"/>
        </w:rPr>
        <w:t xml:space="preserve"> забезпе</w:t>
      </w:r>
      <w:r>
        <w:rPr>
          <w:rFonts w:ascii="Times New Roman" w:eastAsia="Times New Roman" w:hAnsi="Times New Roman" w:cs="Times New Roman"/>
          <w:sz w:val="24"/>
          <w:szCs w:val="24"/>
          <w:lang w:eastAsia="uk-UA"/>
        </w:rPr>
        <w:t xml:space="preserve">чення якості освітнього процесу. Одним із  найважливіших  критеріїв  його оцінювання є </w:t>
      </w:r>
      <w:r w:rsidRPr="00A13059">
        <w:rPr>
          <w:rFonts w:ascii="Times New Roman" w:eastAsia="Times New Roman" w:hAnsi="Times New Roman" w:cs="Times New Roman"/>
          <w:sz w:val="24"/>
          <w:szCs w:val="24"/>
          <w:lang w:eastAsia="uk-UA"/>
        </w:rPr>
        <w:t>захист здобувачів освіти від будь-яких форм насильства та дискримінації. Висвітила правові аспекти, алгоритм діяльності закладу освіти як суб’єкта міжвідомчої взаємодії у сфері запобігання та протидії домашньому насильству, цькуванню (булінгу), значення педагогічного спостереження за дітьми, уважного ставлення до виявлення у дитини ознак потерпілої від насильства, роль вчителя як медіатора у розв’язанні конфліктів між учнями, важливість комунікації з батьками школярів.</w:t>
      </w:r>
    </w:p>
    <w:p w:rsidR="00EC72E3" w:rsidRDefault="00EC72E3" w:rsidP="00EC72E3">
      <w:pPr>
        <w:pStyle w:val="a8"/>
        <w:rPr>
          <w:rFonts w:ascii="Times New Roman" w:hAnsi="Times New Roman" w:cs="Times New Roman"/>
          <w:b/>
          <w:sz w:val="24"/>
        </w:rPr>
      </w:pPr>
      <w:r>
        <w:rPr>
          <w:rFonts w:ascii="Times New Roman" w:hAnsi="Times New Roman" w:cs="Times New Roman"/>
          <w:b/>
          <w:sz w:val="24"/>
        </w:rPr>
        <w:t>ВИСТУПИЛИ:</w:t>
      </w:r>
    </w:p>
    <w:p w:rsidR="00EC72E3" w:rsidRPr="002A61C5" w:rsidRDefault="00EC72E3" w:rsidP="00EC72E3">
      <w:pPr>
        <w:spacing w:after="0" w:line="240" w:lineRule="auto"/>
        <w:jc w:val="both"/>
        <w:rPr>
          <w:rFonts w:ascii="Times New Roman" w:eastAsia="Times New Roman" w:hAnsi="Times New Roman" w:cs="Times New Roman"/>
          <w:sz w:val="24"/>
          <w:szCs w:val="28"/>
        </w:rPr>
      </w:pPr>
      <w:r>
        <w:rPr>
          <w:rFonts w:ascii="Times New Roman" w:hAnsi="Times New Roman" w:cs="Times New Roman"/>
          <w:sz w:val="24"/>
        </w:rPr>
        <w:t xml:space="preserve">        Оксану СІЛАКОВУ</w:t>
      </w:r>
      <w:r w:rsidRPr="002A61C5">
        <w:rPr>
          <w:rFonts w:ascii="Times New Roman" w:hAnsi="Times New Roman" w:cs="Times New Roman"/>
          <w:sz w:val="24"/>
        </w:rPr>
        <w:t xml:space="preserve">, директорка, яка провела Первинний інструктаж з ТБ серед педагогічних працівників та  </w:t>
      </w:r>
      <w:r w:rsidRPr="002A61C5">
        <w:rPr>
          <w:rFonts w:ascii="Times New Roman" w:eastAsia="Times New Roman" w:hAnsi="Times New Roman" w:cs="Times New Roman"/>
          <w:sz w:val="24"/>
          <w:szCs w:val="28"/>
        </w:rPr>
        <w:t>повідомила,</w:t>
      </w:r>
      <w:r>
        <w:rPr>
          <w:rFonts w:ascii="Times New Roman" w:eastAsia="Times New Roman" w:hAnsi="Times New Roman" w:cs="Times New Roman"/>
          <w:b/>
          <w:sz w:val="24"/>
          <w:szCs w:val="28"/>
        </w:rPr>
        <w:t xml:space="preserve"> </w:t>
      </w:r>
      <w:r w:rsidRPr="002A61C5">
        <w:rPr>
          <w:rFonts w:ascii="Times New Roman" w:eastAsia="Times New Roman" w:hAnsi="Times New Roman" w:cs="Times New Roman"/>
          <w:sz w:val="24"/>
          <w:szCs w:val="28"/>
        </w:rPr>
        <w:t>що Міністерство освіти і науки підготувало алгоритм дій для вчителів у разі проведення занять і увімкнення сигналів тривоги, що розроблений на основі рекомендацій ДСНС України. Так, у закладах освіти мають бути створені відповідні умови та проведені попередні заходи з підготовки всіх учасників освітнього процесу, а саме:</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 ознайомлен</w:t>
      </w:r>
      <w:r>
        <w:rPr>
          <w:rFonts w:ascii="Times New Roman" w:eastAsia="Times New Roman" w:hAnsi="Times New Roman" w:cs="Times New Roman"/>
          <w:sz w:val="24"/>
          <w:szCs w:val="28"/>
        </w:rPr>
        <w:t>ня з місцем розташування укриття</w:t>
      </w:r>
      <w:r w:rsidRPr="002A61C5">
        <w:rPr>
          <w:rFonts w:ascii="Times New Roman" w:eastAsia="Times New Roman" w:hAnsi="Times New Roman" w:cs="Times New Roman"/>
          <w:sz w:val="24"/>
          <w:szCs w:val="28"/>
        </w:rPr>
        <w:t xml:space="preserve"> фонду захисних споруд цивільного захисту, правилами поведінки під час переміщення до укриття та перебування в ньому;</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 пояснення дій, що передбачені Планом реагування на надзвичайні ситуації або Інструкції закладу;</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 обговорення необхідних речей, які учасники освітнього процесу повинні взяти із собою в укриття;</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 розподіл учасників освітнього процесу в укриттях із урахуванням місткості та розташування;</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 встановлення пока</w:t>
      </w:r>
      <w:r w:rsidR="00E800FF">
        <w:rPr>
          <w:rFonts w:ascii="Times New Roman" w:eastAsia="Times New Roman" w:hAnsi="Times New Roman" w:cs="Times New Roman"/>
          <w:sz w:val="24"/>
          <w:szCs w:val="28"/>
        </w:rPr>
        <w:t>жчиків напрямку руху до укриття</w:t>
      </w:r>
      <w:r w:rsidRPr="002A61C5">
        <w:rPr>
          <w:rFonts w:ascii="Times New Roman" w:eastAsia="Times New Roman" w:hAnsi="Times New Roman" w:cs="Times New Roman"/>
          <w:sz w:val="24"/>
          <w:szCs w:val="28"/>
        </w:rPr>
        <w:t xml:space="preserve"> для швидкого та безпечного переміщення.</w:t>
      </w:r>
    </w:p>
    <w:p w:rsidR="00EC72E3" w:rsidRPr="002A61C5" w:rsidRDefault="00EC72E3" w:rsidP="00EC72E3">
      <w:pPr>
        <w:spacing w:after="0" w:line="240" w:lineRule="auto"/>
        <w:jc w:val="center"/>
        <w:rPr>
          <w:rFonts w:ascii="Times New Roman" w:eastAsia="Times New Roman" w:hAnsi="Times New Roman" w:cs="Times New Roman"/>
          <w:b/>
          <w:sz w:val="24"/>
          <w:szCs w:val="28"/>
        </w:rPr>
      </w:pPr>
      <w:r w:rsidRPr="002A61C5">
        <w:rPr>
          <w:rFonts w:ascii="Times New Roman" w:eastAsia="Times New Roman" w:hAnsi="Times New Roman" w:cs="Times New Roman"/>
          <w:b/>
          <w:sz w:val="24"/>
          <w:szCs w:val="28"/>
        </w:rPr>
        <w:t>АЛГОРИТМ дій при сигналі «Повітряна тривога»</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 xml:space="preserve">Почувши сигнал оповіщення, педагоги мають організувати переміщення учасників освітнього процесу у супроводі з вчителем або відповідальною особою, яка після завершення небезпеки та оголошення відміни сигналу організує повернення учасників освітнього </w:t>
      </w:r>
      <w:r w:rsidRPr="002A61C5">
        <w:rPr>
          <w:rFonts w:ascii="Times New Roman" w:eastAsia="Times New Roman" w:hAnsi="Times New Roman" w:cs="Times New Roman"/>
          <w:sz w:val="24"/>
          <w:szCs w:val="28"/>
        </w:rPr>
        <w:lastRenderedPageBreak/>
        <w:t>процесу до запланованих заходів, а також перевірятиме наявність учнів в укритті та у приміщеннях закладу освіти після завершення небезпеки.</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У випадку сигналу небезпеки педагоги мають діяти відповідно до такого алгоритму:</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1. Відповідальна особа (чи члени невоєнізованого формування оповіщення та зв’язку) вмикає наявну систему оповіщення закладу.</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2. Вчитель сповіщає учнів про загрозу, а батьків (у батьківській групі)– про переміщення дітей до укриття.</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3. Необхідно організувати пересування двома колонами в приміщенні класу та швидко залишити кабінет.</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4. Для супроводу початкових класів можуть бути залученні помічники (техпрацівники, бібліотекар).</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5. Для швидкого надання медичної допомоги має бути залучений медична сестра закладу (чи члени медичного невоєнізованого формування).</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6. Відповідальні особи (члени евакуаційної комісії) після оголошення сигналу оповіщення мусять перевірити всі приміщення закладу на відсутність у них учасників освітнього процесу та працівників закладу, по завершенню перевірки прямувати до найближчого укриття.</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 xml:space="preserve">8. Учні, які знаходяться на подвір'ї закладу, під час сигналу оповіщення повинні самостійно рухатися до найближчого укриття фонду захисних споруд. </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9. У середині захисної споруди відповідальні особи (члени невоєнізованого формування охорони та порядку) повинні допомогти учасникам освітнього процесу швидко та спокійно зайняти місця.</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 xml:space="preserve">10. Під час перебування в захисній </w:t>
      </w:r>
      <w:r w:rsidR="00E800FF">
        <w:rPr>
          <w:rFonts w:ascii="Times New Roman" w:eastAsia="Times New Roman" w:hAnsi="Times New Roman" w:cs="Times New Roman"/>
          <w:sz w:val="24"/>
          <w:szCs w:val="28"/>
        </w:rPr>
        <w:t>споруді вчителі та вiдповiдальні особи</w:t>
      </w:r>
      <w:r w:rsidRPr="002A61C5">
        <w:rPr>
          <w:rFonts w:ascii="Times New Roman" w:eastAsia="Times New Roman" w:hAnsi="Times New Roman" w:cs="Times New Roman"/>
          <w:sz w:val="24"/>
          <w:szCs w:val="28"/>
        </w:rPr>
        <w:t xml:space="preserve"> здійснюють необхідну підтримку, заходи для комфортного та спокійного перебування в укритті.</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11. Після завершення небезпеки та оголошення про відбій тривоги вчителі та відповідальні ос</w:t>
      </w:r>
      <w:r w:rsidR="00E800FF">
        <w:rPr>
          <w:rFonts w:ascii="Times New Roman" w:eastAsia="Times New Roman" w:hAnsi="Times New Roman" w:cs="Times New Roman"/>
          <w:sz w:val="24"/>
          <w:szCs w:val="28"/>
        </w:rPr>
        <w:t>оби (члени евакуаційної комісії</w:t>
      </w:r>
      <w:r w:rsidRPr="002A61C5">
        <w:rPr>
          <w:rFonts w:ascii="Times New Roman" w:eastAsia="Times New Roman" w:hAnsi="Times New Roman" w:cs="Times New Roman"/>
          <w:sz w:val="24"/>
          <w:szCs w:val="28"/>
        </w:rPr>
        <w:t>) слідкують за тим, щоб вихід усіх учасникі</w:t>
      </w:r>
      <w:r>
        <w:rPr>
          <w:rFonts w:ascii="Times New Roman" w:eastAsia="Times New Roman" w:hAnsi="Times New Roman" w:cs="Times New Roman"/>
          <w:sz w:val="24"/>
          <w:szCs w:val="28"/>
        </w:rPr>
        <w:t xml:space="preserve">в освітнього процесу з укриття </w:t>
      </w:r>
      <w:r w:rsidRPr="002A61C5">
        <w:rPr>
          <w:rFonts w:ascii="Times New Roman" w:eastAsia="Times New Roman" w:hAnsi="Times New Roman" w:cs="Times New Roman"/>
          <w:sz w:val="24"/>
          <w:szCs w:val="28"/>
        </w:rPr>
        <w:t>здійснювався колонами або групами.</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12. У випадку присутності дітей з ООП - попередньо проводити з ними навчання та бесіди, передбачити швидке та спокійне переміщення до укриття, спеціальне місце та заходи, що будуть здійснюватися в укриттях для максимального залучення до них дітей з ООП.</w:t>
      </w:r>
    </w:p>
    <w:p w:rsidR="00EC72E3" w:rsidRDefault="00EC72E3" w:rsidP="00EC72E3">
      <w:pPr>
        <w:pStyle w:val="a8"/>
        <w:jc w:val="both"/>
        <w:rPr>
          <w:rFonts w:ascii="Times New Roman" w:hAnsi="Times New Roman" w:cs="Times New Roman"/>
          <w:sz w:val="24"/>
        </w:rPr>
      </w:pPr>
    </w:p>
    <w:p w:rsidR="00EC72E3" w:rsidRPr="00A13059" w:rsidRDefault="00EC72E3" w:rsidP="00EC72E3">
      <w:pPr>
        <w:pStyle w:val="a8"/>
        <w:rPr>
          <w:rFonts w:ascii="Times New Roman" w:hAnsi="Times New Roman" w:cs="Times New Roman"/>
          <w:sz w:val="24"/>
        </w:rPr>
      </w:pPr>
    </w:p>
    <w:p w:rsidR="00EC72E3" w:rsidRPr="008A04A2" w:rsidRDefault="00EC72E3" w:rsidP="00EC72E3">
      <w:pPr>
        <w:pStyle w:val="a8"/>
        <w:rPr>
          <w:rFonts w:ascii="Times New Roman" w:hAnsi="Times New Roman" w:cs="Times New Roman"/>
          <w:b/>
          <w:sz w:val="24"/>
        </w:rPr>
      </w:pPr>
      <w:r w:rsidRPr="008A04A2">
        <w:rPr>
          <w:rFonts w:ascii="Times New Roman" w:hAnsi="Times New Roman" w:cs="Times New Roman"/>
          <w:b/>
          <w:sz w:val="24"/>
        </w:rPr>
        <w:t xml:space="preserve">УХВАЛИЛИ: </w:t>
      </w:r>
    </w:p>
    <w:p w:rsidR="00EC72E3" w:rsidRPr="008A04A2" w:rsidRDefault="00EC72E3" w:rsidP="00EC72E3">
      <w:pPr>
        <w:pStyle w:val="a8"/>
        <w:rPr>
          <w:rFonts w:ascii="Times New Roman" w:hAnsi="Times New Roman" w:cs="Times New Roman"/>
          <w:sz w:val="24"/>
        </w:rPr>
      </w:pPr>
      <w:r w:rsidRPr="008A04A2">
        <w:rPr>
          <w:rFonts w:ascii="Times New Roman" w:hAnsi="Times New Roman" w:cs="Times New Roman"/>
          <w:sz w:val="24"/>
        </w:rPr>
        <w:t xml:space="preserve">1. Інформацію, </w:t>
      </w:r>
      <w:r>
        <w:rPr>
          <w:rFonts w:ascii="Times New Roman" w:hAnsi="Times New Roman" w:cs="Times New Roman"/>
          <w:sz w:val="24"/>
        </w:rPr>
        <w:t>надану заступником директора з НВР, взяти до відома.</w:t>
      </w:r>
    </w:p>
    <w:p w:rsidR="00EC72E3" w:rsidRPr="008A04A2" w:rsidRDefault="00EC72E3" w:rsidP="00EC72E3">
      <w:pPr>
        <w:pStyle w:val="a8"/>
        <w:rPr>
          <w:rFonts w:ascii="Times New Roman" w:hAnsi="Times New Roman" w:cs="Times New Roman"/>
          <w:sz w:val="24"/>
        </w:rPr>
      </w:pPr>
      <w:r w:rsidRPr="008A04A2">
        <w:rPr>
          <w:rFonts w:ascii="Times New Roman" w:hAnsi="Times New Roman" w:cs="Times New Roman"/>
          <w:sz w:val="24"/>
        </w:rPr>
        <w:t xml:space="preserve">2. Всім учасникам </w:t>
      </w:r>
      <w:r>
        <w:rPr>
          <w:rFonts w:ascii="Times New Roman" w:hAnsi="Times New Roman" w:cs="Times New Roman"/>
          <w:sz w:val="24"/>
        </w:rPr>
        <w:t xml:space="preserve">освітнього </w:t>
      </w:r>
      <w:r w:rsidRPr="008A04A2">
        <w:rPr>
          <w:rFonts w:ascii="Times New Roman" w:hAnsi="Times New Roman" w:cs="Times New Roman"/>
          <w:sz w:val="24"/>
        </w:rPr>
        <w:t xml:space="preserve"> процесу неухильно дотримуватися правил техніки безпеки.</w:t>
      </w:r>
    </w:p>
    <w:p w:rsidR="00EC72E3" w:rsidRDefault="00774F04" w:rsidP="00EC72E3">
      <w:pPr>
        <w:pStyle w:val="a8"/>
        <w:jc w:val="right"/>
        <w:rPr>
          <w:rFonts w:ascii="Times New Roman" w:hAnsi="Times New Roman" w:cs="Times New Roman"/>
          <w:sz w:val="24"/>
        </w:rPr>
      </w:pPr>
      <w:r>
        <w:rPr>
          <w:rFonts w:ascii="Times New Roman" w:hAnsi="Times New Roman" w:cs="Times New Roman"/>
          <w:sz w:val="24"/>
        </w:rPr>
        <w:t>Протягом 2025/2026</w:t>
      </w:r>
      <w:r w:rsidR="00EC72E3" w:rsidRPr="008A04A2">
        <w:rPr>
          <w:rFonts w:ascii="Times New Roman" w:hAnsi="Times New Roman" w:cs="Times New Roman"/>
          <w:sz w:val="24"/>
        </w:rPr>
        <w:t xml:space="preserve"> навчального року</w:t>
      </w:r>
    </w:p>
    <w:p w:rsidR="00EC72E3" w:rsidRDefault="00EC72E3" w:rsidP="00EC72E3">
      <w:pPr>
        <w:pStyle w:val="a8"/>
        <w:rPr>
          <w:rFonts w:ascii="Times New Roman" w:hAnsi="Times New Roman" w:cs="Times New Roman"/>
          <w:sz w:val="24"/>
        </w:rPr>
      </w:pPr>
      <w:r>
        <w:rPr>
          <w:rFonts w:ascii="Times New Roman" w:hAnsi="Times New Roman" w:cs="Times New Roman"/>
          <w:sz w:val="24"/>
        </w:rPr>
        <w:t>3.Розробити та затвердити заходи з ОП та безпеки життєдіяльності.</w:t>
      </w:r>
    </w:p>
    <w:p w:rsidR="00EC72E3" w:rsidRDefault="00EC72E3" w:rsidP="00EC72E3">
      <w:pPr>
        <w:pStyle w:val="a8"/>
        <w:jc w:val="both"/>
        <w:rPr>
          <w:rFonts w:ascii="Times New Roman" w:eastAsia="Times New Roman" w:hAnsi="Times New Roman" w:cs="Times New Roman"/>
          <w:sz w:val="24"/>
          <w:szCs w:val="28"/>
          <w:lang w:eastAsia="uk-UA"/>
        </w:rPr>
      </w:pPr>
      <w:r>
        <w:rPr>
          <w:rFonts w:ascii="Times New Roman" w:eastAsia="Times New Roman" w:hAnsi="Times New Roman" w:cs="Times New Roman"/>
          <w:sz w:val="24"/>
          <w:szCs w:val="28"/>
          <w:lang w:eastAsia="uk-UA"/>
        </w:rPr>
        <w:t xml:space="preserve">                                                                                                                </w:t>
      </w:r>
      <w:r w:rsidR="00774F04">
        <w:rPr>
          <w:rFonts w:ascii="Times New Roman" w:eastAsia="Times New Roman" w:hAnsi="Times New Roman" w:cs="Times New Roman"/>
          <w:sz w:val="24"/>
          <w:szCs w:val="28"/>
          <w:lang w:eastAsia="uk-UA"/>
        </w:rPr>
        <w:t xml:space="preserve">                  До  16.09.2025</w:t>
      </w:r>
      <w:r>
        <w:rPr>
          <w:rFonts w:ascii="Times New Roman" w:eastAsia="Times New Roman" w:hAnsi="Times New Roman" w:cs="Times New Roman"/>
          <w:sz w:val="24"/>
          <w:szCs w:val="28"/>
          <w:lang w:eastAsia="uk-UA"/>
        </w:rPr>
        <w:t xml:space="preserve"> р.</w:t>
      </w:r>
      <w:r w:rsidRPr="00A13059">
        <w:rPr>
          <w:rFonts w:ascii="Times New Roman" w:eastAsia="Times New Roman" w:hAnsi="Times New Roman" w:cs="Times New Roman"/>
          <w:sz w:val="24"/>
          <w:szCs w:val="28"/>
          <w:lang w:eastAsia="uk-UA"/>
        </w:rPr>
        <w:t xml:space="preserve">  </w:t>
      </w:r>
    </w:p>
    <w:p w:rsidR="00EC72E3" w:rsidRPr="00A13059" w:rsidRDefault="00EC72E3" w:rsidP="00EC72E3">
      <w:pPr>
        <w:pStyle w:val="a8"/>
        <w:jc w:val="both"/>
        <w:rPr>
          <w:rFonts w:ascii="Times New Roman" w:hAnsi="Times New Roman" w:cs="Times New Roman"/>
        </w:rPr>
      </w:pPr>
      <w:r>
        <w:rPr>
          <w:rFonts w:ascii="Times New Roman" w:eastAsia="Times New Roman" w:hAnsi="Times New Roman" w:cs="Times New Roman"/>
          <w:sz w:val="24"/>
          <w:szCs w:val="28"/>
          <w:lang w:eastAsia="uk-UA"/>
        </w:rPr>
        <w:t>4.В</w:t>
      </w:r>
      <w:r w:rsidRPr="00A13059">
        <w:rPr>
          <w:rFonts w:ascii="Times New Roman" w:eastAsia="Times New Roman" w:hAnsi="Times New Roman" w:cs="Times New Roman"/>
          <w:sz w:val="24"/>
          <w:szCs w:val="28"/>
          <w:lang w:eastAsia="uk-UA"/>
        </w:rPr>
        <w:t>идати</w:t>
      </w:r>
      <w:r>
        <w:rPr>
          <w:rFonts w:ascii="Times New Roman" w:eastAsia="Times New Roman" w:hAnsi="Times New Roman" w:cs="Times New Roman"/>
          <w:sz w:val="24"/>
          <w:szCs w:val="28"/>
          <w:lang w:eastAsia="uk-UA"/>
        </w:rPr>
        <w:t xml:space="preserve"> </w:t>
      </w:r>
      <w:r w:rsidRPr="00A13059">
        <w:rPr>
          <w:rFonts w:ascii="Times New Roman" w:eastAsia="Times New Roman" w:hAnsi="Times New Roman" w:cs="Times New Roman"/>
          <w:sz w:val="24"/>
          <w:szCs w:val="28"/>
          <w:lang w:eastAsia="uk-UA"/>
        </w:rPr>
        <w:t>  наказ  «Про  створення  безпечного  освітнього  середовища,  формування  в  дітей  та  учнівської  молоді  ціннісних  життєвих  навичок</w:t>
      </w:r>
    </w:p>
    <w:p w:rsidR="00EC72E3" w:rsidRDefault="00EC72E3" w:rsidP="00EC72E3">
      <w:pPr>
        <w:spacing w:after="0" w:line="240" w:lineRule="auto"/>
        <w:jc w:val="both"/>
        <w:rPr>
          <w:rFonts w:ascii="Times New Roman" w:eastAsia="Times New Roman" w:hAnsi="Times New Roman" w:cs="Times New Roman"/>
          <w:kern w:val="36"/>
          <w:sz w:val="24"/>
          <w:szCs w:val="28"/>
          <w:lang w:eastAsia="uk-UA"/>
        </w:rPr>
      </w:pPr>
      <w:r w:rsidRPr="005306E1">
        <w:rPr>
          <w:rFonts w:ascii="Times New Roman" w:eastAsia="Times New Roman" w:hAnsi="Times New Roman"/>
          <w:sz w:val="24"/>
          <w:szCs w:val="28"/>
          <w:shd w:val="clear" w:color="auto" w:fill="FFFFFF"/>
          <w:lang w:eastAsia="uk-UA"/>
        </w:rPr>
        <w:t>5.</w:t>
      </w:r>
      <w:r w:rsidRPr="005306E1">
        <w:rPr>
          <w:rFonts w:ascii="Times New Roman" w:eastAsia="Times New Roman" w:hAnsi="Times New Roman" w:cs="Times New Roman"/>
          <w:kern w:val="36"/>
          <w:sz w:val="24"/>
          <w:szCs w:val="28"/>
          <w:lang w:eastAsia="uk-UA"/>
        </w:rPr>
        <w:t xml:space="preserve"> Проаналізувати ще раз  лист  МОН  України  від  27.06.2019  № 1/9 – 414   «Деякі питання щодо створення у 2019/2020 н. р. безпечного освітнього середовища, формування в дітей та учнівської молоді ціннісних життєвих навичок»</w:t>
      </w:r>
      <w:r>
        <w:rPr>
          <w:rFonts w:ascii="Times New Roman" w:eastAsia="Times New Roman" w:hAnsi="Times New Roman" w:cs="Times New Roman"/>
          <w:kern w:val="36"/>
          <w:sz w:val="24"/>
          <w:szCs w:val="28"/>
          <w:lang w:eastAsia="uk-UA"/>
        </w:rPr>
        <w:t>.</w:t>
      </w:r>
    </w:p>
    <w:p w:rsidR="00EC72E3" w:rsidRDefault="00EC72E3" w:rsidP="00EC72E3">
      <w:pPr>
        <w:spacing w:after="0" w:line="240" w:lineRule="auto"/>
        <w:jc w:val="both"/>
        <w:rPr>
          <w:rFonts w:ascii="Times New Roman" w:eastAsia="Times New Roman" w:hAnsi="Times New Roman" w:cs="Times New Roman"/>
          <w:kern w:val="36"/>
          <w:sz w:val="24"/>
          <w:szCs w:val="28"/>
          <w:lang w:eastAsia="uk-UA"/>
        </w:rPr>
      </w:pPr>
      <w:r>
        <w:rPr>
          <w:rFonts w:ascii="Times New Roman" w:eastAsia="Times New Roman" w:hAnsi="Times New Roman" w:cs="Times New Roman"/>
          <w:kern w:val="36"/>
          <w:sz w:val="24"/>
          <w:szCs w:val="28"/>
          <w:lang w:eastAsia="uk-UA"/>
        </w:rPr>
        <w:t>6. Затвердити Алгоритм дій педагогічних працівників під час повітряної тривоги.</w:t>
      </w:r>
    </w:p>
    <w:p w:rsidR="00EC72E3" w:rsidRDefault="00EC72E3" w:rsidP="00EC72E3">
      <w:pPr>
        <w:pStyle w:val="a8"/>
        <w:rPr>
          <w:rFonts w:ascii="Times New Roman" w:hAnsi="Times New Roman" w:cs="Times New Roman"/>
          <w:sz w:val="24"/>
          <w:szCs w:val="24"/>
        </w:rPr>
      </w:pPr>
    </w:p>
    <w:p w:rsidR="00E800FF" w:rsidRDefault="00E800FF" w:rsidP="00EC72E3">
      <w:pPr>
        <w:pStyle w:val="a8"/>
        <w:rPr>
          <w:rFonts w:ascii="Times New Roman" w:hAnsi="Times New Roman" w:cs="Times New Roman"/>
          <w:b/>
          <w:sz w:val="24"/>
          <w:szCs w:val="24"/>
        </w:rPr>
      </w:pPr>
      <w:r w:rsidRPr="00E800FF">
        <w:rPr>
          <w:rFonts w:ascii="Times New Roman" w:hAnsi="Times New Roman" w:cs="Times New Roman"/>
          <w:b/>
          <w:sz w:val="24"/>
          <w:szCs w:val="24"/>
        </w:rPr>
        <w:t xml:space="preserve">По п’ятнадцятому питанню </w:t>
      </w:r>
    </w:p>
    <w:p w:rsidR="00E800FF" w:rsidRDefault="00E800FF" w:rsidP="00EC72E3">
      <w:pPr>
        <w:pStyle w:val="a8"/>
        <w:rPr>
          <w:rFonts w:ascii="Times New Roman" w:hAnsi="Times New Roman" w:cs="Times New Roman"/>
          <w:b/>
          <w:sz w:val="24"/>
          <w:szCs w:val="24"/>
        </w:rPr>
      </w:pPr>
      <w:r>
        <w:rPr>
          <w:rFonts w:ascii="Times New Roman" w:hAnsi="Times New Roman" w:cs="Times New Roman"/>
          <w:b/>
          <w:sz w:val="24"/>
          <w:szCs w:val="24"/>
        </w:rPr>
        <w:t>СЛУХАЛИ:</w:t>
      </w:r>
    </w:p>
    <w:p w:rsidR="00E800FF" w:rsidRPr="00E800FF" w:rsidRDefault="00E800FF" w:rsidP="00EC72E3">
      <w:pPr>
        <w:pStyle w:val="a8"/>
        <w:rPr>
          <w:rFonts w:ascii="Times New Roman" w:hAnsi="Times New Roman" w:cs="Times New Roman"/>
          <w:b/>
          <w:sz w:val="24"/>
          <w:szCs w:val="24"/>
        </w:rPr>
      </w:pPr>
    </w:p>
    <w:p w:rsidR="00E800FF" w:rsidRDefault="00E800FF" w:rsidP="00E800FF">
      <w:pPr>
        <w:pStyle w:val="a8"/>
        <w:jc w:val="both"/>
        <w:rPr>
          <w:rFonts w:ascii="Times New Roman" w:hAnsi="Times New Roman" w:cs="Times New Roman"/>
          <w:sz w:val="24"/>
          <w:szCs w:val="28"/>
        </w:rPr>
      </w:pPr>
      <w:r>
        <w:rPr>
          <w:rFonts w:ascii="Times New Roman" w:eastAsia="Times New Roman" w:hAnsi="Times New Roman" w:cs="Times New Roman"/>
          <w:b/>
          <w:sz w:val="24"/>
          <w:szCs w:val="28"/>
        </w:rPr>
        <w:t xml:space="preserve">Людмилу ПИМОНОВУ, </w:t>
      </w:r>
      <w:r>
        <w:rPr>
          <w:rFonts w:ascii="Times New Roman" w:eastAsia="Times New Roman" w:hAnsi="Times New Roman" w:cs="Times New Roman"/>
          <w:sz w:val="24"/>
          <w:szCs w:val="28"/>
        </w:rPr>
        <w:t>заступника директора з НВР, яка зазначила,</w:t>
      </w:r>
      <w:r w:rsidRPr="005869C6">
        <w:rPr>
          <w:rFonts w:ascii="Times New Roman" w:eastAsia="Times New Roman" w:hAnsi="Times New Roman" w:cs="Times New Roman"/>
          <w:sz w:val="24"/>
          <w:szCs w:val="28"/>
        </w:rPr>
        <w:t xml:space="preserve"> що </w:t>
      </w:r>
      <w:r w:rsidRPr="005869C6">
        <w:rPr>
          <w:rFonts w:ascii="Times New Roman" w:hAnsi="Times New Roman" w:cs="Times New Roman"/>
          <w:sz w:val="24"/>
          <w:szCs w:val="28"/>
        </w:rPr>
        <w:t xml:space="preserve">на виконання Рішення Комітету Верховної  Ради України з питань совіти, науки та інновацій, протокол № 122 від 07.06.2023 року «Про затвердження Рекомендацій слухань у Комітеті на тему: «Освітні втрати й освітні розриви на рівні загальної середньої освіти: вимірювання та механізми подолання», з метою запобігання освітніх втрат та освітніх розривів на рівні </w:t>
      </w:r>
      <w:r w:rsidRPr="005869C6">
        <w:rPr>
          <w:rFonts w:ascii="Times New Roman" w:hAnsi="Times New Roman" w:cs="Times New Roman"/>
          <w:sz w:val="24"/>
          <w:szCs w:val="28"/>
        </w:rPr>
        <w:lastRenderedPageBreak/>
        <w:t xml:space="preserve">загальної середньої освіти, які виникли та поглибились у зв’язку з порушенням освітнього процесу через пандемію </w:t>
      </w:r>
      <w:r w:rsidRPr="005869C6">
        <w:rPr>
          <w:rFonts w:ascii="Times New Roman" w:hAnsi="Times New Roman" w:cs="Times New Roman"/>
          <w:sz w:val="24"/>
          <w:szCs w:val="28"/>
          <w:lang w:val="en-US"/>
        </w:rPr>
        <w:t>COVID</w:t>
      </w:r>
      <w:r w:rsidRPr="005869C6">
        <w:rPr>
          <w:rFonts w:ascii="Times New Roman" w:hAnsi="Times New Roman" w:cs="Times New Roman"/>
          <w:sz w:val="24"/>
          <w:szCs w:val="28"/>
        </w:rPr>
        <w:t>-19 і повномасштабним російським вторгненням  в Україну</w:t>
      </w:r>
      <w:r>
        <w:rPr>
          <w:rFonts w:ascii="Times New Roman" w:hAnsi="Times New Roman" w:cs="Times New Roman"/>
          <w:sz w:val="24"/>
          <w:szCs w:val="28"/>
        </w:rPr>
        <w:t xml:space="preserve">, по закладу розроблено </w:t>
      </w:r>
      <w:r w:rsidRPr="005869C6">
        <w:rPr>
          <w:rFonts w:ascii="Times New Roman" w:hAnsi="Times New Roman" w:cs="Times New Roman"/>
          <w:sz w:val="24"/>
          <w:szCs w:val="28"/>
        </w:rPr>
        <w:t>План заходів з подолання освітніх в</w:t>
      </w:r>
      <w:r w:rsidR="00774F04">
        <w:rPr>
          <w:rFonts w:ascii="Times New Roman" w:hAnsi="Times New Roman" w:cs="Times New Roman"/>
          <w:sz w:val="24"/>
          <w:szCs w:val="28"/>
        </w:rPr>
        <w:t>трат та освітніх розривів в 2025</w:t>
      </w:r>
      <w:r w:rsidRPr="005869C6">
        <w:rPr>
          <w:rFonts w:ascii="Times New Roman" w:hAnsi="Times New Roman" w:cs="Times New Roman"/>
          <w:sz w:val="24"/>
          <w:szCs w:val="28"/>
        </w:rPr>
        <w:t>/202</w:t>
      </w:r>
      <w:r w:rsidR="00774F04">
        <w:rPr>
          <w:rFonts w:ascii="Times New Roman" w:hAnsi="Times New Roman" w:cs="Times New Roman"/>
          <w:sz w:val="24"/>
          <w:szCs w:val="28"/>
        </w:rPr>
        <w:t>6</w:t>
      </w:r>
      <w:r w:rsidRPr="005869C6">
        <w:rPr>
          <w:rFonts w:ascii="Times New Roman" w:hAnsi="Times New Roman" w:cs="Times New Roman"/>
          <w:sz w:val="24"/>
          <w:szCs w:val="28"/>
        </w:rPr>
        <w:t xml:space="preserve"> навчальному році (додається)</w:t>
      </w:r>
      <w:r>
        <w:rPr>
          <w:rFonts w:ascii="Times New Roman" w:hAnsi="Times New Roman" w:cs="Times New Roman"/>
          <w:sz w:val="24"/>
          <w:szCs w:val="28"/>
        </w:rPr>
        <w:t>.</w:t>
      </w:r>
    </w:p>
    <w:p w:rsidR="00E800FF" w:rsidRDefault="00E800FF" w:rsidP="00E800FF">
      <w:pPr>
        <w:pStyle w:val="a8"/>
        <w:jc w:val="both"/>
        <w:rPr>
          <w:rFonts w:ascii="Times New Roman" w:hAnsi="Times New Roman" w:cs="Times New Roman"/>
          <w:sz w:val="24"/>
          <w:szCs w:val="28"/>
        </w:rPr>
      </w:pPr>
    </w:p>
    <w:p w:rsidR="00E800FF" w:rsidRPr="005869C6" w:rsidRDefault="00E800FF" w:rsidP="00E800FF">
      <w:pPr>
        <w:pStyle w:val="a8"/>
        <w:jc w:val="both"/>
        <w:rPr>
          <w:rFonts w:ascii="Times New Roman" w:hAnsi="Times New Roman" w:cs="Times New Roman"/>
          <w:b/>
          <w:sz w:val="24"/>
          <w:szCs w:val="28"/>
        </w:rPr>
      </w:pPr>
      <w:r>
        <w:rPr>
          <w:rFonts w:ascii="Times New Roman" w:hAnsi="Times New Roman" w:cs="Times New Roman"/>
          <w:b/>
          <w:sz w:val="24"/>
          <w:szCs w:val="28"/>
        </w:rPr>
        <w:t>УХВАЛИЛИ:</w:t>
      </w:r>
    </w:p>
    <w:p w:rsidR="00E800FF" w:rsidRPr="005869C6" w:rsidRDefault="00E800FF" w:rsidP="00E800FF">
      <w:pPr>
        <w:pStyle w:val="a8"/>
        <w:numPr>
          <w:ilvl w:val="0"/>
          <w:numId w:val="5"/>
        </w:numPr>
        <w:ind w:left="0" w:firstLine="360"/>
        <w:rPr>
          <w:rFonts w:ascii="Times New Roman" w:hAnsi="Times New Roman" w:cs="Times New Roman"/>
          <w:sz w:val="24"/>
          <w:szCs w:val="28"/>
        </w:rPr>
      </w:pPr>
      <w:r w:rsidRPr="005869C6">
        <w:rPr>
          <w:rFonts w:ascii="Times New Roman" w:hAnsi="Times New Roman" w:cs="Times New Roman"/>
          <w:sz w:val="24"/>
          <w:szCs w:val="28"/>
        </w:rPr>
        <w:t>Провести моніторинг результатів навчання здобувачів освіти з використанням діагностичного інструментарію в початковій школі:</w:t>
      </w:r>
    </w:p>
    <w:p w:rsidR="00E800FF" w:rsidRPr="005869C6" w:rsidRDefault="00E800FF" w:rsidP="00E800FF">
      <w:pPr>
        <w:pStyle w:val="a8"/>
        <w:rPr>
          <w:rFonts w:ascii="Times New Roman" w:hAnsi="Times New Roman" w:cs="Times New Roman"/>
          <w:sz w:val="24"/>
          <w:szCs w:val="28"/>
        </w:rPr>
      </w:pPr>
      <w:r w:rsidRPr="005869C6">
        <w:rPr>
          <w:rFonts w:ascii="Times New Roman" w:hAnsi="Times New Roman" w:cs="Times New Roman"/>
          <w:sz w:val="24"/>
          <w:szCs w:val="28"/>
        </w:rPr>
        <w:t>• українська мова (читання та письмо);</w:t>
      </w:r>
    </w:p>
    <w:p w:rsidR="00E800FF" w:rsidRPr="005869C6" w:rsidRDefault="00E800FF" w:rsidP="00E800FF">
      <w:pPr>
        <w:pStyle w:val="a8"/>
        <w:rPr>
          <w:rFonts w:ascii="Times New Roman" w:hAnsi="Times New Roman" w:cs="Times New Roman"/>
          <w:sz w:val="24"/>
          <w:szCs w:val="28"/>
        </w:rPr>
      </w:pPr>
      <w:r w:rsidRPr="005869C6">
        <w:rPr>
          <w:rFonts w:ascii="Times New Roman" w:hAnsi="Times New Roman" w:cs="Times New Roman"/>
          <w:sz w:val="24"/>
          <w:szCs w:val="28"/>
        </w:rPr>
        <w:t>• математика;</w:t>
      </w:r>
    </w:p>
    <w:p w:rsidR="00E800FF" w:rsidRPr="005869C6" w:rsidRDefault="00E800FF" w:rsidP="00E800FF">
      <w:pPr>
        <w:pStyle w:val="a8"/>
        <w:rPr>
          <w:rFonts w:ascii="Times New Roman" w:hAnsi="Times New Roman" w:cs="Times New Roman"/>
          <w:sz w:val="24"/>
          <w:szCs w:val="28"/>
        </w:rPr>
      </w:pPr>
      <w:r w:rsidRPr="005869C6">
        <w:rPr>
          <w:rFonts w:ascii="Times New Roman" w:hAnsi="Times New Roman" w:cs="Times New Roman"/>
          <w:sz w:val="24"/>
          <w:szCs w:val="28"/>
        </w:rPr>
        <w:t xml:space="preserve"> у се</w:t>
      </w:r>
      <w:r w:rsidR="00774F04">
        <w:rPr>
          <w:rFonts w:ascii="Times New Roman" w:hAnsi="Times New Roman" w:cs="Times New Roman"/>
          <w:sz w:val="24"/>
          <w:szCs w:val="28"/>
        </w:rPr>
        <w:t>редній  школі (фокус на НУШ, 5-8</w:t>
      </w:r>
      <w:r w:rsidRPr="005869C6">
        <w:rPr>
          <w:rFonts w:ascii="Times New Roman" w:hAnsi="Times New Roman" w:cs="Times New Roman"/>
          <w:sz w:val="24"/>
          <w:szCs w:val="28"/>
        </w:rPr>
        <w:t xml:space="preserve"> класи):</w:t>
      </w:r>
    </w:p>
    <w:p w:rsidR="00E800FF" w:rsidRPr="005869C6" w:rsidRDefault="00E800FF" w:rsidP="00E800FF">
      <w:pPr>
        <w:pStyle w:val="a8"/>
        <w:rPr>
          <w:rFonts w:ascii="Times New Roman" w:hAnsi="Times New Roman" w:cs="Times New Roman"/>
          <w:sz w:val="24"/>
          <w:szCs w:val="28"/>
        </w:rPr>
      </w:pPr>
      <w:r w:rsidRPr="005869C6">
        <w:rPr>
          <w:rFonts w:ascii="Times New Roman" w:hAnsi="Times New Roman" w:cs="Times New Roman"/>
          <w:sz w:val="24"/>
          <w:szCs w:val="28"/>
        </w:rPr>
        <w:t>• українська мова та література;</w:t>
      </w:r>
    </w:p>
    <w:p w:rsidR="00E800FF" w:rsidRDefault="00E800FF" w:rsidP="00E800FF">
      <w:pPr>
        <w:spacing w:after="0" w:line="240" w:lineRule="auto"/>
        <w:jc w:val="both"/>
        <w:rPr>
          <w:rFonts w:ascii="Times New Roman" w:hAnsi="Times New Roman" w:cs="Times New Roman"/>
          <w:sz w:val="24"/>
          <w:szCs w:val="28"/>
        </w:rPr>
      </w:pPr>
      <w:r w:rsidRPr="005869C6">
        <w:rPr>
          <w:rFonts w:ascii="Times New Roman" w:hAnsi="Times New Roman" w:cs="Times New Roman"/>
          <w:sz w:val="24"/>
          <w:szCs w:val="28"/>
        </w:rPr>
        <w:t>• математика.</w:t>
      </w:r>
    </w:p>
    <w:p w:rsidR="00E800FF" w:rsidRPr="005869C6" w:rsidRDefault="00E800FF" w:rsidP="00E800FF">
      <w:pPr>
        <w:pStyle w:val="af0"/>
        <w:numPr>
          <w:ilvl w:val="0"/>
          <w:numId w:val="5"/>
        </w:numPr>
        <w:spacing w:after="0" w:line="240" w:lineRule="auto"/>
        <w:ind w:left="0" w:firstLine="284"/>
        <w:jc w:val="both"/>
        <w:rPr>
          <w:rFonts w:ascii="Times New Roman" w:eastAsia="Times New Roman" w:hAnsi="Times New Roman" w:cs="Times New Roman"/>
          <w:sz w:val="20"/>
          <w:szCs w:val="28"/>
        </w:rPr>
      </w:pPr>
      <w:r w:rsidRPr="005869C6">
        <w:rPr>
          <w:rFonts w:ascii="Times New Roman" w:hAnsi="Times New Roman" w:cs="Times New Roman"/>
          <w:sz w:val="24"/>
          <w:szCs w:val="28"/>
        </w:rPr>
        <w:t>Здійснювати адаптивне гнучке планування, яке б передбачало перерозподіл навчального часу між темами та результатами навчання з урахуванням виявлених освітніх втрат у 7-9 класах</w:t>
      </w:r>
      <w:r>
        <w:rPr>
          <w:rFonts w:ascii="Times New Roman" w:hAnsi="Times New Roman" w:cs="Times New Roman"/>
          <w:sz w:val="24"/>
          <w:szCs w:val="28"/>
        </w:rPr>
        <w:t>.</w:t>
      </w:r>
    </w:p>
    <w:p w:rsidR="00E800FF" w:rsidRPr="000F0975" w:rsidRDefault="00E800FF" w:rsidP="00E800FF">
      <w:pPr>
        <w:pStyle w:val="af0"/>
        <w:numPr>
          <w:ilvl w:val="0"/>
          <w:numId w:val="5"/>
        </w:numPr>
        <w:spacing w:after="0" w:line="240" w:lineRule="auto"/>
        <w:ind w:left="0" w:firstLine="0"/>
        <w:jc w:val="both"/>
        <w:rPr>
          <w:rFonts w:ascii="Times New Roman" w:eastAsia="Times New Roman" w:hAnsi="Times New Roman" w:cs="Times New Roman"/>
          <w:sz w:val="18"/>
          <w:szCs w:val="28"/>
        </w:rPr>
      </w:pPr>
      <w:r w:rsidRPr="000F0975">
        <w:rPr>
          <w:rFonts w:ascii="Times New Roman" w:hAnsi="Times New Roman" w:cs="Times New Roman"/>
          <w:sz w:val="24"/>
          <w:szCs w:val="28"/>
        </w:rPr>
        <w:t>Продовжити працювати над створенням методичної системи підтримки індивідуальної освітньої траєкторії учнів шляхом проведення індивідуальних занять відповідно до навчального плану, консультацій з учнями для усунення прогалин у знаннях із предмету, розроблення завдань різного рівня складності для окремих учнів.</w:t>
      </w:r>
      <w:r w:rsidRPr="000F0975">
        <w:rPr>
          <w:rFonts w:ascii="Times New Roman" w:hAnsi="Times New Roman" w:cs="Times New Roman"/>
          <w:color w:val="FF0000"/>
          <w:sz w:val="28"/>
          <w:szCs w:val="28"/>
        </w:rPr>
        <w:t xml:space="preserve"> </w:t>
      </w:r>
    </w:p>
    <w:p w:rsidR="00E800FF" w:rsidRDefault="00E800FF" w:rsidP="00E800FF">
      <w:pPr>
        <w:pStyle w:val="a8"/>
        <w:ind w:left="709"/>
        <w:jc w:val="both"/>
        <w:rPr>
          <w:rFonts w:ascii="Times New Roman" w:hAnsi="Times New Roman" w:cs="Times New Roman"/>
          <w:sz w:val="24"/>
          <w:szCs w:val="28"/>
        </w:rPr>
      </w:pPr>
    </w:p>
    <w:p w:rsidR="00E800FF" w:rsidRDefault="00774F04" w:rsidP="00E800FF">
      <w:pPr>
        <w:pStyle w:val="a8"/>
        <w:jc w:val="both"/>
        <w:rPr>
          <w:rFonts w:ascii="Times New Roman" w:hAnsi="Times New Roman" w:cs="Times New Roman"/>
          <w:sz w:val="24"/>
          <w:szCs w:val="24"/>
        </w:rPr>
      </w:pPr>
      <w:r>
        <w:rPr>
          <w:rFonts w:ascii="Times New Roman" w:hAnsi="Times New Roman" w:cs="Times New Roman"/>
          <w:sz w:val="24"/>
          <w:szCs w:val="24"/>
        </w:rPr>
        <w:t xml:space="preserve">     Голосували: «за» - 12 (два</w:t>
      </w:r>
      <w:r w:rsidR="00E800FF">
        <w:rPr>
          <w:rFonts w:ascii="Times New Roman" w:hAnsi="Times New Roman" w:cs="Times New Roman"/>
          <w:sz w:val="24"/>
          <w:szCs w:val="24"/>
        </w:rPr>
        <w:t>надцять);   «проти» - 0 (нуль);   «утримались» - 0 (нуль).</w:t>
      </w:r>
    </w:p>
    <w:p w:rsidR="00E800FF" w:rsidRDefault="00E800FF" w:rsidP="00E800FF">
      <w:pPr>
        <w:pStyle w:val="a8"/>
        <w:rPr>
          <w:rFonts w:ascii="Times New Roman" w:hAnsi="Times New Roman" w:cs="Times New Roman"/>
          <w:sz w:val="24"/>
          <w:szCs w:val="24"/>
        </w:rPr>
      </w:pPr>
    </w:p>
    <w:p w:rsidR="00E800FF" w:rsidRDefault="00E800FF" w:rsidP="00E800FF">
      <w:pPr>
        <w:pStyle w:val="a8"/>
        <w:rPr>
          <w:rFonts w:ascii="Times New Roman" w:hAnsi="Times New Roman" w:cs="Times New Roman"/>
          <w:b/>
          <w:sz w:val="24"/>
          <w:szCs w:val="24"/>
        </w:rPr>
      </w:pPr>
      <w:r>
        <w:rPr>
          <w:rFonts w:ascii="Times New Roman" w:hAnsi="Times New Roman" w:cs="Times New Roman"/>
          <w:b/>
          <w:sz w:val="24"/>
          <w:szCs w:val="24"/>
        </w:rPr>
        <w:t>По шістнадцятому питанню</w:t>
      </w:r>
    </w:p>
    <w:p w:rsidR="00593511" w:rsidRPr="00E800FF" w:rsidRDefault="00FF13AF" w:rsidP="0011064D">
      <w:pPr>
        <w:spacing w:after="0" w:line="240" w:lineRule="auto"/>
        <w:jc w:val="both"/>
        <w:rPr>
          <w:rFonts w:ascii="Times New Roman" w:eastAsiaTheme="minorHAnsi" w:hAnsi="Times New Roman" w:cs="Times New Roman"/>
          <w:b/>
          <w:sz w:val="24"/>
          <w:szCs w:val="24"/>
          <w:lang w:eastAsia="en-US"/>
        </w:rPr>
      </w:pPr>
      <w:r w:rsidRPr="00E800FF">
        <w:rPr>
          <w:rFonts w:ascii="Times New Roman" w:eastAsiaTheme="minorHAnsi" w:hAnsi="Times New Roman" w:cs="Times New Roman"/>
          <w:b/>
          <w:sz w:val="24"/>
          <w:szCs w:val="24"/>
          <w:lang w:eastAsia="en-US"/>
        </w:rPr>
        <w:t>СЛУХАЛИ:</w:t>
      </w:r>
    </w:p>
    <w:p w:rsidR="00FF13AF" w:rsidRPr="00E800FF" w:rsidRDefault="00FF13AF" w:rsidP="0011064D">
      <w:pPr>
        <w:spacing w:after="0" w:line="240" w:lineRule="auto"/>
        <w:jc w:val="both"/>
        <w:rPr>
          <w:rFonts w:ascii="Times New Roman" w:eastAsia="Times New Roman" w:hAnsi="Times New Roman" w:cs="Times New Roman"/>
          <w:sz w:val="24"/>
          <w:szCs w:val="24"/>
        </w:rPr>
      </w:pPr>
      <w:r w:rsidRPr="00E800FF">
        <w:rPr>
          <w:rFonts w:ascii="Times New Roman" w:eastAsia="Times New Roman" w:hAnsi="Times New Roman" w:cs="Times New Roman"/>
          <w:sz w:val="24"/>
          <w:szCs w:val="24"/>
        </w:rPr>
        <w:t xml:space="preserve">      </w:t>
      </w:r>
      <w:r w:rsidR="00E800FF" w:rsidRPr="00E800FF">
        <w:rPr>
          <w:rFonts w:ascii="Times New Roman" w:eastAsia="Times New Roman" w:hAnsi="Times New Roman" w:cs="Times New Roman"/>
          <w:sz w:val="24"/>
          <w:szCs w:val="24"/>
        </w:rPr>
        <w:t>Оксану СІЛАКОВУ</w:t>
      </w:r>
      <w:r w:rsidRPr="00E800FF">
        <w:rPr>
          <w:rFonts w:ascii="Times New Roman" w:eastAsia="Times New Roman" w:hAnsi="Times New Roman" w:cs="Times New Roman"/>
          <w:sz w:val="24"/>
          <w:szCs w:val="24"/>
        </w:rPr>
        <w:t>, директора, яка доповіла, що усі рішення попередньої пед</w:t>
      </w:r>
      <w:r w:rsidR="000C75AE">
        <w:rPr>
          <w:rFonts w:ascii="Times New Roman" w:eastAsia="Times New Roman" w:hAnsi="Times New Roman" w:cs="Times New Roman"/>
          <w:sz w:val="24"/>
          <w:szCs w:val="24"/>
        </w:rPr>
        <w:t>агогічної ради (</w:t>
      </w:r>
      <w:r w:rsidR="00774F04">
        <w:rPr>
          <w:rFonts w:ascii="Times New Roman" w:eastAsia="Times New Roman" w:hAnsi="Times New Roman" w:cs="Times New Roman"/>
          <w:sz w:val="24"/>
          <w:szCs w:val="24"/>
        </w:rPr>
        <w:t>протокол від  17.06.2025</w:t>
      </w:r>
      <w:r w:rsidR="00E800FF">
        <w:rPr>
          <w:rFonts w:ascii="Times New Roman" w:eastAsia="Times New Roman" w:hAnsi="Times New Roman" w:cs="Times New Roman"/>
          <w:sz w:val="24"/>
          <w:szCs w:val="24"/>
        </w:rPr>
        <w:t xml:space="preserve"> року</w:t>
      </w:r>
      <w:r w:rsidRPr="00E800FF">
        <w:rPr>
          <w:rFonts w:ascii="Times New Roman" w:eastAsia="Times New Roman" w:hAnsi="Times New Roman" w:cs="Times New Roman"/>
          <w:sz w:val="24"/>
          <w:szCs w:val="24"/>
        </w:rPr>
        <w:t xml:space="preserve">  №  </w:t>
      </w:r>
      <w:r w:rsidR="00774F04">
        <w:rPr>
          <w:rFonts w:ascii="Times New Roman" w:eastAsia="Times New Roman" w:hAnsi="Times New Roman" w:cs="Times New Roman"/>
          <w:sz w:val="24"/>
          <w:szCs w:val="24"/>
        </w:rPr>
        <w:t>10</w:t>
      </w:r>
      <w:r w:rsidR="000C75AE">
        <w:rPr>
          <w:rFonts w:ascii="Times New Roman" w:eastAsia="Times New Roman" w:hAnsi="Times New Roman" w:cs="Times New Roman"/>
          <w:sz w:val="24"/>
          <w:szCs w:val="24"/>
        </w:rPr>
        <w:t>)</w:t>
      </w:r>
      <w:r w:rsidR="00E800FF">
        <w:rPr>
          <w:rFonts w:ascii="Times New Roman" w:eastAsia="Times New Roman" w:hAnsi="Times New Roman" w:cs="Times New Roman"/>
          <w:sz w:val="24"/>
          <w:szCs w:val="24"/>
        </w:rPr>
        <w:t xml:space="preserve"> </w:t>
      </w:r>
      <w:r w:rsidRPr="00E800FF">
        <w:rPr>
          <w:rFonts w:ascii="Times New Roman" w:eastAsia="Times New Roman" w:hAnsi="Times New Roman" w:cs="Times New Roman"/>
          <w:sz w:val="24"/>
          <w:szCs w:val="24"/>
        </w:rPr>
        <w:t xml:space="preserve"> виконані</w:t>
      </w:r>
      <w:r w:rsidR="000C75AE">
        <w:rPr>
          <w:rFonts w:ascii="Times New Roman" w:eastAsia="Times New Roman" w:hAnsi="Times New Roman" w:cs="Times New Roman"/>
          <w:sz w:val="24"/>
          <w:szCs w:val="24"/>
        </w:rPr>
        <w:t xml:space="preserve"> в повному обсязі.</w:t>
      </w:r>
    </w:p>
    <w:p w:rsidR="00E800FF" w:rsidRDefault="00E800FF" w:rsidP="0011064D">
      <w:pPr>
        <w:spacing w:after="0" w:line="240" w:lineRule="auto"/>
        <w:jc w:val="both"/>
        <w:rPr>
          <w:rFonts w:ascii="Times New Roman" w:eastAsia="Times New Roman" w:hAnsi="Times New Roman" w:cs="Times New Roman"/>
          <w:b/>
          <w:sz w:val="24"/>
          <w:szCs w:val="24"/>
        </w:rPr>
      </w:pPr>
    </w:p>
    <w:p w:rsidR="00FF13AF" w:rsidRPr="00E800FF" w:rsidRDefault="00FF13AF" w:rsidP="0011064D">
      <w:pPr>
        <w:spacing w:after="0" w:line="240" w:lineRule="auto"/>
        <w:jc w:val="both"/>
        <w:rPr>
          <w:rFonts w:ascii="Times New Roman" w:eastAsia="Times New Roman" w:hAnsi="Times New Roman" w:cs="Times New Roman"/>
          <w:b/>
          <w:sz w:val="24"/>
          <w:szCs w:val="24"/>
        </w:rPr>
      </w:pPr>
      <w:r w:rsidRPr="00E800FF">
        <w:rPr>
          <w:rFonts w:ascii="Times New Roman" w:eastAsia="Times New Roman" w:hAnsi="Times New Roman" w:cs="Times New Roman"/>
          <w:b/>
          <w:sz w:val="24"/>
          <w:szCs w:val="24"/>
        </w:rPr>
        <w:t>УХВАЛИЛИ:</w:t>
      </w:r>
    </w:p>
    <w:p w:rsidR="00FF13AF" w:rsidRPr="00E800FF" w:rsidRDefault="00FF13AF" w:rsidP="0011064D">
      <w:pPr>
        <w:spacing w:after="0" w:line="240" w:lineRule="auto"/>
        <w:jc w:val="both"/>
        <w:rPr>
          <w:rFonts w:ascii="Times New Roman" w:eastAsia="Times New Roman" w:hAnsi="Times New Roman" w:cs="Times New Roman"/>
          <w:sz w:val="24"/>
          <w:szCs w:val="24"/>
        </w:rPr>
      </w:pPr>
      <w:r w:rsidRPr="00E800FF">
        <w:rPr>
          <w:rFonts w:ascii="Times New Roman" w:eastAsia="Times New Roman" w:hAnsi="Times New Roman" w:cs="Times New Roman"/>
          <w:sz w:val="24"/>
          <w:szCs w:val="24"/>
        </w:rPr>
        <w:t xml:space="preserve">1. Рішення педагогічної ради, протокол № </w:t>
      </w:r>
      <w:r w:rsidR="00774F04">
        <w:rPr>
          <w:rFonts w:ascii="Times New Roman" w:eastAsia="Times New Roman" w:hAnsi="Times New Roman" w:cs="Times New Roman"/>
          <w:sz w:val="24"/>
          <w:szCs w:val="24"/>
        </w:rPr>
        <w:t>10</w:t>
      </w:r>
      <w:r w:rsidRPr="00E800FF">
        <w:rPr>
          <w:rFonts w:ascii="Times New Roman" w:eastAsia="Times New Roman" w:hAnsi="Times New Roman" w:cs="Times New Roman"/>
          <w:sz w:val="24"/>
          <w:szCs w:val="24"/>
        </w:rPr>
        <w:t xml:space="preserve">  від</w:t>
      </w:r>
      <w:r w:rsidR="00774F04">
        <w:rPr>
          <w:rFonts w:ascii="Times New Roman" w:eastAsia="Times New Roman" w:hAnsi="Times New Roman" w:cs="Times New Roman"/>
          <w:sz w:val="24"/>
          <w:szCs w:val="24"/>
        </w:rPr>
        <w:t xml:space="preserve"> 17.06.2025</w:t>
      </w:r>
      <w:r w:rsidR="000C75AE">
        <w:rPr>
          <w:rFonts w:ascii="Times New Roman" w:eastAsia="Times New Roman" w:hAnsi="Times New Roman" w:cs="Times New Roman"/>
          <w:sz w:val="24"/>
          <w:szCs w:val="24"/>
        </w:rPr>
        <w:t xml:space="preserve"> року</w:t>
      </w:r>
      <w:r w:rsidRPr="00E800FF">
        <w:rPr>
          <w:rFonts w:ascii="Times New Roman" w:eastAsia="Times New Roman" w:hAnsi="Times New Roman" w:cs="Times New Roman"/>
          <w:sz w:val="24"/>
          <w:szCs w:val="24"/>
        </w:rPr>
        <w:t xml:space="preserve"> вважати виконаними.</w:t>
      </w:r>
    </w:p>
    <w:p w:rsidR="00FF13AF" w:rsidRPr="00E800FF" w:rsidRDefault="00FF13AF" w:rsidP="0011064D">
      <w:pPr>
        <w:spacing w:after="0" w:line="240" w:lineRule="auto"/>
        <w:jc w:val="both"/>
        <w:rPr>
          <w:rFonts w:ascii="Times New Roman" w:eastAsia="Times New Roman" w:hAnsi="Times New Roman" w:cs="Times New Roman"/>
          <w:sz w:val="24"/>
          <w:szCs w:val="24"/>
        </w:rPr>
      </w:pPr>
    </w:p>
    <w:p w:rsidR="000C75AE" w:rsidRDefault="000C75AE" w:rsidP="000C75AE">
      <w:pPr>
        <w:pStyle w:val="a8"/>
        <w:jc w:val="both"/>
        <w:rPr>
          <w:rFonts w:ascii="Times New Roman" w:hAnsi="Times New Roman" w:cs="Times New Roman"/>
          <w:sz w:val="24"/>
          <w:szCs w:val="24"/>
        </w:rPr>
      </w:pPr>
      <w:r>
        <w:rPr>
          <w:rFonts w:ascii="Times New Roman" w:hAnsi="Times New Roman" w:cs="Times New Roman"/>
          <w:sz w:val="24"/>
          <w:szCs w:val="24"/>
        </w:rPr>
        <w:t>Голосували: «за» - 13 (тринадцять);   «проти» - 0 (нуль);   «утримались» - 0 (нуль).</w:t>
      </w:r>
    </w:p>
    <w:p w:rsidR="00FF13AF" w:rsidRPr="00E800FF" w:rsidRDefault="00FF13AF" w:rsidP="0011064D">
      <w:pPr>
        <w:spacing w:after="0" w:line="240" w:lineRule="auto"/>
        <w:jc w:val="both"/>
        <w:rPr>
          <w:rFonts w:ascii="Times New Roman" w:eastAsia="Times New Roman" w:hAnsi="Times New Roman" w:cs="Times New Roman"/>
          <w:sz w:val="24"/>
          <w:szCs w:val="24"/>
        </w:rPr>
      </w:pPr>
    </w:p>
    <w:p w:rsidR="000C75AE" w:rsidRPr="000C75AE" w:rsidRDefault="000C75AE" w:rsidP="000C75AE">
      <w:pPr>
        <w:pStyle w:val="a8"/>
        <w:jc w:val="both"/>
        <w:rPr>
          <w:rFonts w:ascii="Times New Roman" w:hAnsi="Times New Roman" w:cs="Times New Roman"/>
          <w:sz w:val="24"/>
          <w:szCs w:val="24"/>
        </w:rPr>
      </w:pPr>
    </w:p>
    <w:p w:rsidR="000C75AE" w:rsidRPr="000C75AE" w:rsidRDefault="000C75AE" w:rsidP="000C75AE">
      <w:pPr>
        <w:pStyle w:val="a8"/>
        <w:jc w:val="both"/>
        <w:rPr>
          <w:rFonts w:ascii="Times New Roman" w:hAnsi="Times New Roman" w:cs="Times New Roman"/>
          <w:b/>
          <w:sz w:val="24"/>
          <w:szCs w:val="24"/>
        </w:rPr>
      </w:pPr>
      <w:r w:rsidRPr="000C75AE">
        <w:rPr>
          <w:rFonts w:ascii="Times New Roman" w:hAnsi="Times New Roman" w:cs="Times New Roman"/>
          <w:b/>
          <w:sz w:val="24"/>
          <w:szCs w:val="24"/>
        </w:rPr>
        <w:t>Голова  педагогічної ради                                     Оксана СІЛАКОВА</w:t>
      </w:r>
    </w:p>
    <w:p w:rsidR="000C75AE" w:rsidRPr="000C75AE" w:rsidRDefault="000C75AE" w:rsidP="000C75AE">
      <w:pPr>
        <w:pStyle w:val="a8"/>
        <w:jc w:val="both"/>
        <w:rPr>
          <w:rFonts w:ascii="Times New Roman" w:hAnsi="Times New Roman" w:cs="Times New Roman"/>
          <w:b/>
          <w:sz w:val="24"/>
          <w:szCs w:val="24"/>
        </w:rPr>
      </w:pPr>
      <w:r w:rsidRPr="000C75AE">
        <w:rPr>
          <w:rFonts w:ascii="Times New Roman" w:hAnsi="Times New Roman" w:cs="Times New Roman"/>
          <w:b/>
          <w:sz w:val="24"/>
          <w:szCs w:val="24"/>
        </w:rPr>
        <w:t>Секретар педагогічної ради                                  Тетяна ПЕРЕВЕРЗЄВА</w:t>
      </w:r>
    </w:p>
    <w:p w:rsidR="000C75AE" w:rsidRPr="000C75AE" w:rsidRDefault="000C75AE" w:rsidP="000C75AE">
      <w:pPr>
        <w:pStyle w:val="af0"/>
        <w:ind w:left="1004"/>
        <w:jc w:val="both"/>
      </w:pPr>
    </w:p>
    <w:p w:rsidR="000C75AE" w:rsidRPr="000C75AE" w:rsidRDefault="000C75AE" w:rsidP="000C75AE">
      <w:pPr>
        <w:pStyle w:val="a8"/>
        <w:jc w:val="center"/>
        <w:rPr>
          <w:rFonts w:ascii="Times New Roman" w:hAnsi="Times New Roman" w:cs="Times New Roman"/>
          <w:b/>
          <w:szCs w:val="24"/>
          <w:lang w:val="ru-RU"/>
        </w:rPr>
      </w:pPr>
    </w:p>
    <w:p w:rsidR="000C75AE" w:rsidRPr="000C75AE" w:rsidRDefault="000C75AE" w:rsidP="000C75AE">
      <w:pPr>
        <w:pStyle w:val="a8"/>
        <w:jc w:val="center"/>
        <w:rPr>
          <w:rFonts w:ascii="Times New Roman" w:hAnsi="Times New Roman" w:cs="Times New Roman"/>
          <w:b/>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jc w:val="center"/>
        <w:rPr>
          <w:rFonts w:ascii="Times New Roman" w:hAnsi="Times New Roman" w:cs="Times New Roman"/>
          <w:b/>
          <w:sz w:val="24"/>
          <w:szCs w:val="24"/>
        </w:rPr>
      </w:pPr>
    </w:p>
    <w:p w:rsidR="00401AF4" w:rsidRDefault="00401AF4" w:rsidP="000C75AE">
      <w:pPr>
        <w:pStyle w:val="a8"/>
        <w:jc w:val="center"/>
        <w:rPr>
          <w:rFonts w:ascii="Times New Roman" w:hAnsi="Times New Roman" w:cs="Times New Roman"/>
          <w:b/>
          <w:sz w:val="24"/>
          <w:szCs w:val="24"/>
        </w:rPr>
      </w:pPr>
    </w:p>
    <w:p w:rsidR="00401AF4" w:rsidRDefault="00401AF4" w:rsidP="000C75AE">
      <w:pPr>
        <w:pStyle w:val="a8"/>
        <w:jc w:val="center"/>
        <w:rPr>
          <w:rFonts w:ascii="Times New Roman" w:hAnsi="Times New Roman" w:cs="Times New Roman"/>
          <w:b/>
          <w:sz w:val="24"/>
          <w:szCs w:val="24"/>
        </w:rPr>
      </w:pPr>
    </w:p>
    <w:p w:rsidR="00401AF4" w:rsidRDefault="00401AF4" w:rsidP="000C75AE">
      <w:pPr>
        <w:pStyle w:val="a8"/>
        <w:jc w:val="center"/>
        <w:rPr>
          <w:rFonts w:ascii="Times New Roman" w:hAnsi="Times New Roman" w:cs="Times New Roman"/>
          <w:b/>
          <w:sz w:val="24"/>
          <w:szCs w:val="24"/>
        </w:rPr>
      </w:pPr>
    </w:p>
    <w:p w:rsidR="00401AF4" w:rsidRDefault="00401AF4" w:rsidP="000C75AE">
      <w:pPr>
        <w:pStyle w:val="a8"/>
        <w:jc w:val="center"/>
        <w:rPr>
          <w:rFonts w:ascii="Times New Roman" w:hAnsi="Times New Roman" w:cs="Times New Roman"/>
          <w:b/>
          <w:sz w:val="24"/>
          <w:szCs w:val="24"/>
        </w:rPr>
      </w:pPr>
    </w:p>
    <w:p w:rsidR="00401AF4" w:rsidRDefault="00401AF4" w:rsidP="000C75AE">
      <w:pPr>
        <w:pStyle w:val="a8"/>
        <w:jc w:val="center"/>
        <w:rPr>
          <w:rFonts w:ascii="Times New Roman" w:hAnsi="Times New Roman" w:cs="Times New Roman"/>
          <w:b/>
          <w:sz w:val="24"/>
          <w:szCs w:val="24"/>
        </w:rPr>
      </w:pPr>
    </w:p>
    <w:p w:rsidR="000C75AE" w:rsidRDefault="000C75AE" w:rsidP="000C75AE">
      <w:pPr>
        <w:pStyle w:val="a8"/>
        <w:jc w:val="center"/>
        <w:rPr>
          <w:rFonts w:ascii="Times New Roman" w:hAnsi="Times New Roman" w:cs="Times New Roman"/>
          <w:b/>
          <w:sz w:val="24"/>
          <w:szCs w:val="24"/>
        </w:rPr>
      </w:pPr>
    </w:p>
    <w:p w:rsidR="000C75AE" w:rsidRPr="000C75AE" w:rsidRDefault="000C75AE" w:rsidP="000C75AE">
      <w:pPr>
        <w:pStyle w:val="a8"/>
        <w:jc w:val="center"/>
        <w:rPr>
          <w:rFonts w:ascii="Times New Roman" w:hAnsi="Times New Roman" w:cs="Times New Roman"/>
          <w:b/>
          <w:szCs w:val="24"/>
        </w:rPr>
      </w:pPr>
    </w:p>
    <w:p w:rsidR="000C75AE" w:rsidRPr="000C75AE" w:rsidRDefault="000C75AE" w:rsidP="000C75AE">
      <w:pPr>
        <w:pStyle w:val="a8"/>
        <w:ind w:firstLine="4820"/>
        <w:rPr>
          <w:rFonts w:ascii="Times New Roman" w:hAnsi="Times New Roman" w:cs="Times New Roman"/>
          <w:sz w:val="24"/>
        </w:rPr>
      </w:pPr>
      <w:r w:rsidRPr="000C75AE">
        <w:rPr>
          <w:rFonts w:ascii="Times New Roman" w:hAnsi="Times New Roman" w:cs="Times New Roman"/>
          <w:sz w:val="24"/>
        </w:rPr>
        <w:t>Додаток 1</w:t>
      </w:r>
    </w:p>
    <w:p w:rsidR="000C75AE" w:rsidRPr="000C75AE" w:rsidRDefault="000C75AE" w:rsidP="000C75AE">
      <w:pPr>
        <w:pStyle w:val="a8"/>
        <w:ind w:firstLine="4820"/>
        <w:rPr>
          <w:rFonts w:ascii="Times New Roman" w:hAnsi="Times New Roman" w:cs="Times New Roman"/>
          <w:sz w:val="24"/>
        </w:rPr>
      </w:pPr>
      <w:r>
        <w:rPr>
          <w:rFonts w:ascii="Times New Roman" w:hAnsi="Times New Roman" w:cs="Times New Roman"/>
          <w:sz w:val="24"/>
        </w:rPr>
        <w:t>до протоколу педради № 01</w:t>
      </w:r>
    </w:p>
    <w:p w:rsidR="000C75AE" w:rsidRPr="000C75AE" w:rsidRDefault="00774F04" w:rsidP="000C75AE">
      <w:pPr>
        <w:pStyle w:val="a8"/>
        <w:ind w:firstLine="4820"/>
        <w:rPr>
          <w:rFonts w:ascii="Times New Roman" w:hAnsi="Times New Roman" w:cs="Times New Roman"/>
          <w:sz w:val="24"/>
        </w:rPr>
      </w:pPr>
      <w:r>
        <w:rPr>
          <w:rFonts w:ascii="Times New Roman" w:hAnsi="Times New Roman" w:cs="Times New Roman"/>
          <w:sz w:val="24"/>
        </w:rPr>
        <w:t>від 29</w:t>
      </w:r>
      <w:r w:rsidR="000C75AE">
        <w:rPr>
          <w:rFonts w:ascii="Times New Roman" w:hAnsi="Times New Roman" w:cs="Times New Roman"/>
          <w:sz w:val="24"/>
        </w:rPr>
        <w:t>.08</w:t>
      </w:r>
      <w:r>
        <w:rPr>
          <w:rFonts w:ascii="Times New Roman" w:hAnsi="Times New Roman" w:cs="Times New Roman"/>
          <w:sz w:val="24"/>
        </w:rPr>
        <w:t>.2025</w:t>
      </w:r>
      <w:r w:rsidR="000C75AE" w:rsidRPr="000C75AE">
        <w:rPr>
          <w:rFonts w:ascii="Times New Roman" w:hAnsi="Times New Roman" w:cs="Times New Roman"/>
          <w:sz w:val="24"/>
        </w:rPr>
        <w:t xml:space="preserve"> року</w:t>
      </w:r>
    </w:p>
    <w:p w:rsidR="000C75AE" w:rsidRPr="000C75AE" w:rsidRDefault="000C75AE" w:rsidP="000C75AE">
      <w:pPr>
        <w:pStyle w:val="a8"/>
        <w:ind w:firstLine="4820"/>
        <w:rPr>
          <w:rFonts w:ascii="Times New Roman" w:hAnsi="Times New Roman" w:cs="Times New Roman"/>
          <w:sz w:val="24"/>
        </w:rPr>
      </w:pPr>
    </w:p>
    <w:p w:rsidR="000C75AE" w:rsidRPr="000C75AE" w:rsidRDefault="000C75AE" w:rsidP="000C75AE">
      <w:pPr>
        <w:pStyle w:val="a8"/>
        <w:ind w:firstLine="4820"/>
        <w:rPr>
          <w:rFonts w:ascii="Times New Roman" w:hAnsi="Times New Roman" w:cs="Times New Roman"/>
          <w:sz w:val="24"/>
        </w:rPr>
      </w:pPr>
    </w:p>
    <w:p w:rsidR="000C75AE" w:rsidRPr="000C75AE" w:rsidRDefault="000C75AE" w:rsidP="000C75AE">
      <w:pPr>
        <w:pStyle w:val="a8"/>
        <w:jc w:val="center"/>
        <w:rPr>
          <w:rFonts w:ascii="Times New Roman" w:hAnsi="Times New Roman" w:cs="Times New Roman"/>
          <w:b/>
          <w:sz w:val="24"/>
        </w:rPr>
      </w:pPr>
      <w:r w:rsidRPr="000C75AE">
        <w:rPr>
          <w:rFonts w:ascii="Times New Roman" w:hAnsi="Times New Roman" w:cs="Times New Roman"/>
          <w:b/>
          <w:sz w:val="24"/>
        </w:rPr>
        <w:t>Список педагогічних працівників</w:t>
      </w:r>
    </w:p>
    <w:p w:rsidR="000C75AE" w:rsidRPr="000C75AE" w:rsidRDefault="000C75AE" w:rsidP="000C75AE">
      <w:pPr>
        <w:pStyle w:val="a8"/>
        <w:jc w:val="center"/>
        <w:rPr>
          <w:rFonts w:ascii="Times New Roman" w:hAnsi="Times New Roman" w:cs="Times New Roman"/>
          <w:b/>
          <w:sz w:val="24"/>
        </w:rPr>
      </w:pPr>
      <w:r w:rsidRPr="000C75AE">
        <w:rPr>
          <w:rFonts w:ascii="Times New Roman" w:hAnsi="Times New Roman" w:cs="Times New Roman"/>
          <w:b/>
          <w:sz w:val="24"/>
        </w:rPr>
        <w:t xml:space="preserve"> Василівського ЗЗСО Кілійської міської ради, присутніх на засіданні педагогічної ради</w:t>
      </w:r>
    </w:p>
    <w:p w:rsidR="000C75AE" w:rsidRPr="000C75AE" w:rsidRDefault="000C75AE" w:rsidP="000C75AE">
      <w:pPr>
        <w:pStyle w:val="a8"/>
        <w:jc w:val="center"/>
        <w:rPr>
          <w:rFonts w:ascii="Times New Roman" w:hAnsi="Times New Roman" w:cs="Times New Roman"/>
          <w:b/>
          <w:sz w:val="24"/>
        </w:rPr>
      </w:pPr>
    </w:p>
    <w:p w:rsidR="000C75AE" w:rsidRPr="000C75AE" w:rsidRDefault="000C75AE" w:rsidP="000C75AE">
      <w:pPr>
        <w:pStyle w:val="a8"/>
        <w:numPr>
          <w:ilvl w:val="0"/>
          <w:numId w:val="8"/>
        </w:numPr>
        <w:rPr>
          <w:rFonts w:ascii="Times New Roman" w:hAnsi="Times New Roman" w:cs="Times New Roman"/>
          <w:sz w:val="24"/>
        </w:rPr>
      </w:pPr>
      <w:r w:rsidRPr="000C75AE">
        <w:rPr>
          <w:rFonts w:ascii="Times New Roman" w:hAnsi="Times New Roman" w:cs="Times New Roman"/>
          <w:sz w:val="24"/>
        </w:rPr>
        <w:t>Сілакова О.В.</w:t>
      </w:r>
    </w:p>
    <w:p w:rsidR="000C75AE" w:rsidRPr="000C75AE" w:rsidRDefault="000C75AE" w:rsidP="000C75AE">
      <w:pPr>
        <w:pStyle w:val="a8"/>
        <w:numPr>
          <w:ilvl w:val="0"/>
          <w:numId w:val="8"/>
        </w:numPr>
        <w:rPr>
          <w:rFonts w:ascii="Times New Roman" w:hAnsi="Times New Roman" w:cs="Times New Roman"/>
          <w:sz w:val="24"/>
        </w:rPr>
      </w:pPr>
      <w:r w:rsidRPr="000C75AE">
        <w:rPr>
          <w:rFonts w:ascii="Times New Roman" w:hAnsi="Times New Roman" w:cs="Times New Roman"/>
          <w:sz w:val="24"/>
        </w:rPr>
        <w:t>Пимонова Л.П.</w:t>
      </w:r>
    </w:p>
    <w:p w:rsidR="000C75AE" w:rsidRPr="000C75AE" w:rsidRDefault="000C75AE" w:rsidP="000C75AE">
      <w:pPr>
        <w:pStyle w:val="a8"/>
        <w:numPr>
          <w:ilvl w:val="0"/>
          <w:numId w:val="8"/>
        </w:numPr>
        <w:rPr>
          <w:rFonts w:ascii="Times New Roman" w:hAnsi="Times New Roman" w:cs="Times New Roman"/>
          <w:sz w:val="24"/>
        </w:rPr>
      </w:pPr>
      <w:r w:rsidRPr="000C75AE">
        <w:rPr>
          <w:rFonts w:ascii="Times New Roman" w:hAnsi="Times New Roman" w:cs="Times New Roman"/>
          <w:sz w:val="24"/>
        </w:rPr>
        <w:t>Переверзєва Т.І.</w:t>
      </w:r>
    </w:p>
    <w:p w:rsidR="000C75AE" w:rsidRPr="00774F04" w:rsidRDefault="000C75AE" w:rsidP="00774F04">
      <w:pPr>
        <w:pStyle w:val="a8"/>
        <w:numPr>
          <w:ilvl w:val="0"/>
          <w:numId w:val="8"/>
        </w:numPr>
        <w:rPr>
          <w:rFonts w:ascii="Times New Roman" w:hAnsi="Times New Roman" w:cs="Times New Roman"/>
          <w:sz w:val="24"/>
        </w:rPr>
      </w:pPr>
      <w:r w:rsidRPr="000C75AE">
        <w:rPr>
          <w:rFonts w:ascii="Times New Roman" w:hAnsi="Times New Roman" w:cs="Times New Roman"/>
          <w:sz w:val="24"/>
        </w:rPr>
        <w:t>Журавель Т.Л.</w:t>
      </w:r>
    </w:p>
    <w:p w:rsidR="000C75AE" w:rsidRPr="000C75AE" w:rsidRDefault="000C75AE" w:rsidP="000C75AE">
      <w:pPr>
        <w:pStyle w:val="a8"/>
        <w:numPr>
          <w:ilvl w:val="0"/>
          <w:numId w:val="8"/>
        </w:numPr>
        <w:rPr>
          <w:rFonts w:ascii="Times New Roman" w:hAnsi="Times New Roman" w:cs="Times New Roman"/>
          <w:sz w:val="24"/>
        </w:rPr>
      </w:pPr>
      <w:r w:rsidRPr="000C75AE">
        <w:rPr>
          <w:rFonts w:ascii="Times New Roman" w:hAnsi="Times New Roman" w:cs="Times New Roman"/>
          <w:sz w:val="24"/>
        </w:rPr>
        <w:t>Переверзєва А.М.</w:t>
      </w:r>
    </w:p>
    <w:p w:rsidR="000C75AE" w:rsidRPr="000C75AE" w:rsidRDefault="000C75AE" w:rsidP="000C75AE">
      <w:pPr>
        <w:pStyle w:val="a8"/>
        <w:numPr>
          <w:ilvl w:val="0"/>
          <w:numId w:val="8"/>
        </w:numPr>
        <w:rPr>
          <w:rFonts w:ascii="Times New Roman" w:hAnsi="Times New Roman" w:cs="Times New Roman"/>
          <w:sz w:val="24"/>
        </w:rPr>
      </w:pPr>
      <w:r w:rsidRPr="000C75AE">
        <w:rPr>
          <w:rFonts w:ascii="Times New Roman" w:hAnsi="Times New Roman" w:cs="Times New Roman"/>
          <w:sz w:val="24"/>
        </w:rPr>
        <w:t>Прилєпова Л.С.</w:t>
      </w:r>
    </w:p>
    <w:p w:rsidR="000C75AE" w:rsidRPr="000C75AE" w:rsidRDefault="000C75AE" w:rsidP="000C75AE">
      <w:pPr>
        <w:pStyle w:val="a8"/>
        <w:numPr>
          <w:ilvl w:val="0"/>
          <w:numId w:val="8"/>
        </w:numPr>
        <w:rPr>
          <w:rFonts w:ascii="Times New Roman" w:hAnsi="Times New Roman" w:cs="Times New Roman"/>
          <w:sz w:val="24"/>
        </w:rPr>
      </w:pPr>
      <w:r w:rsidRPr="000C75AE">
        <w:rPr>
          <w:rFonts w:ascii="Times New Roman" w:hAnsi="Times New Roman" w:cs="Times New Roman"/>
          <w:sz w:val="24"/>
        </w:rPr>
        <w:t>Доденко О.П.</w:t>
      </w:r>
    </w:p>
    <w:p w:rsidR="000C75AE" w:rsidRPr="000C75AE" w:rsidRDefault="000C75AE" w:rsidP="000C75AE">
      <w:pPr>
        <w:pStyle w:val="a8"/>
        <w:numPr>
          <w:ilvl w:val="0"/>
          <w:numId w:val="8"/>
        </w:numPr>
        <w:rPr>
          <w:rFonts w:ascii="Times New Roman" w:hAnsi="Times New Roman" w:cs="Times New Roman"/>
          <w:sz w:val="24"/>
        </w:rPr>
      </w:pPr>
      <w:r w:rsidRPr="000C75AE">
        <w:rPr>
          <w:rFonts w:ascii="Times New Roman" w:hAnsi="Times New Roman" w:cs="Times New Roman"/>
          <w:sz w:val="24"/>
        </w:rPr>
        <w:t>Смокіна С.М.</w:t>
      </w:r>
    </w:p>
    <w:p w:rsidR="000C75AE" w:rsidRPr="000C75AE" w:rsidRDefault="000C75AE" w:rsidP="000C75AE">
      <w:pPr>
        <w:pStyle w:val="a8"/>
        <w:numPr>
          <w:ilvl w:val="0"/>
          <w:numId w:val="8"/>
        </w:numPr>
        <w:rPr>
          <w:rFonts w:ascii="Times New Roman" w:hAnsi="Times New Roman" w:cs="Times New Roman"/>
          <w:sz w:val="24"/>
        </w:rPr>
      </w:pPr>
      <w:r w:rsidRPr="000C75AE">
        <w:rPr>
          <w:rFonts w:ascii="Times New Roman" w:hAnsi="Times New Roman" w:cs="Times New Roman"/>
          <w:sz w:val="24"/>
        </w:rPr>
        <w:t>Пимонов В.К.</w:t>
      </w:r>
    </w:p>
    <w:p w:rsidR="000C75AE" w:rsidRPr="000C75AE" w:rsidRDefault="000C75AE" w:rsidP="000C75AE">
      <w:pPr>
        <w:pStyle w:val="a8"/>
        <w:numPr>
          <w:ilvl w:val="0"/>
          <w:numId w:val="8"/>
        </w:numPr>
        <w:rPr>
          <w:rFonts w:ascii="Times New Roman" w:hAnsi="Times New Roman" w:cs="Times New Roman"/>
          <w:sz w:val="24"/>
        </w:rPr>
      </w:pPr>
      <w:r w:rsidRPr="000C75AE">
        <w:rPr>
          <w:rFonts w:ascii="Times New Roman" w:hAnsi="Times New Roman" w:cs="Times New Roman"/>
          <w:sz w:val="24"/>
        </w:rPr>
        <w:t>Переверзєва В.Р.</w:t>
      </w:r>
    </w:p>
    <w:p w:rsidR="000C75AE" w:rsidRPr="000C75AE" w:rsidRDefault="000C75AE" w:rsidP="000C75AE">
      <w:pPr>
        <w:pStyle w:val="a8"/>
        <w:numPr>
          <w:ilvl w:val="0"/>
          <w:numId w:val="8"/>
        </w:numPr>
        <w:rPr>
          <w:rFonts w:ascii="Times New Roman" w:hAnsi="Times New Roman" w:cs="Times New Roman"/>
          <w:sz w:val="24"/>
        </w:rPr>
      </w:pPr>
      <w:r w:rsidRPr="000C75AE">
        <w:rPr>
          <w:rFonts w:ascii="Times New Roman" w:hAnsi="Times New Roman" w:cs="Times New Roman"/>
          <w:sz w:val="24"/>
        </w:rPr>
        <w:t>Ахматова Т.І.</w:t>
      </w:r>
    </w:p>
    <w:p w:rsidR="000C75AE" w:rsidRPr="000C75AE" w:rsidRDefault="000C75AE" w:rsidP="000C75AE">
      <w:pPr>
        <w:pStyle w:val="a8"/>
        <w:numPr>
          <w:ilvl w:val="0"/>
          <w:numId w:val="8"/>
        </w:numPr>
        <w:rPr>
          <w:rFonts w:ascii="Times New Roman" w:hAnsi="Times New Roman" w:cs="Times New Roman"/>
          <w:sz w:val="24"/>
        </w:rPr>
      </w:pPr>
      <w:r w:rsidRPr="000C75AE">
        <w:rPr>
          <w:rFonts w:ascii="Times New Roman" w:hAnsi="Times New Roman" w:cs="Times New Roman"/>
          <w:sz w:val="24"/>
        </w:rPr>
        <w:t>Ніколенко Я.В.</w:t>
      </w:r>
    </w:p>
    <w:p w:rsidR="005C4A23" w:rsidRPr="000C75AE" w:rsidRDefault="005C4A23" w:rsidP="0011064D">
      <w:pPr>
        <w:spacing w:after="0" w:line="240" w:lineRule="auto"/>
        <w:jc w:val="both"/>
        <w:rPr>
          <w:rFonts w:ascii="Times New Roman" w:hAnsi="Times New Roman" w:cs="Times New Roman"/>
          <w:bCs/>
          <w:szCs w:val="24"/>
        </w:rPr>
      </w:pPr>
    </w:p>
    <w:sectPr w:rsidR="005C4A23" w:rsidRPr="000C75AE" w:rsidSect="00512AD6">
      <w:footerReference w:type="default" r:id="rId9"/>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E1D" w:rsidRDefault="00B63E1D" w:rsidP="00512AD6">
      <w:pPr>
        <w:spacing w:after="0" w:line="240" w:lineRule="auto"/>
      </w:pPr>
      <w:r>
        <w:separator/>
      </w:r>
    </w:p>
  </w:endnote>
  <w:endnote w:type="continuationSeparator" w:id="0">
    <w:p w:rsidR="00B63E1D" w:rsidRDefault="00B63E1D" w:rsidP="00512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570643"/>
      <w:docPartObj>
        <w:docPartGallery w:val="Page Numbers (Bottom of Page)"/>
        <w:docPartUnique/>
      </w:docPartObj>
    </w:sdtPr>
    <w:sdtEndPr/>
    <w:sdtContent>
      <w:p w:rsidR="00774F04" w:rsidRDefault="00774F04">
        <w:pPr>
          <w:pStyle w:val="ac"/>
          <w:jc w:val="center"/>
        </w:pPr>
        <w:r>
          <w:fldChar w:fldCharType="begin"/>
        </w:r>
        <w:r>
          <w:instrText>PAGE   \* MERGEFORMAT</w:instrText>
        </w:r>
        <w:r>
          <w:fldChar w:fldCharType="separate"/>
        </w:r>
        <w:r w:rsidR="009622B4" w:rsidRPr="009622B4">
          <w:rPr>
            <w:noProof/>
            <w:lang w:val="ru-RU"/>
          </w:rPr>
          <w:t>7</w:t>
        </w:r>
        <w:r>
          <w:fldChar w:fldCharType="end"/>
        </w:r>
      </w:p>
    </w:sdtContent>
  </w:sdt>
  <w:p w:rsidR="00774F04" w:rsidRDefault="00774F0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E1D" w:rsidRDefault="00B63E1D" w:rsidP="00512AD6">
      <w:pPr>
        <w:spacing w:after="0" w:line="240" w:lineRule="auto"/>
      </w:pPr>
      <w:r>
        <w:separator/>
      </w:r>
    </w:p>
  </w:footnote>
  <w:footnote w:type="continuationSeparator" w:id="0">
    <w:p w:rsidR="00B63E1D" w:rsidRDefault="00B63E1D" w:rsidP="00512A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57DAF"/>
    <w:multiLevelType w:val="hybridMultilevel"/>
    <w:tmpl w:val="D49610E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6401CC"/>
    <w:multiLevelType w:val="hybridMultilevel"/>
    <w:tmpl w:val="E4787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943A63"/>
    <w:multiLevelType w:val="hybridMultilevel"/>
    <w:tmpl w:val="EB5A6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2E5BA9"/>
    <w:multiLevelType w:val="hybridMultilevel"/>
    <w:tmpl w:val="2E5A8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353713"/>
    <w:multiLevelType w:val="hybridMultilevel"/>
    <w:tmpl w:val="367C8372"/>
    <w:lvl w:ilvl="0" w:tplc="22602A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6130A5"/>
    <w:multiLevelType w:val="hybridMultilevel"/>
    <w:tmpl w:val="8F0E713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B9242C"/>
    <w:multiLevelType w:val="hybridMultilevel"/>
    <w:tmpl w:val="FE5EF77C"/>
    <w:lvl w:ilvl="0" w:tplc="D266482A">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E97D29"/>
    <w:multiLevelType w:val="hybridMultilevel"/>
    <w:tmpl w:val="1F9C22AA"/>
    <w:lvl w:ilvl="0" w:tplc="97A0637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3"/>
  </w:num>
  <w:num w:numId="5">
    <w:abstractNumId w:val="2"/>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B86"/>
    <w:rsid w:val="000015AA"/>
    <w:rsid w:val="0000643A"/>
    <w:rsid w:val="000105EC"/>
    <w:rsid w:val="00011A23"/>
    <w:rsid w:val="00013320"/>
    <w:rsid w:val="0001520E"/>
    <w:rsid w:val="00022956"/>
    <w:rsid w:val="00026C0E"/>
    <w:rsid w:val="00030719"/>
    <w:rsid w:val="00032FB0"/>
    <w:rsid w:val="0003783F"/>
    <w:rsid w:val="000427E3"/>
    <w:rsid w:val="00043183"/>
    <w:rsid w:val="00044AC9"/>
    <w:rsid w:val="00045575"/>
    <w:rsid w:val="000539EC"/>
    <w:rsid w:val="0005568D"/>
    <w:rsid w:val="0005613D"/>
    <w:rsid w:val="000828F5"/>
    <w:rsid w:val="000A2C54"/>
    <w:rsid w:val="000A68C7"/>
    <w:rsid w:val="000B07A6"/>
    <w:rsid w:val="000B4993"/>
    <w:rsid w:val="000C68C0"/>
    <w:rsid w:val="000C75AE"/>
    <w:rsid w:val="000C79B1"/>
    <w:rsid w:val="000D09F5"/>
    <w:rsid w:val="000E602D"/>
    <w:rsid w:val="000F4B4A"/>
    <w:rsid w:val="00102DF9"/>
    <w:rsid w:val="00104580"/>
    <w:rsid w:val="0011064D"/>
    <w:rsid w:val="001417CE"/>
    <w:rsid w:val="00150340"/>
    <w:rsid w:val="00160CD4"/>
    <w:rsid w:val="00171506"/>
    <w:rsid w:val="00176E6E"/>
    <w:rsid w:val="00186385"/>
    <w:rsid w:val="001865D9"/>
    <w:rsid w:val="00187C20"/>
    <w:rsid w:val="001953D9"/>
    <w:rsid w:val="00195FCA"/>
    <w:rsid w:val="001A05A0"/>
    <w:rsid w:val="001A337D"/>
    <w:rsid w:val="001B27AB"/>
    <w:rsid w:val="001C14BB"/>
    <w:rsid w:val="001D105E"/>
    <w:rsid w:val="001D3EB7"/>
    <w:rsid w:val="001D6171"/>
    <w:rsid w:val="001F5F8E"/>
    <w:rsid w:val="00202EF5"/>
    <w:rsid w:val="0020704E"/>
    <w:rsid w:val="00207B6E"/>
    <w:rsid w:val="002171C9"/>
    <w:rsid w:val="002222F9"/>
    <w:rsid w:val="00225102"/>
    <w:rsid w:val="00227D4A"/>
    <w:rsid w:val="00230335"/>
    <w:rsid w:val="00237154"/>
    <w:rsid w:val="00264720"/>
    <w:rsid w:val="0027011A"/>
    <w:rsid w:val="002720EF"/>
    <w:rsid w:val="0027788A"/>
    <w:rsid w:val="0028679A"/>
    <w:rsid w:val="00293389"/>
    <w:rsid w:val="00297CAE"/>
    <w:rsid w:val="002B6367"/>
    <w:rsid w:val="002D61D7"/>
    <w:rsid w:val="002F39B5"/>
    <w:rsid w:val="00301DB1"/>
    <w:rsid w:val="0030245B"/>
    <w:rsid w:val="00302A7A"/>
    <w:rsid w:val="003060F6"/>
    <w:rsid w:val="003061D4"/>
    <w:rsid w:val="0031098F"/>
    <w:rsid w:val="0031158B"/>
    <w:rsid w:val="00316E69"/>
    <w:rsid w:val="003366DA"/>
    <w:rsid w:val="00344AF1"/>
    <w:rsid w:val="0035342F"/>
    <w:rsid w:val="00354CE7"/>
    <w:rsid w:val="00357D60"/>
    <w:rsid w:val="00364F84"/>
    <w:rsid w:val="00365BD9"/>
    <w:rsid w:val="003663DE"/>
    <w:rsid w:val="00373762"/>
    <w:rsid w:val="0037738E"/>
    <w:rsid w:val="00387F68"/>
    <w:rsid w:val="003A0121"/>
    <w:rsid w:val="003A0F52"/>
    <w:rsid w:val="003A1264"/>
    <w:rsid w:val="003C1C63"/>
    <w:rsid w:val="003D68ED"/>
    <w:rsid w:val="003D6A5B"/>
    <w:rsid w:val="003D78A9"/>
    <w:rsid w:val="00401AF4"/>
    <w:rsid w:val="00407468"/>
    <w:rsid w:val="004110D3"/>
    <w:rsid w:val="00421021"/>
    <w:rsid w:val="00443FF8"/>
    <w:rsid w:val="00446ACF"/>
    <w:rsid w:val="004508E1"/>
    <w:rsid w:val="00451FB0"/>
    <w:rsid w:val="00461D77"/>
    <w:rsid w:val="004624F8"/>
    <w:rsid w:val="0047017A"/>
    <w:rsid w:val="004844F8"/>
    <w:rsid w:val="00495A3B"/>
    <w:rsid w:val="004A53EC"/>
    <w:rsid w:val="004A56FE"/>
    <w:rsid w:val="004B2B34"/>
    <w:rsid w:val="004C42E7"/>
    <w:rsid w:val="004C57C1"/>
    <w:rsid w:val="004C7AE7"/>
    <w:rsid w:val="004D0B1A"/>
    <w:rsid w:val="004D5C3A"/>
    <w:rsid w:val="004E0A95"/>
    <w:rsid w:val="004F0FE9"/>
    <w:rsid w:val="004F14AC"/>
    <w:rsid w:val="004F598D"/>
    <w:rsid w:val="005078A6"/>
    <w:rsid w:val="005123D0"/>
    <w:rsid w:val="00512AD6"/>
    <w:rsid w:val="00513692"/>
    <w:rsid w:val="00522D00"/>
    <w:rsid w:val="00540B47"/>
    <w:rsid w:val="00550A55"/>
    <w:rsid w:val="0055619F"/>
    <w:rsid w:val="0056061B"/>
    <w:rsid w:val="00570646"/>
    <w:rsid w:val="00571B22"/>
    <w:rsid w:val="00581147"/>
    <w:rsid w:val="00581D99"/>
    <w:rsid w:val="00593511"/>
    <w:rsid w:val="005A75FB"/>
    <w:rsid w:val="005B145E"/>
    <w:rsid w:val="005B17C4"/>
    <w:rsid w:val="005B4502"/>
    <w:rsid w:val="005C4A23"/>
    <w:rsid w:val="005C7BB9"/>
    <w:rsid w:val="005D0C29"/>
    <w:rsid w:val="005E0146"/>
    <w:rsid w:val="005E13C2"/>
    <w:rsid w:val="005F1D77"/>
    <w:rsid w:val="006025EB"/>
    <w:rsid w:val="00606ED6"/>
    <w:rsid w:val="00612BFB"/>
    <w:rsid w:val="006147E2"/>
    <w:rsid w:val="00624C3D"/>
    <w:rsid w:val="00625FA2"/>
    <w:rsid w:val="00627625"/>
    <w:rsid w:val="00633FBC"/>
    <w:rsid w:val="006341FD"/>
    <w:rsid w:val="006431CC"/>
    <w:rsid w:val="00644E21"/>
    <w:rsid w:val="00652D8C"/>
    <w:rsid w:val="00655743"/>
    <w:rsid w:val="00655DE1"/>
    <w:rsid w:val="00657E0D"/>
    <w:rsid w:val="00663A60"/>
    <w:rsid w:val="00665B86"/>
    <w:rsid w:val="00670604"/>
    <w:rsid w:val="0068056F"/>
    <w:rsid w:val="0068082A"/>
    <w:rsid w:val="00685025"/>
    <w:rsid w:val="00686296"/>
    <w:rsid w:val="00693D18"/>
    <w:rsid w:val="006A1BD0"/>
    <w:rsid w:val="006B2562"/>
    <w:rsid w:val="006C0B99"/>
    <w:rsid w:val="006C53B9"/>
    <w:rsid w:val="006C74D9"/>
    <w:rsid w:val="006D26B8"/>
    <w:rsid w:val="006D6714"/>
    <w:rsid w:val="006E0408"/>
    <w:rsid w:val="006E44CD"/>
    <w:rsid w:val="006F1CA6"/>
    <w:rsid w:val="006F1D9B"/>
    <w:rsid w:val="006F2118"/>
    <w:rsid w:val="007044C9"/>
    <w:rsid w:val="00711303"/>
    <w:rsid w:val="00721A58"/>
    <w:rsid w:val="00725957"/>
    <w:rsid w:val="0072722A"/>
    <w:rsid w:val="0073115E"/>
    <w:rsid w:val="007356F2"/>
    <w:rsid w:val="0074115B"/>
    <w:rsid w:val="00742341"/>
    <w:rsid w:val="00745612"/>
    <w:rsid w:val="00745CCE"/>
    <w:rsid w:val="00757EAF"/>
    <w:rsid w:val="00766C70"/>
    <w:rsid w:val="00774F04"/>
    <w:rsid w:val="00776087"/>
    <w:rsid w:val="007762EE"/>
    <w:rsid w:val="007800E6"/>
    <w:rsid w:val="007828D4"/>
    <w:rsid w:val="00786931"/>
    <w:rsid w:val="00796923"/>
    <w:rsid w:val="00796C0D"/>
    <w:rsid w:val="007A71D2"/>
    <w:rsid w:val="007C294F"/>
    <w:rsid w:val="007C6182"/>
    <w:rsid w:val="007D1AD0"/>
    <w:rsid w:val="007D43A3"/>
    <w:rsid w:val="007E505B"/>
    <w:rsid w:val="007F0796"/>
    <w:rsid w:val="007F0FAD"/>
    <w:rsid w:val="00800C85"/>
    <w:rsid w:val="008043CB"/>
    <w:rsid w:val="008065E0"/>
    <w:rsid w:val="00807A9F"/>
    <w:rsid w:val="00813072"/>
    <w:rsid w:val="00813802"/>
    <w:rsid w:val="00830B16"/>
    <w:rsid w:val="00834493"/>
    <w:rsid w:val="00844944"/>
    <w:rsid w:val="00844980"/>
    <w:rsid w:val="00851BF5"/>
    <w:rsid w:val="00852608"/>
    <w:rsid w:val="00856236"/>
    <w:rsid w:val="00856E12"/>
    <w:rsid w:val="008571B3"/>
    <w:rsid w:val="008616E9"/>
    <w:rsid w:val="00862572"/>
    <w:rsid w:val="00863BD5"/>
    <w:rsid w:val="00863CB9"/>
    <w:rsid w:val="008724E6"/>
    <w:rsid w:val="00877981"/>
    <w:rsid w:val="00883CA7"/>
    <w:rsid w:val="00884829"/>
    <w:rsid w:val="008956EA"/>
    <w:rsid w:val="00895F2B"/>
    <w:rsid w:val="008A44A9"/>
    <w:rsid w:val="008A5C0D"/>
    <w:rsid w:val="008A72DC"/>
    <w:rsid w:val="008A738E"/>
    <w:rsid w:val="008C15BE"/>
    <w:rsid w:val="008D1131"/>
    <w:rsid w:val="008D6438"/>
    <w:rsid w:val="008E36FB"/>
    <w:rsid w:val="008E5020"/>
    <w:rsid w:val="008E6498"/>
    <w:rsid w:val="008E6FC6"/>
    <w:rsid w:val="008F05F0"/>
    <w:rsid w:val="008F2315"/>
    <w:rsid w:val="008F5C18"/>
    <w:rsid w:val="008F5F13"/>
    <w:rsid w:val="008F6F35"/>
    <w:rsid w:val="00900063"/>
    <w:rsid w:val="0090065D"/>
    <w:rsid w:val="00901E07"/>
    <w:rsid w:val="00903297"/>
    <w:rsid w:val="00904733"/>
    <w:rsid w:val="00905B0B"/>
    <w:rsid w:val="0092093E"/>
    <w:rsid w:val="00920C1B"/>
    <w:rsid w:val="00924187"/>
    <w:rsid w:val="00924F09"/>
    <w:rsid w:val="00940E5C"/>
    <w:rsid w:val="0094130F"/>
    <w:rsid w:val="00952449"/>
    <w:rsid w:val="0095560E"/>
    <w:rsid w:val="009622B4"/>
    <w:rsid w:val="00965641"/>
    <w:rsid w:val="0099172E"/>
    <w:rsid w:val="009975D9"/>
    <w:rsid w:val="009A1971"/>
    <w:rsid w:val="009B41DC"/>
    <w:rsid w:val="009B5A60"/>
    <w:rsid w:val="009B7201"/>
    <w:rsid w:val="009C280E"/>
    <w:rsid w:val="009C6605"/>
    <w:rsid w:val="009C66B8"/>
    <w:rsid w:val="009D40CF"/>
    <w:rsid w:val="009D52B2"/>
    <w:rsid w:val="009D5EAA"/>
    <w:rsid w:val="009E062B"/>
    <w:rsid w:val="009E55D4"/>
    <w:rsid w:val="009E600C"/>
    <w:rsid w:val="009F123C"/>
    <w:rsid w:val="009F65E5"/>
    <w:rsid w:val="009F7172"/>
    <w:rsid w:val="00A020CB"/>
    <w:rsid w:val="00A03B4D"/>
    <w:rsid w:val="00A055C9"/>
    <w:rsid w:val="00A060B2"/>
    <w:rsid w:val="00A12515"/>
    <w:rsid w:val="00A16CE4"/>
    <w:rsid w:val="00A1749C"/>
    <w:rsid w:val="00A3097E"/>
    <w:rsid w:val="00A51D31"/>
    <w:rsid w:val="00A52A73"/>
    <w:rsid w:val="00A61A17"/>
    <w:rsid w:val="00A65EE4"/>
    <w:rsid w:val="00A72A45"/>
    <w:rsid w:val="00A86C9C"/>
    <w:rsid w:val="00A95F5D"/>
    <w:rsid w:val="00A96794"/>
    <w:rsid w:val="00AA09F2"/>
    <w:rsid w:val="00AA3066"/>
    <w:rsid w:val="00AA3847"/>
    <w:rsid w:val="00AA77BA"/>
    <w:rsid w:val="00AB0360"/>
    <w:rsid w:val="00AB16E5"/>
    <w:rsid w:val="00AB50F2"/>
    <w:rsid w:val="00AB7A02"/>
    <w:rsid w:val="00AD654C"/>
    <w:rsid w:val="00AE42B0"/>
    <w:rsid w:val="00AE43CD"/>
    <w:rsid w:val="00AE617D"/>
    <w:rsid w:val="00AF7465"/>
    <w:rsid w:val="00B01908"/>
    <w:rsid w:val="00B068D2"/>
    <w:rsid w:val="00B31ABF"/>
    <w:rsid w:val="00B404E4"/>
    <w:rsid w:val="00B457A8"/>
    <w:rsid w:val="00B63E1D"/>
    <w:rsid w:val="00B64EBC"/>
    <w:rsid w:val="00B66AEB"/>
    <w:rsid w:val="00B6719C"/>
    <w:rsid w:val="00B71622"/>
    <w:rsid w:val="00B75677"/>
    <w:rsid w:val="00B81280"/>
    <w:rsid w:val="00B823A2"/>
    <w:rsid w:val="00B92EF6"/>
    <w:rsid w:val="00BA3C6F"/>
    <w:rsid w:val="00BB2669"/>
    <w:rsid w:val="00BB425D"/>
    <w:rsid w:val="00BB5FF3"/>
    <w:rsid w:val="00BB7940"/>
    <w:rsid w:val="00BB7D9E"/>
    <w:rsid w:val="00BC6B52"/>
    <w:rsid w:val="00BE089B"/>
    <w:rsid w:val="00BF03C0"/>
    <w:rsid w:val="00BF530C"/>
    <w:rsid w:val="00C0042C"/>
    <w:rsid w:val="00C056A0"/>
    <w:rsid w:val="00C05F05"/>
    <w:rsid w:val="00C07DB0"/>
    <w:rsid w:val="00C11F94"/>
    <w:rsid w:val="00C15380"/>
    <w:rsid w:val="00C262BB"/>
    <w:rsid w:val="00C3101B"/>
    <w:rsid w:val="00C3342D"/>
    <w:rsid w:val="00C37285"/>
    <w:rsid w:val="00C4656C"/>
    <w:rsid w:val="00C5314F"/>
    <w:rsid w:val="00C549C4"/>
    <w:rsid w:val="00C60064"/>
    <w:rsid w:val="00C6523C"/>
    <w:rsid w:val="00C66CB0"/>
    <w:rsid w:val="00C70EC4"/>
    <w:rsid w:val="00C81CCF"/>
    <w:rsid w:val="00C94A40"/>
    <w:rsid w:val="00C94BA5"/>
    <w:rsid w:val="00C950FF"/>
    <w:rsid w:val="00CA3354"/>
    <w:rsid w:val="00CA605D"/>
    <w:rsid w:val="00CA63D5"/>
    <w:rsid w:val="00CA6B30"/>
    <w:rsid w:val="00CB2C39"/>
    <w:rsid w:val="00CB40D2"/>
    <w:rsid w:val="00CC11A0"/>
    <w:rsid w:val="00CC591D"/>
    <w:rsid w:val="00CD3D7C"/>
    <w:rsid w:val="00CD55B9"/>
    <w:rsid w:val="00CE3701"/>
    <w:rsid w:val="00CE6073"/>
    <w:rsid w:val="00CF18C2"/>
    <w:rsid w:val="00CF56BB"/>
    <w:rsid w:val="00D00E63"/>
    <w:rsid w:val="00D0204A"/>
    <w:rsid w:val="00D0218B"/>
    <w:rsid w:val="00D1144A"/>
    <w:rsid w:val="00D11EE7"/>
    <w:rsid w:val="00D158B0"/>
    <w:rsid w:val="00D362DF"/>
    <w:rsid w:val="00D552F3"/>
    <w:rsid w:val="00D5602B"/>
    <w:rsid w:val="00D67862"/>
    <w:rsid w:val="00D7007C"/>
    <w:rsid w:val="00D74454"/>
    <w:rsid w:val="00D80C8B"/>
    <w:rsid w:val="00D95980"/>
    <w:rsid w:val="00DA15BD"/>
    <w:rsid w:val="00DC2E20"/>
    <w:rsid w:val="00DC5771"/>
    <w:rsid w:val="00DD2626"/>
    <w:rsid w:val="00DD5FFD"/>
    <w:rsid w:val="00DE295B"/>
    <w:rsid w:val="00DE3B13"/>
    <w:rsid w:val="00E0126E"/>
    <w:rsid w:val="00E02D24"/>
    <w:rsid w:val="00E033A7"/>
    <w:rsid w:val="00E16711"/>
    <w:rsid w:val="00E21354"/>
    <w:rsid w:val="00E2364F"/>
    <w:rsid w:val="00E31A98"/>
    <w:rsid w:val="00E32529"/>
    <w:rsid w:val="00E33D4F"/>
    <w:rsid w:val="00E521E2"/>
    <w:rsid w:val="00E61DA2"/>
    <w:rsid w:val="00E663B7"/>
    <w:rsid w:val="00E6693A"/>
    <w:rsid w:val="00E73FCD"/>
    <w:rsid w:val="00E800FF"/>
    <w:rsid w:val="00E835C3"/>
    <w:rsid w:val="00E86C26"/>
    <w:rsid w:val="00E87D7B"/>
    <w:rsid w:val="00E91FA6"/>
    <w:rsid w:val="00E95A5C"/>
    <w:rsid w:val="00E9667D"/>
    <w:rsid w:val="00EA2E90"/>
    <w:rsid w:val="00EB37E0"/>
    <w:rsid w:val="00EB3D0C"/>
    <w:rsid w:val="00EC31F6"/>
    <w:rsid w:val="00EC5074"/>
    <w:rsid w:val="00EC72E3"/>
    <w:rsid w:val="00ED2029"/>
    <w:rsid w:val="00ED5B86"/>
    <w:rsid w:val="00ED5F2C"/>
    <w:rsid w:val="00EE12AD"/>
    <w:rsid w:val="00EE57D5"/>
    <w:rsid w:val="00EF0C6D"/>
    <w:rsid w:val="00EF10C7"/>
    <w:rsid w:val="00EF3652"/>
    <w:rsid w:val="00EF3D15"/>
    <w:rsid w:val="00EF3EE1"/>
    <w:rsid w:val="00EF7E58"/>
    <w:rsid w:val="00F127AF"/>
    <w:rsid w:val="00F21A3C"/>
    <w:rsid w:val="00F375EA"/>
    <w:rsid w:val="00F41A96"/>
    <w:rsid w:val="00F42090"/>
    <w:rsid w:val="00F6001B"/>
    <w:rsid w:val="00F62C12"/>
    <w:rsid w:val="00F662F1"/>
    <w:rsid w:val="00F72BB7"/>
    <w:rsid w:val="00F72D99"/>
    <w:rsid w:val="00F863C3"/>
    <w:rsid w:val="00F91D09"/>
    <w:rsid w:val="00F94B2D"/>
    <w:rsid w:val="00F95706"/>
    <w:rsid w:val="00FA4B2B"/>
    <w:rsid w:val="00FB7CE3"/>
    <w:rsid w:val="00FC471D"/>
    <w:rsid w:val="00FE018D"/>
    <w:rsid w:val="00FE1E8A"/>
    <w:rsid w:val="00FF13AF"/>
    <w:rsid w:val="00FF3E7E"/>
    <w:rsid w:val="00FF52B1"/>
    <w:rsid w:val="00FF5A0C"/>
    <w:rsid w:val="00FF62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AF4"/>
    <w:pPr>
      <w:spacing w:after="200" w:line="276" w:lineRule="auto"/>
    </w:pPr>
    <w:rPr>
      <w:rFonts w:eastAsiaTheme="minorEastAsia"/>
      <w:lang w:eastAsia="ru-RU"/>
    </w:rPr>
  </w:style>
  <w:style w:type="paragraph" w:styleId="1">
    <w:name w:val="heading 1"/>
    <w:basedOn w:val="a"/>
    <w:next w:val="a"/>
    <w:link w:val="10"/>
    <w:uiPriority w:val="9"/>
    <w:qFormat/>
    <w:rsid w:val="007828D4"/>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eastAsia="uk-UA"/>
    </w:rPr>
  </w:style>
  <w:style w:type="paragraph" w:styleId="3">
    <w:name w:val="heading 3"/>
    <w:basedOn w:val="a"/>
    <w:next w:val="a"/>
    <w:link w:val="30"/>
    <w:uiPriority w:val="9"/>
    <w:semiHidden/>
    <w:unhideWhenUsed/>
    <w:qFormat/>
    <w:rsid w:val="000B07A6"/>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F0C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F0C6D"/>
    <w:pPr>
      <w:widowControl w:val="0"/>
      <w:autoSpaceDE w:val="0"/>
      <w:autoSpaceDN w:val="0"/>
      <w:spacing w:after="0" w:line="240" w:lineRule="auto"/>
    </w:pPr>
    <w:rPr>
      <w:rFonts w:ascii="Times New Roman" w:eastAsia="Times New Roman" w:hAnsi="Times New Roman" w:cs="Times New Roman"/>
      <w:sz w:val="29"/>
      <w:szCs w:val="29"/>
      <w:lang w:eastAsia="en-US"/>
    </w:rPr>
  </w:style>
  <w:style w:type="character" w:customStyle="1" w:styleId="a4">
    <w:name w:val="Основной текст Знак"/>
    <w:basedOn w:val="a0"/>
    <w:link w:val="a3"/>
    <w:uiPriority w:val="1"/>
    <w:rsid w:val="00EF0C6D"/>
    <w:rPr>
      <w:rFonts w:ascii="Times New Roman" w:eastAsia="Times New Roman" w:hAnsi="Times New Roman" w:cs="Times New Roman"/>
      <w:sz w:val="29"/>
      <w:szCs w:val="29"/>
    </w:rPr>
  </w:style>
  <w:style w:type="paragraph" w:customStyle="1" w:styleId="TableParagraph">
    <w:name w:val="Table Paragraph"/>
    <w:basedOn w:val="a"/>
    <w:uiPriority w:val="1"/>
    <w:qFormat/>
    <w:rsid w:val="00EF0C6D"/>
    <w:pPr>
      <w:widowControl w:val="0"/>
      <w:autoSpaceDE w:val="0"/>
      <w:autoSpaceDN w:val="0"/>
      <w:spacing w:after="0" w:line="240" w:lineRule="auto"/>
    </w:pPr>
    <w:rPr>
      <w:rFonts w:ascii="Times New Roman" w:eastAsia="Times New Roman" w:hAnsi="Times New Roman" w:cs="Times New Roman"/>
      <w:lang w:eastAsia="en-US"/>
    </w:rPr>
  </w:style>
  <w:style w:type="table" w:styleId="a5">
    <w:name w:val="Table Grid"/>
    <w:basedOn w:val="a1"/>
    <w:uiPriority w:val="39"/>
    <w:rsid w:val="00625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6F1D9B"/>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vps2">
    <w:name w:val="rvps2"/>
    <w:basedOn w:val="a"/>
    <w:rsid w:val="00FF5A0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FF5A0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FF5A0C"/>
  </w:style>
  <w:style w:type="character" w:styleId="a7">
    <w:name w:val="Hyperlink"/>
    <w:basedOn w:val="a0"/>
    <w:uiPriority w:val="99"/>
    <w:unhideWhenUsed/>
    <w:rsid w:val="009975D9"/>
    <w:rPr>
      <w:color w:val="0000FF"/>
      <w:u w:val="single"/>
    </w:rPr>
  </w:style>
  <w:style w:type="character" w:customStyle="1" w:styleId="10">
    <w:name w:val="Заголовок 1 Знак"/>
    <w:basedOn w:val="a0"/>
    <w:link w:val="1"/>
    <w:uiPriority w:val="9"/>
    <w:rsid w:val="007828D4"/>
    <w:rPr>
      <w:rFonts w:ascii="Arial" w:eastAsia="Times New Roman" w:hAnsi="Arial" w:cs="Arial"/>
      <w:b/>
      <w:bCs/>
      <w:kern w:val="32"/>
      <w:sz w:val="32"/>
      <w:szCs w:val="32"/>
      <w:lang w:eastAsia="uk-UA"/>
    </w:rPr>
  </w:style>
  <w:style w:type="paragraph" w:styleId="a8">
    <w:name w:val="No Spacing"/>
    <w:link w:val="a9"/>
    <w:uiPriority w:val="1"/>
    <w:qFormat/>
    <w:rsid w:val="00D11EE7"/>
    <w:pPr>
      <w:spacing w:after="0" w:line="240" w:lineRule="auto"/>
    </w:pPr>
  </w:style>
  <w:style w:type="character" w:customStyle="1" w:styleId="a9">
    <w:name w:val="Без интервала Знак"/>
    <w:link w:val="a8"/>
    <w:uiPriority w:val="1"/>
    <w:locked/>
    <w:rsid w:val="00D11EE7"/>
  </w:style>
  <w:style w:type="paragraph" w:styleId="aa">
    <w:name w:val="header"/>
    <w:basedOn w:val="a"/>
    <w:link w:val="ab"/>
    <w:uiPriority w:val="99"/>
    <w:unhideWhenUsed/>
    <w:rsid w:val="00512AD6"/>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512AD6"/>
    <w:rPr>
      <w:rFonts w:eastAsiaTheme="minorEastAsia"/>
      <w:lang w:eastAsia="ru-RU"/>
    </w:rPr>
  </w:style>
  <w:style w:type="paragraph" w:styleId="ac">
    <w:name w:val="footer"/>
    <w:basedOn w:val="a"/>
    <w:link w:val="ad"/>
    <w:uiPriority w:val="99"/>
    <w:unhideWhenUsed/>
    <w:rsid w:val="00512AD6"/>
    <w:pPr>
      <w:tabs>
        <w:tab w:val="center" w:pos="4819"/>
        <w:tab w:val="right" w:pos="9639"/>
      </w:tabs>
      <w:spacing w:after="0" w:line="240" w:lineRule="auto"/>
    </w:pPr>
  </w:style>
  <w:style w:type="character" w:customStyle="1" w:styleId="ad">
    <w:name w:val="Нижний колонтитул Знак"/>
    <w:basedOn w:val="a0"/>
    <w:link w:val="ac"/>
    <w:uiPriority w:val="99"/>
    <w:rsid w:val="00512AD6"/>
    <w:rPr>
      <w:rFonts w:eastAsiaTheme="minorEastAsia"/>
      <w:lang w:eastAsia="ru-RU"/>
    </w:rPr>
  </w:style>
  <w:style w:type="paragraph" w:styleId="ae">
    <w:name w:val="Balloon Text"/>
    <w:basedOn w:val="a"/>
    <w:link w:val="af"/>
    <w:uiPriority w:val="99"/>
    <w:semiHidden/>
    <w:unhideWhenUsed/>
    <w:rsid w:val="00940E5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40E5C"/>
    <w:rPr>
      <w:rFonts w:ascii="Tahoma" w:eastAsiaTheme="minorEastAsia" w:hAnsi="Tahoma" w:cs="Tahoma"/>
      <w:sz w:val="16"/>
      <w:szCs w:val="16"/>
      <w:lang w:eastAsia="ru-RU"/>
    </w:rPr>
  </w:style>
  <w:style w:type="character" w:customStyle="1" w:styleId="30">
    <w:name w:val="Заголовок 3 Знак"/>
    <w:basedOn w:val="a0"/>
    <w:link w:val="3"/>
    <w:uiPriority w:val="9"/>
    <w:semiHidden/>
    <w:rsid w:val="000B07A6"/>
    <w:rPr>
      <w:rFonts w:asciiTheme="majorHAnsi" w:eastAsiaTheme="majorEastAsia" w:hAnsiTheme="majorHAnsi" w:cstheme="majorBidi"/>
      <w:b/>
      <w:bCs/>
      <w:color w:val="5B9BD5" w:themeColor="accent1"/>
      <w:lang w:eastAsia="ru-RU"/>
    </w:rPr>
  </w:style>
  <w:style w:type="paragraph" w:styleId="af0">
    <w:name w:val="List Paragraph"/>
    <w:basedOn w:val="a"/>
    <w:link w:val="af1"/>
    <w:qFormat/>
    <w:rsid w:val="003D68ED"/>
    <w:pPr>
      <w:ind w:left="720"/>
      <w:contextualSpacing/>
    </w:pPr>
  </w:style>
  <w:style w:type="character" w:customStyle="1" w:styleId="af1">
    <w:name w:val="Абзац списка Знак"/>
    <w:link w:val="af0"/>
    <w:locked/>
    <w:rsid w:val="005D0C29"/>
    <w:rPr>
      <w:rFonts w:eastAsiaTheme="minorEastAsia"/>
      <w:lang w:eastAsia="ru-RU"/>
    </w:rPr>
  </w:style>
  <w:style w:type="paragraph" w:styleId="HTML">
    <w:name w:val="HTML Preformatted"/>
    <w:basedOn w:val="a"/>
    <w:link w:val="HTML0"/>
    <w:rsid w:val="00401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rPr>
  </w:style>
  <w:style w:type="character" w:customStyle="1" w:styleId="HTML0">
    <w:name w:val="Стандартный HTML Знак"/>
    <w:basedOn w:val="a0"/>
    <w:link w:val="HTML"/>
    <w:rsid w:val="00401AF4"/>
    <w:rPr>
      <w:rFonts w:ascii="Courier New" w:eastAsia="Calibri" w:hAnsi="Courier New" w:cs="Courier New"/>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AF4"/>
    <w:pPr>
      <w:spacing w:after="200" w:line="276" w:lineRule="auto"/>
    </w:pPr>
    <w:rPr>
      <w:rFonts w:eastAsiaTheme="minorEastAsia"/>
      <w:lang w:eastAsia="ru-RU"/>
    </w:rPr>
  </w:style>
  <w:style w:type="paragraph" w:styleId="1">
    <w:name w:val="heading 1"/>
    <w:basedOn w:val="a"/>
    <w:next w:val="a"/>
    <w:link w:val="10"/>
    <w:uiPriority w:val="9"/>
    <w:qFormat/>
    <w:rsid w:val="007828D4"/>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eastAsia="uk-UA"/>
    </w:rPr>
  </w:style>
  <w:style w:type="paragraph" w:styleId="3">
    <w:name w:val="heading 3"/>
    <w:basedOn w:val="a"/>
    <w:next w:val="a"/>
    <w:link w:val="30"/>
    <w:uiPriority w:val="9"/>
    <w:semiHidden/>
    <w:unhideWhenUsed/>
    <w:qFormat/>
    <w:rsid w:val="000B07A6"/>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F0C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F0C6D"/>
    <w:pPr>
      <w:widowControl w:val="0"/>
      <w:autoSpaceDE w:val="0"/>
      <w:autoSpaceDN w:val="0"/>
      <w:spacing w:after="0" w:line="240" w:lineRule="auto"/>
    </w:pPr>
    <w:rPr>
      <w:rFonts w:ascii="Times New Roman" w:eastAsia="Times New Roman" w:hAnsi="Times New Roman" w:cs="Times New Roman"/>
      <w:sz w:val="29"/>
      <w:szCs w:val="29"/>
      <w:lang w:eastAsia="en-US"/>
    </w:rPr>
  </w:style>
  <w:style w:type="character" w:customStyle="1" w:styleId="a4">
    <w:name w:val="Основной текст Знак"/>
    <w:basedOn w:val="a0"/>
    <w:link w:val="a3"/>
    <w:uiPriority w:val="1"/>
    <w:rsid w:val="00EF0C6D"/>
    <w:rPr>
      <w:rFonts w:ascii="Times New Roman" w:eastAsia="Times New Roman" w:hAnsi="Times New Roman" w:cs="Times New Roman"/>
      <w:sz w:val="29"/>
      <w:szCs w:val="29"/>
    </w:rPr>
  </w:style>
  <w:style w:type="paragraph" w:customStyle="1" w:styleId="TableParagraph">
    <w:name w:val="Table Paragraph"/>
    <w:basedOn w:val="a"/>
    <w:uiPriority w:val="1"/>
    <w:qFormat/>
    <w:rsid w:val="00EF0C6D"/>
    <w:pPr>
      <w:widowControl w:val="0"/>
      <w:autoSpaceDE w:val="0"/>
      <w:autoSpaceDN w:val="0"/>
      <w:spacing w:after="0" w:line="240" w:lineRule="auto"/>
    </w:pPr>
    <w:rPr>
      <w:rFonts w:ascii="Times New Roman" w:eastAsia="Times New Roman" w:hAnsi="Times New Roman" w:cs="Times New Roman"/>
      <w:lang w:eastAsia="en-US"/>
    </w:rPr>
  </w:style>
  <w:style w:type="table" w:styleId="a5">
    <w:name w:val="Table Grid"/>
    <w:basedOn w:val="a1"/>
    <w:uiPriority w:val="39"/>
    <w:rsid w:val="00625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6F1D9B"/>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vps2">
    <w:name w:val="rvps2"/>
    <w:basedOn w:val="a"/>
    <w:rsid w:val="00FF5A0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FF5A0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FF5A0C"/>
  </w:style>
  <w:style w:type="character" w:styleId="a7">
    <w:name w:val="Hyperlink"/>
    <w:basedOn w:val="a0"/>
    <w:uiPriority w:val="99"/>
    <w:unhideWhenUsed/>
    <w:rsid w:val="009975D9"/>
    <w:rPr>
      <w:color w:val="0000FF"/>
      <w:u w:val="single"/>
    </w:rPr>
  </w:style>
  <w:style w:type="character" w:customStyle="1" w:styleId="10">
    <w:name w:val="Заголовок 1 Знак"/>
    <w:basedOn w:val="a0"/>
    <w:link w:val="1"/>
    <w:uiPriority w:val="9"/>
    <w:rsid w:val="007828D4"/>
    <w:rPr>
      <w:rFonts w:ascii="Arial" w:eastAsia="Times New Roman" w:hAnsi="Arial" w:cs="Arial"/>
      <w:b/>
      <w:bCs/>
      <w:kern w:val="32"/>
      <w:sz w:val="32"/>
      <w:szCs w:val="32"/>
      <w:lang w:eastAsia="uk-UA"/>
    </w:rPr>
  </w:style>
  <w:style w:type="paragraph" w:styleId="a8">
    <w:name w:val="No Spacing"/>
    <w:link w:val="a9"/>
    <w:uiPriority w:val="1"/>
    <w:qFormat/>
    <w:rsid w:val="00D11EE7"/>
    <w:pPr>
      <w:spacing w:after="0" w:line="240" w:lineRule="auto"/>
    </w:pPr>
  </w:style>
  <w:style w:type="character" w:customStyle="1" w:styleId="a9">
    <w:name w:val="Без интервала Знак"/>
    <w:link w:val="a8"/>
    <w:uiPriority w:val="1"/>
    <w:locked/>
    <w:rsid w:val="00D11EE7"/>
  </w:style>
  <w:style w:type="paragraph" w:styleId="aa">
    <w:name w:val="header"/>
    <w:basedOn w:val="a"/>
    <w:link w:val="ab"/>
    <w:uiPriority w:val="99"/>
    <w:unhideWhenUsed/>
    <w:rsid w:val="00512AD6"/>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512AD6"/>
    <w:rPr>
      <w:rFonts w:eastAsiaTheme="minorEastAsia"/>
      <w:lang w:eastAsia="ru-RU"/>
    </w:rPr>
  </w:style>
  <w:style w:type="paragraph" w:styleId="ac">
    <w:name w:val="footer"/>
    <w:basedOn w:val="a"/>
    <w:link w:val="ad"/>
    <w:uiPriority w:val="99"/>
    <w:unhideWhenUsed/>
    <w:rsid w:val="00512AD6"/>
    <w:pPr>
      <w:tabs>
        <w:tab w:val="center" w:pos="4819"/>
        <w:tab w:val="right" w:pos="9639"/>
      </w:tabs>
      <w:spacing w:after="0" w:line="240" w:lineRule="auto"/>
    </w:pPr>
  </w:style>
  <w:style w:type="character" w:customStyle="1" w:styleId="ad">
    <w:name w:val="Нижний колонтитул Знак"/>
    <w:basedOn w:val="a0"/>
    <w:link w:val="ac"/>
    <w:uiPriority w:val="99"/>
    <w:rsid w:val="00512AD6"/>
    <w:rPr>
      <w:rFonts w:eastAsiaTheme="minorEastAsia"/>
      <w:lang w:eastAsia="ru-RU"/>
    </w:rPr>
  </w:style>
  <w:style w:type="paragraph" w:styleId="ae">
    <w:name w:val="Balloon Text"/>
    <w:basedOn w:val="a"/>
    <w:link w:val="af"/>
    <w:uiPriority w:val="99"/>
    <w:semiHidden/>
    <w:unhideWhenUsed/>
    <w:rsid w:val="00940E5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40E5C"/>
    <w:rPr>
      <w:rFonts w:ascii="Tahoma" w:eastAsiaTheme="minorEastAsia" w:hAnsi="Tahoma" w:cs="Tahoma"/>
      <w:sz w:val="16"/>
      <w:szCs w:val="16"/>
      <w:lang w:eastAsia="ru-RU"/>
    </w:rPr>
  </w:style>
  <w:style w:type="character" w:customStyle="1" w:styleId="30">
    <w:name w:val="Заголовок 3 Знак"/>
    <w:basedOn w:val="a0"/>
    <w:link w:val="3"/>
    <w:uiPriority w:val="9"/>
    <w:semiHidden/>
    <w:rsid w:val="000B07A6"/>
    <w:rPr>
      <w:rFonts w:asciiTheme="majorHAnsi" w:eastAsiaTheme="majorEastAsia" w:hAnsiTheme="majorHAnsi" w:cstheme="majorBidi"/>
      <w:b/>
      <w:bCs/>
      <w:color w:val="5B9BD5" w:themeColor="accent1"/>
      <w:lang w:eastAsia="ru-RU"/>
    </w:rPr>
  </w:style>
  <w:style w:type="paragraph" w:styleId="af0">
    <w:name w:val="List Paragraph"/>
    <w:basedOn w:val="a"/>
    <w:link w:val="af1"/>
    <w:qFormat/>
    <w:rsid w:val="003D68ED"/>
    <w:pPr>
      <w:ind w:left="720"/>
      <w:contextualSpacing/>
    </w:pPr>
  </w:style>
  <w:style w:type="character" w:customStyle="1" w:styleId="af1">
    <w:name w:val="Абзац списка Знак"/>
    <w:link w:val="af0"/>
    <w:locked/>
    <w:rsid w:val="005D0C29"/>
    <w:rPr>
      <w:rFonts w:eastAsiaTheme="minorEastAsia"/>
      <w:lang w:eastAsia="ru-RU"/>
    </w:rPr>
  </w:style>
  <w:style w:type="paragraph" w:styleId="HTML">
    <w:name w:val="HTML Preformatted"/>
    <w:basedOn w:val="a"/>
    <w:link w:val="HTML0"/>
    <w:rsid w:val="00401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rPr>
  </w:style>
  <w:style w:type="character" w:customStyle="1" w:styleId="HTML0">
    <w:name w:val="Стандартный HTML Знак"/>
    <w:basedOn w:val="a0"/>
    <w:link w:val="HTML"/>
    <w:rsid w:val="00401AF4"/>
    <w:rPr>
      <w:rFonts w:ascii="Courier New" w:eastAsia="Calibri"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15748">
      <w:bodyDiv w:val="1"/>
      <w:marLeft w:val="0"/>
      <w:marRight w:val="0"/>
      <w:marTop w:val="0"/>
      <w:marBottom w:val="0"/>
      <w:divBdr>
        <w:top w:val="none" w:sz="0" w:space="0" w:color="auto"/>
        <w:left w:val="none" w:sz="0" w:space="0" w:color="auto"/>
        <w:bottom w:val="none" w:sz="0" w:space="0" w:color="auto"/>
        <w:right w:val="none" w:sz="0" w:space="0" w:color="auto"/>
      </w:divBdr>
    </w:div>
    <w:div w:id="468940318">
      <w:bodyDiv w:val="1"/>
      <w:marLeft w:val="0"/>
      <w:marRight w:val="0"/>
      <w:marTop w:val="0"/>
      <w:marBottom w:val="0"/>
      <w:divBdr>
        <w:top w:val="none" w:sz="0" w:space="0" w:color="auto"/>
        <w:left w:val="none" w:sz="0" w:space="0" w:color="auto"/>
        <w:bottom w:val="none" w:sz="0" w:space="0" w:color="auto"/>
        <w:right w:val="none" w:sz="0" w:space="0" w:color="auto"/>
      </w:divBdr>
    </w:div>
    <w:div w:id="618874390">
      <w:bodyDiv w:val="1"/>
      <w:marLeft w:val="0"/>
      <w:marRight w:val="0"/>
      <w:marTop w:val="0"/>
      <w:marBottom w:val="0"/>
      <w:divBdr>
        <w:top w:val="none" w:sz="0" w:space="0" w:color="auto"/>
        <w:left w:val="none" w:sz="0" w:space="0" w:color="auto"/>
        <w:bottom w:val="none" w:sz="0" w:space="0" w:color="auto"/>
        <w:right w:val="none" w:sz="0" w:space="0" w:color="auto"/>
      </w:divBdr>
    </w:div>
    <w:div w:id="696124367">
      <w:bodyDiv w:val="1"/>
      <w:marLeft w:val="0"/>
      <w:marRight w:val="0"/>
      <w:marTop w:val="0"/>
      <w:marBottom w:val="0"/>
      <w:divBdr>
        <w:top w:val="none" w:sz="0" w:space="0" w:color="auto"/>
        <w:left w:val="none" w:sz="0" w:space="0" w:color="auto"/>
        <w:bottom w:val="none" w:sz="0" w:space="0" w:color="auto"/>
        <w:right w:val="none" w:sz="0" w:space="0" w:color="auto"/>
      </w:divBdr>
    </w:div>
    <w:div w:id="830677590">
      <w:bodyDiv w:val="1"/>
      <w:marLeft w:val="0"/>
      <w:marRight w:val="0"/>
      <w:marTop w:val="0"/>
      <w:marBottom w:val="0"/>
      <w:divBdr>
        <w:top w:val="none" w:sz="0" w:space="0" w:color="auto"/>
        <w:left w:val="none" w:sz="0" w:space="0" w:color="auto"/>
        <w:bottom w:val="none" w:sz="0" w:space="0" w:color="auto"/>
        <w:right w:val="none" w:sz="0" w:space="0" w:color="auto"/>
      </w:divBdr>
    </w:div>
    <w:div w:id="902058720">
      <w:bodyDiv w:val="1"/>
      <w:marLeft w:val="0"/>
      <w:marRight w:val="0"/>
      <w:marTop w:val="0"/>
      <w:marBottom w:val="0"/>
      <w:divBdr>
        <w:top w:val="none" w:sz="0" w:space="0" w:color="auto"/>
        <w:left w:val="none" w:sz="0" w:space="0" w:color="auto"/>
        <w:bottom w:val="none" w:sz="0" w:space="0" w:color="auto"/>
        <w:right w:val="none" w:sz="0" w:space="0" w:color="auto"/>
      </w:divBdr>
    </w:div>
    <w:div w:id="1050836637">
      <w:bodyDiv w:val="1"/>
      <w:marLeft w:val="0"/>
      <w:marRight w:val="0"/>
      <w:marTop w:val="0"/>
      <w:marBottom w:val="0"/>
      <w:divBdr>
        <w:top w:val="none" w:sz="0" w:space="0" w:color="auto"/>
        <w:left w:val="none" w:sz="0" w:space="0" w:color="auto"/>
        <w:bottom w:val="none" w:sz="0" w:space="0" w:color="auto"/>
        <w:right w:val="none" w:sz="0" w:space="0" w:color="auto"/>
      </w:divBdr>
    </w:div>
    <w:div w:id="1273903679">
      <w:bodyDiv w:val="1"/>
      <w:marLeft w:val="0"/>
      <w:marRight w:val="0"/>
      <w:marTop w:val="0"/>
      <w:marBottom w:val="0"/>
      <w:divBdr>
        <w:top w:val="none" w:sz="0" w:space="0" w:color="auto"/>
        <w:left w:val="none" w:sz="0" w:space="0" w:color="auto"/>
        <w:bottom w:val="none" w:sz="0" w:space="0" w:color="auto"/>
        <w:right w:val="none" w:sz="0" w:space="0" w:color="auto"/>
      </w:divBdr>
    </w:div>
    <w:div w:id="171699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3-2020-%D0%B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3192</TotalTime>
  <Pages>41</Pages>
  <Words>19775</Words>
  <Characters>112722</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Владислав Пимонов</cp:lastModifiedBy>
  <cp:revision>2</cp:revision>
  <cp:lastPrinted>2025-09-22T10:05:00Z</cp:lastPrinted>
  <dcterms:created xsi:type="dcterms:W3CDTF">2024-07-26T06:03:00Z</dcterms:created>
  <dcterms:modified xsi:type="dcterms:W3CDTF">2025-09-26T07:26:00Z</dcterms:modified>
</cp:coreProperties>
</file>