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3E" w:rsidRPr="001B653E" w:rsidRDefault="001B653E" w:rsidP="001B653E">
      <w:pPr>
        <w:pBdr>
          <w:bottom w:val="single" w:sz="6" w:space="4" w:color="D0CDCD"/>
        </w:pBdr>
        <w:shd w:val="clear" w:color="auto" w:fill="FFFFFF" w:themeFill="background1"/>
        <w:spacing w:after="3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val="uk-UA" w:eastAsia="ru-RU"/>
        </w:rPr>
        <w:t xml:space="preserve">Процедура подання заяви про випадок </w:t>
      </w:r>
      <w:proofErr w:type="spellStart"/>
      <w:r w:rsidRPr="001B6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val="uk-UA" w:eastAsia="ru-RU"/>
        </w:rPr>
        <w:t xml:space="preserve"> (цькування) та порядок реагування на доведені випадки </w:t>
      </w:r>
      <w:proofErr w:type="spellStart"/>
      <w:r w:rsidRPr="001B6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val="uk-UA" w:eastAsia="ru-RU"/>
        </w:rPr>
        <w:t xml:space="preserve"> (цькування)</w:t>
      </w:r>
    </w:p>
    <w:p w:rsidR="001B653E" w:rsidRPr="001B653E" w:rsidRDefault="001B653E" w:rsidP="001B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 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Процедура подання заяви про випадок </w:t>
      </w:r>
      <w:proofErr w:type="spellStart"/>
      <w:r w:rsidRPr="001B653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(цькування) та порядок реагування на доведені випадки </w:t>
      </w:r>
      <w:proofErr w:type="spellStart"/>
      <w:r w:rsidRPr="001B653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(цькування)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     Якщо педагог або інший працівник закладу освіти (інший учасник освітнього процесу) став свідком </w:t>
      </w:r>
      <w:proofErr w:type="spellStart"/>
      <w:r w:rsidRPr="001B6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він  інформує керівника закладу освіти у письмовій формі незалежно від того, поскаржилась йому жертва </w:t>
      </w:r>
      <w:proofErr w:type="spellStart"/>
      <w:r w:rsidRPr="001B6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 ні; або ж аналогічно</w:t>
      </w: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після отримання звернення дитини.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2.     Учасником освітнього процесу (учні, вчителі, батьки) на ім’я керівника освітнього закладу подається заява, де вказується </w:t>
      </w: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uk-UA" w:eastAsia="ru-RU"/>
        </w:rPr>
        <w:t>інформація щодо джерела її отримання:</w:t>
      </w:r>
    </w:p>
    <w:p w:rsidR="001B653E" w:rsidRPr="001B653E" w:rsidRDefault="001B653E" w:rsidP="001B653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·Постраждалий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чи свідок 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(цькування);</w:t>
      </w:r>
    </w:p>
    <w:p w:rsidR="001B653E" w:rsidRPr="001B653E" w:rsidRDefault="001B653E" w:rsidP="001B653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·Підозра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про вчинення по відношенню до інших осіб за зовнішніми ознаками;</w:t>
      </w:r>
    </w:p>
    <w:p w:rsidR="001B653E" w:rsidRPr="001B653E" w:rsidRDefault="001B653E" w:rsidP="001B653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·Достовірна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інформація від інших осіб.</w:t>
      </w:r>
    </w:p>
    <w:p w:rsidR="001B653E" w:rsidRPr="001B653E" w:rsidRDefault="001B653E" w:rsidP="001B653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uk-UA" w:eastAsia="ru-RU"/>
        </w:rPr>
        <w:t>та часу:</w:t>
      </w:r>
    </w:p>
    <w:p w:rsidR="001B653E" w:rsidRPr="001B653E" w:rsidRDefault="001B653E" w:rsidP="001B653E">
      <w:p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·Як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довго триває;</w:t>
      </w:r>
    </w:p>
    <w:p w:rsidR="001B653E" w:rsidRPr="001B653E" w:rsidRDefault="001B653E" w:rsidP="001B653E">
      <w:p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·Одноразовий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конфлікт чи відповідні дії носили систематичний характер</w:t>
      </w:r>
    </w:p>
    <w:p w:rsidR="001B653E" w:rsidRPr="001B653E" w:rsidRDefault="001B653E" w:rsidP="001B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 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 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uk-UA" w:eastAsia="ru-RU"/>
        </w:rPr>
        <w:t>ЗРАЗОК заяви про випадки  жорстокого поводження 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uk-UA" w:eastAsia="ru-RU"/>
        </w:rPr>
        <w:t>зі здобувачами освіти!!!</w:t>
      </w:r>
    </w:p>
    <w:p w:rsidR="001B653E" w:rsidRPr="001B653E" w:rsidRDefault="001B653E" w:rsidP="001B653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Директору 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Василівського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ЗЗСО</w:t>
      </w:r>
    </w:p>
    <w:p w:rsidR="001B653E" w:rsidRPr="001B653E" w:rsidRDefault="001B653E" w:rsidP="001B653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Сілаковій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О.В</w:t>
      </w:r>
    </w:p>
    <w:p w:rsidR="001B653E" w:rsidRPr="001B653E" w:rsidRDefault="001B653E" w:rsidP="001B653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ПІБ заявника (в 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Род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. 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відм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.),</w:t>
      </w:r>
    </w:p>
    <w:p w:rsidR="001B653E" w:rsidRPr="001B653E" w:rsidRDefault="001B653E" w:rsidP="001B653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учня (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ениці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) 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_____кла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су,</w:t>
      </w:r>
    </w:p>
    <w:p w:rsidR="001B653E" w:rsidRPr="001B653E" w:rsidRDefault="001B653E" w:rsidP="001B653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мешкаю за адресою: 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с.Василівка</w:t>
      </w:r>
      <w:proofErr w:type="spellEnd"/>
    </w:p>
    <w:p w:rsidR="001B653E" w:rsidRPr="001B653E" w:rsidRDefault="001B653E" w:rsidP="001B653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вул. Приозерна, 200</w:t>
      </w:r>
    </w:p>
    <w:p w:rsidR="001B653E" w:rsidRPr="001B653E" w:rsidRDefault="001B653E" w:rsidP="001B653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телефон:_____________________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>Заява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           08 лютого 2019 року на перерві </w:t>
      </w: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uk-UA" w:eastAsia="ru-RU"/>
        </w:rPr>
        <w:t>___(ПІБ кривдника)_</w:t>
      </w: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 в присутності учнів словесно мене образив та наніс тілесні пошкодження. Це призвело до нервового зриву та відсутності можливості навчатися на заняттях. Звертаю Вашу увагу на те, що  </w:t>
      </w: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uk-UA" w:eastAsia="ru-RU"/>
        </w:rPr>
        <w:t>___(ПІБ кривдника)_</w:t>
      </w: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 не вперше застосовує такий вид цькування по відношенню  до мене та  до інших учнів школи.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             Прошу вивчити факти, зазначені у заяві, та захистити мене від жорстокого поводження та психічного насилля з боку учня  </w:t>
      </w: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uk-UA" w:eastAsia="ru-RU"/>
        </w:rPr>
        <w:t>_(ПІБ кривдника).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uk-UA" w:eastAsia="ru-RU"/>
        </w:rPr>
      </w:pP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09.02.2019                                                                                     Підпис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1B653E" w:rsidRPr="001B653E" w:rsidRDefault="001B653E" w:rsidP="001B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 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3.     Відповідно до такої заяви керівник закладу освіти видає рішення про проведення розслідування із визначенням уповноважених осіб.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4.     Наказом керівника закладу освіти по школі пишеться наказ про створення Комісії з розгляду випадків 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(цькування) за участі педагогічних працівників, психолога та соціального педагога школи, батьків потерпілого та 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булера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, керівника закладу, інших зацікавлених осіб.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5.     Розглянувши письмову заяву, керівник закладу освіти скликає засідання  комісії з розгляду випадків 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(цькування) і окреслює подальші дії.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6.     Комісія на протязі однієї доби проводить розслідування, з’ясовує всі обставини цькування та приймає відповідне рішення.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lastRenderedPageBreak/>
        <w:t xml:space="preserve">7.     За умови визнання Комісією результатів розслідування фактом 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(цькування), керівник освітньої установи на протязі однієї доби повідомляє уповноважені підрозділи органів Національної поліції України (ювенальну поліцію), Службу у справах дітей.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8.     Рішення Комісії з розгляду випадків 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реєструється в окремому журналі (паперовий вигляд) з оригіналами підписів усіх її членів.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9.     У разі не визнання Комісією факту 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(цькування) і незгоди з результатами рішення потерпілим (його представником), керівник освітньої установи рекомендує звернутись постраждалому (його представнику) із  заявою до  органів Національної поліції України.</w:t>
      </w:r>
    </w:p>
    <w:p w:rsidR="001B653E" w:rsidRPr="001B653E" w:rsidRDefault="001B653E" w:rsidP="001B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10.                       За будь-якого рішення Комісії з розгляду питань випадків </w:t>
      </w:r>
      <w:proofErr w:type="spellStart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(цькування), керівник закладу освіти забезпечує психологічну підтримку усіх учасників відповідного процесу.</w:t>
      </w:r>
    </w:p>
    <w:p w:rsidR="001B653E" w:rsidRPr="001B653E" w:rsidRDefault="001B653E" w:rsidP="001B653E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val="uk-UA" w:eastAsia="ru-RU"/>
        </w:rPr>
        <w:t xml:space="preserve">Порядок реагування на доведені випадки </w:t>
      </w:r>
      <w:proofErr w:type="spellStart"/>
      <w:r w:rsidRPr="001B653E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val="uk-UA" w:eastAsia="ru-RU"/>
        </w:rPr>
        <w:t xml:space="preserve"> (цькування) в закладі освіти</w:t>
      </w:r>
    </w:p>
    <w:p w:rsidR="001B653E" w:rsidRPr="001B653E" w:rsidRDefault="001B653E" w:rsidP="001B653E">
      <w:pPr>
        <w:shd w:val="clear" w:color="auto" w:fill="FFFFFF"/>
        <w:spacing w:before="225" w:after="15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(відповідно до листа МОНУ від 29.01.2019 №1/11-881 "Рекомендації для закладів освіти щодо застосування норм Закону України "Про внесення змін до деяких </w:t>
      </w:r>
      <w:proofErr w:type="spellStart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законодавчіх</w:t>
      </w:r>
      <w:proofErr w:type="spellEnd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 актів України щодо протидії </w:t>
      </w:r>
      <w:proofErr w:type="spellStart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 (цькування) від 18.12.2018 №2657-VIII")</w:t>
      </w:r>
    </w:p>
    <w:p w:rsidR="001B653E" w:rsidRPr="001B653E" w:rsidRDefault="001B653E" w:rsidP="001B653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В разі підтвердження факту вчинення </w:t>
      </w:r>
      <w:proofErr w:type="spellStart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 (цькування), за результатами розслідування та висновків Комісії, створеної у закладі освіти з розгляду випадків </w:t>
      </w:r>
      <w:proofErr w:type="spellStart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, повідомляються уповноважені підрозділи органів Національної поліції України та служби у справах дітей про випадки </w:t>
      </w:r>
      <w:proofErr w:type="spellStart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 (цькування) в закладі освіти.</w:t>
      </w:r>
    </w:p>
    <w:p w:rsidR="001B653E" w:rsidRPr="001B653E" w:rsidRDefault="001B653E" w:rsidP="001B653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Виконується рішення та рекомендації комісії з розгляду випадків </w:t>
      </w:r>
      <w:proofErr w:type="spellStart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 (цькування) в закладі освіти.</w:t>
      </w:r>
    </w:p>
    <w:p w:rsidR="001B653E" w:rsidRPr="001B653E" w:rsidRDefault="001B653E" w:rsidP="001B653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Надаються соціальні та психолого-педагогічні послуги здобувачам освіти, які вчинили </w:t>
      </w:r>
      <w:proofErr w:type="spellStart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булінг</w:t>
      </w:r>
      <w:proofErr w:type="spellEnd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, стали його свідками або постраждали від </w:t>
      </w:r>
      <w:proofErr w:type="spellStart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.</w:t>
      </w:r>
    </w:p>
    <w:p w:rsidR="001B653E" w:rsidRPr="001B653E" w:rsidRDefault="001B653E" w:rsidP="001B653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Визначаються відповідальні особи, причетні до </w:t>
      </w:r>
      <w:proofErr w:type="spellStart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 (цькування ) та накладаються адміністративні стягнення:</w:t>
      </w:r>
    </w:p>
    <w:p w:rsidR="001B653E" w:rsidRPr="001B653E" w:rsidRDefault="001B653E" w:rsidP="001B653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- </w:t>
      </w:r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Цькування неповнолітнього карається штрафом від 50 до 100 неоподатковуваних мінімумів доходів громадян(850 та 1700 гривень відповідно)або громадськими роботами від 20 до 40 годин.</w:t>
      </w:r>
    </w:p>
    <w:p w:rsidR="001B653E" w:rsidRPr="001B653E" w:rsidRDefault="001B653E" w:rsidP="001B653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- </w:t>
      </w:r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Така ж поведінка,вчинена</w:t>
      </w:r>
      <w:r w:rsidRPr="001B653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val="uk-UA" w:eastAsia="ru-RU"/>
        </w:rPr>
        <w:t> групою осіб або повторно </w:t>
      </w:r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протягом року після накладення адміністративного стягнення,передбачає штраф від 1700 гривень до 3400 гривень або громадськими роботами від 40 до 60 годин.</w:t>
      </w:r>
    </w:p>
    <w:p w:rsidR="001B653E" w:rsidRPr="001B653E" w:rsidRDefault="001B653E" w:rsidP="001B653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- </w:t>
      </w:r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 xml:space="preserve">За </w:t>
      </w:r>
      <w:proofErr w:type="spellStart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булінг</w:t>
      </w:r>
      <w:proofErr w:type="spellEnd"/>
      <w:r w:rsidRPr="001B653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uk-UA" w:eastAsia="ru-RU"/>
        </w:rPr>
        <w:t>, вчинений малолітніми або неповнолітніми особами віком від 14 до 16 років,тягне за собою накладання штрафу на батьків або осіб, які їх замінюють.</w:t>
      </w:r>
    </w:p>
    <w:p w:rsidR="001B653E" w:rsidRPr="001B653E" w:rsidRDefault="001B653E" w:rsidP="001B653E">
      <w:pPr>
        <w:pStyle w:val="a4"/>
        <w:jc w:val="center"/>
        <w:rPr>
          <w:b/>
          <w:color w:val="FF0000"/>
          <w:kern w:val="36"/>
          <w:lang w:val="uk-UA"/>
        </w:rPr>
      </w:pPr>
    </w:p>
    <w:p w:rsidR="001B653E" w:rsidRPr="001B653E" w:rsidRDefault="001B653E" w:rsidP="001B653E">
      <w:pPr>
        <w:pStyle w:val="a4"/>
        <w:jc w:val="center"/>
        <w:rPr>
          <w:b/>
          <w:color w:val="FF0000"/>
          <w:kern w:val="36"/>
          <w:lang w:val="uk-UA"/>
        </w:rPr>
      </w:pPr>
    </w:p>
    <w:p w:rsidR="001B653E" w:rsidRPr="001B653E" w:rsidRDefault="001B653E" w:rsidP="001B653E">
      <w:pPr>
        <w:pStyle w:val="a4"/>
        <w:jc w:val="center"/>
        <w:rPr>
          <w:b/>
          <w:color w:val="FF0000"/>
          <w:kern w:val="36"/>
          <w:lang w:val="uk-UA"/>
        </w:rPr>
      </w:pPr>
    </w:p>
    <w:p w:rsidR="001B653E" w:rsidRPr="001B653E" w:rsidRDefault="001B653E" w:rsidP="001B653E">
      <w:pPr>
        <w:pStyle w:val="a4"/>
        <w:jc w:val="center"/>
        <w:rPr>
          <w:b/>
          <w:color w:val="FF0000"/>
          <w:kern w:val="36"/>
          <w:lang w:val="uk-UA"/>
        </w:rPr>
      </w:pPr>
    </w:p>
    <w:p w:rsidR="001B653E" w:rsidRPr="001B653E" w:rsidRDefault="001B653E" w:rsidP="001B653E">
      <w:pPr>
        <w:pStyle w:val="a4"/>
        <w:jc w:val="center"/>
        <w:rPr>
          <w:b/>
          <w:color w:val="FF0000"/>
          <w:kern w:val="36"/>
          <w:lang w:val="uk-UA"/>
        </w:rPr>
      </w:pPr>
    </w:p>
    <w:p w:rsidR="001B653E" w:rsidRPr="001B653E" w:rsidRDefault="001B653E" w:rsidP="001B653E">
      <w:pPr>
        <w:pStyle w:val="a4"/>
        <w:jc w:val="center"/>
        <w:rPr>
          <w:b/>
          <w:color w:val="FF0000"/>
          <w:kern w:val="36"/>
          <w:lang w:val="uk-UA"/>
        </w:rPr>
      </w:pPr>
    </w:p>
    <w:p w:rsidR="001B653E" w:rsidRPr="001B653E" w:rsidRDefault="001B653E" w:rsidP="001B653E">
      <w:pPr>
        <w:pStyle w:val="a4"/>
        <w:jc w:val="center"/>
        <w:rPr>
          <w:b/>
          <w:color w:val="FF0000"/>
          <w:kern w:val="36"/>
          <w:lang w:val="uk-UA"/>
        </w:rPr>
      </w:pPr>
      <w:r w:rsidRPr="001B653E">
        <w:rPr>
          <w:b/>
          <w:color w:val="FF0000"/>
          <w:kern w:val="36"/>
          <w:lang w:val="uk-UA"/>
        </w:rPr>
        <w:lastRenderedPageBreak/>
        <w:t>Шановні батьки!</w:t>
      </w:r>
    </w:p>
    <w:p w:rsidR="001B653E" w:rsidRPr="001B653E" w:rsidRDefault="001B653E" w:rsidP="001B653E">
      <w:pPr>
        <w:pStyle w:val="a4"/>
        <w:jc w:val="center"/>
        <w:rPr>
          <w:b/>
          <w:lang w:val="uk-UA"/>
        </w:rPr>
      </w:pPr>
      <w:r w:rsidRPr="001B653E">
        <w:rPr>
          <w:b/>
          <w:lang w:val="uk-UA"/>
        </w:rPr>
        <w:t>Запам'ятайте самі та навчіть свою дитину про відповідальність за заподіяння шкоди іншій особі. До адміністративної відповідальності притягуються з 16 років, а до того відповідальність за вчинки дітей несуть їхні батьки.</w:t>
      </w:r>
    </w:p>
    <w:p w:rsidR="001B653E" w:rsidRPr="001B653E" w:rsidRDefault="001B653E" w:rsidP="001B653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 xml:space="preserve">Відповідальність осіб, </w:t>
      </w:r>
      <w:proofErr w:type="spellStart"/>
      <w:r w:rsidRPr="001B65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>причених</w:t>
      </w:r>
      <w:proofErr w:type="spellEnd"/>
      <w:r w:rsidRPr="001B65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 xml:space="preserve"> до </w:t>
      </w:r>
      <w:proofErr w:type="spellStart"/>
      <w:r w:rsidRPr="001B65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>булінгу</w:t>
      </w:r>
      <w:proofErr w:type="spellEnd"/>
      <w:r w:rsidRPr="001B65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 xml:space="preserve"> (цькування)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2"/>
        <w:gridCol w:w="2580"/>
        <w:gridCol w:w="3146"/>
      </w:tblGrid>
      <w:tr w:rsidR="001B653E" w:rsidRPr="001B653E" w:rsidTr="001B653E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proofErr w:type="spellStart"/>
            <w:r w:rsidRPr="001B6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val="uk-UA" w:eastAsia="ru-RU"/>
              </w:rPr>
              <w:t>булер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val="uk-UA" w:eastAsia="ru-RU"/>
              </w:rPr>
              <w:t>адміністративне стягнення</w:t>
            </w:r>
          </w:p>
        </w:tc>
      </w:tr>
      <w:tr w:rsidR="001B653E" w:rsidRPr="001B653E" w:rsidTr="001B653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штраф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громадські роботи</w:t>
            </w:r>
          </w:p>
        </w:tc>
      </w:tr>
      <w:tr w:rsidR="001B653E" w:rsidRPr="001B653E" w:rsidTr="001B653E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будь-який учасник освітнього процесу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50–100 </w:t>
            </w:r>
            <w:proofErr w:type="spellStart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нмдг</w:t>
            </w:r>
            <w:proofErr w:type="spellEnd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br/>
              <w:t>(850-1700 грн.)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20–40 </w:t>
            </w:r>
            <w:proofErr w:type="spellStart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1B653E" w:rsidRPr="001B653E" w:rsidTr="001B653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val="uk-UA" w:eastAsia="ru-RU"/>
              </w:rPr>
              <w:t>повторно протягом року після накладення адміністративного стягнення</w:t>
            </w:r>
          </w:p>
        </w:tc>
      </w:tr>
      <w:tr w:rsidR="001B653E" w:rsidRPr="001B653E" w:rsidTr="001B653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100–200 </w:t>
            </w:r>
            <w:proofErr w:type="spellStart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нмдг</w:t>
            </w:r>
            <w:proofErr w:type="spellEnd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br/>
              <w:t>(1700-3400 грн.)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40–60 </w:t>
            </w:r>
            <w:proofErr w:type="spellStart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1B653E" w:rsidRPr="001B653E" w:rsidTr="001B653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група осіб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100–200 </w:t>
            </w:r>
            <w:proofErr w:type="spellStart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нмдг</w:t>
            </w:r>
            <w:proofErr w:type="spellEnd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br/>
              <w:t>(1700-3400 грн.)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40–60 </w:t>
            </w:r>
            <w:proofErr w:type="spellStart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1B653E" w:rsidRPr="001B653E" w:rsidTr="001B653E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малолітні або неповнолітні особи віком 14–16 років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50–100 </w:t>
            </w:r>
            <w:proofErr w:type="spellStart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нмдг</w:t>
            </w:r>
            <w:proofErr w:type="spellEnd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br/>
              <w:t>(850-1700 грн.)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20–40 </w:t>
            </w:r>
            <w:proofErr w:type="spellStart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1B653E" w:rsidRPr="001B653E" w:rsidTr="001B653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val="uk-UA" w:eastAsia="ru-RU"/>
              </w:rPr>
              <w:t>повторно протягом року після накладення адміністративного стягнення</w:t>
            </w:r>
          </w:p>
        </w:tc>
      </w:tr>
      <w:tr w:rsidR="001B653E" w:rsidRPr="001B653E" w:rsidTr="001B653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100–200 </w:t>
            </w:r>
            <w:proofErr w:type="spellStart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нмдг</w:t>
            </w:r>
            <w:proofErr w:type="spellEnd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br/>
              <w:t>(1700-3400 грн.)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53E" w:rsidRPr="001B653E" w:rsidRDefault="001B653E" w:rsidP="001B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40–60 </w:t>
            </w:r>
            <w:proofErr w:type="spellStart"/>
            <w:r w:rsidRPr="001B65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</w:tbl>
    <w:p w:rsidR="001B653E" w:rsidRPr="001B653E" w:rsidRDefault="001B653E" w:rsidP="001B653E">
      <w:pPr>
        <w:shd w:val="clear" w:color="auto" w:fill="FFFFFF"/>
        <w:spacing w:before="22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>*</w:t>
      </w:r>
      <w:proofErr w:type="spellStart"/>
      <w:r w:rsidRPr="001B65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>нмдг—</w:t>
      </w:r>
      <w:proofErr w:type="spellEnd"/>
      <w:r w:rsidRPr="001B65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 xml:space="preserve"> неоподатковуваний мінімум доходів громадян (= 17грн)</w:t>
      </w:r>
    </w:p>
    <w:p w:rsidR="001B653E" w:rsidRPr="001B653E" w:rsidRDefault="001B653E" w:rsidP="001B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rect id="_x0000_i1025" style="width:0;height:1.5pt" o:hralign="center" o:hrstd="t" o:hrnoshade="t" o:hr="t" fillcolor="#111" stroked="f"/>
        </w:pict>
      </w:r>
    </w:p>
    <w:p w:rsidR="001B653E" w:rsidRPr="001B653E" w:rsidRDefault="001B653E" w:rsidP="001B653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1B65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 xml:space="preserve">За </w:t>
      </w:r>
      <w:proofErr w:type="spellStart"/>
      <w:r w:rsidRPr="001B65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>булінг</w:t>
      </w:r>
      <w:proofErr w:type="spellEnd"/>
      <w:r w:rsidRPr="001B65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>, вчинений малолітніми або неповнолітніми особами віком від 14 до 16 років,тягне за собою накладання штрафу на батьків або осіб, які їх замінюють.</w:t>
      </w:r>
    </w:p>
    <w:p w:rsidR="00044863" w:rsidRPr="001B653E" w:rsidRDefault="00044863">
      <w:pPr>
        <w:rPr>
          <w:rFonts w:ascii="Times New Roman" w:hAnsi="Times New Roman" w:cs="Times New Roman"/>
          <w:sz w:val="24"/>
          <w:szCs w:val="24"/>
        </w:rPr>
      </w:pPr>
    </w:p>
    <w:sectPr w:rsidR="00044863" w:rsidRPr="001B653E" w:rsidSect="00291E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66031"/>
    <w:multiLevelType w:val="multilevel"/>
    <w:tmpl w:val="0FB0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653E"/>
    <w:rsid w:val="00044863"/>
    <w:rsid w:val="001B653E"/>
    <w:rsid w:val="00291E81"/>
    <w:rsid w:val="008B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63"/>
  </w:style>
  <w:style w:type="paragraph" w:styleId="1">
    <w:name w:val="heading 1"/>
    <w:basedOn w:val="a"/>
    <w:link w:val="10"/>
    <w:uiPriority w:val="9"/>
    <w:qFormat/>
    <w:rsid w:val="001B6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6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6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5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alleryin">
    <w:name w:val="gallery_in"/>
    <w:basedOn w:val="a0"/>
    <w:rsid w:val="001B653E"/>
  </w:style>
  <w:style w:type="paragraph" w:styleId="a4">
    <w:name w:val="No Spacing"/>
    <w:basedOn w:val="a"/>
    <w:uiPriority w:val="1"/>
    <w:qFormat/>
    <w:rsid w:val="001B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653E"/>
    <w:rPr>
      <w:b/>
      <w:bCs/>
    </w:rPr>
  </w:style>
  <w:style w:type="character" w:styleId="a6">
    <w:name w:val="Emphasis"/>
    <w:basedOn w:val="a0"/>
    <w:uiPriority w:val="20"/>
    <w:qFormat/>
    <w:rsid w:val="001B65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2021-02-14T19:02:00Z</dcterms:created>
  <dcterms:modified xsi:type="dcterms:W3CDTF">2021-02-14T19:06:00Z</dcterms:modified>
</cp:coreProperties>
</file>