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88" w:rsidRPr="004A0155" w:rsidRDefault="00EF6A88" w:rsidP="00EF6A88">
      <w:pPr>
        <w:pStyle w:val="a4"/>
        <w:jc w:val="center"/>
        <w:rPr>
          <w:b/>
          <w:sz w:val="26"/>
          <w:szCs w:val="26"/>
        </w:rPr>
      </w:pPr>
      <w:r w:rsidRPr="004A0155">
        <w:rPr>
          <w:b/>
          <w:noProof/>
          <w:sz w:val="26"/>
          <w:szCs w:val="26"/>
        </w:rPr>
        <w:drawing>
          <wp:inline distT="0" distB="0" distL="0" distR="0" wp14:anchorId="2FCD146B" wp14:editId="699527AF">
            <wp:extent cx="1009650" cy="7480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A88" w:rsidRPr="004A0155" w:rsidRDefault="00EF6A88" w:rsidP="00EF6A88">
      <w:pPr>
        <w:pStyle w:val="a4"/>
        <w:jc w:val="center"/>
        <w:rPr>
          <w:b/>
          <w:sz w:val="26"/>
          <w:szCs w:val="26"/>
        </w:rPr>
      </w:pPr>
      <w:r w:rsidRPr="004A0155">
        <w:rPr>
          <w:b/>
          <w:sz w:val="26"/>
          <w:szCs w:val="26"/>
        </w:rPr>
        <w:t xml:space="preserve">У К </w:t>
      </w:r>
      <w:proofErr w:type="gramStart"/>
      <w:r w:rsidRPr="004A0155">
        <w:rPr>
          <w:b/>
          <w:sz w:val="26"/>
          <w:szCs w:val="26"/>
        </w:rPr>
        <w:t>Р</w:t>
      </w:r>
      <w:proofErr w:type="gramEnd"/>
      <w:r w:rsidRPr="004A0155">
        <w:rPr>
          <w:b/>
          <w:sz w:val="26"/>
          <w:szCs w:val="26"/>
        </w:rPr>
        <w:t xml:space="preserve"> А Ї Н А</w:t>
      </w:r>
    </w:p>
    <w:p w:rsidR="00EF6A88" w:rsidRPr="004A0155" w:rsidRDefault="00EF6A88" w:rsidP="00EF6A88">
      <w:pPr>
        <w:pStyle w:val="a4"/>
        <w:jc w:val="center"/>
        <w:rPr>
          <w:b/>
          <w:sz w:val="26"/>
          <w:szCs w:val="26"/>
        </w:rPr>
      </w:pPr>
    </w:p>
    <w:p w:rsidR="00EF6A88" w:rsidRPr="004A0155" w:rsidRDefault="00EF6A88" w:rsidP="00EF6A88">
      <w:pPr>
        <w:pStyle w:val="a4"/>
        <w:jc w:val="center"/>
        <w:rPr>
          <w:b/>
          <w:sz w:val="26"/>
          <w:szCs w:val="26"/>
        </w:rPr>
      </w:pPr>
      <w:r w:rsidRPr="004A0155">
        <w:rPr>
          <w:b/>
          <w:sz w:val="26"/>
          <w:szCs w:val="26"/>
        </w:rPr>
        <w:t>ВАСИЛІВСЬКИЙ ЗАКЛАД ЗАГАЛЬНОЇ СЕРЕДНЬОЇ ОСВІТИ</w:t>
      </w:r>
    </w:p>
    <w:p w:rsidR="00EF6A88" w:rsidRPr="004A0155" w:rsidRDefault="00EF6A88" w:rsidP="00EF6A88">
      <w:pPr>
        <w:pStyle w:val="a4"/>
        <w:jc w:val="center"/>
        <w:rPr>
          <w:b/>
          <w:sz w:val="26"/>
          <w:szCs w:val="26"/>
        </w:rPr>
      </w:pPr>
      <w:r w:rsidRPr="004A0155">
        <w:rPr>
          <w:b/>
          <w:sz w:val="26"/>
          <w:szCs w:val="26"/>
        </w:rPr>
        <w:t>КІЛІЙСЬКОЇ  МІСЬКОЇ  РАДИ</w:t>
      </w:r>
    </w:p>
    <w:p w:rsidR="00EF6A88" w:rsidRPr="004A0155" w:rsidRDefault="00EF6A88" w:rsidP="00EF6A88">
      <w:pPr>
        <w:pStyle w:val="a4"/>
        <w:jc w:val="center"/>
        <w:rPr>
          <w:b/>
          <w:sz w:val="26"/>
          <w:szCs w:val="26"/>
        </w:rPr>
      </w:pPr>
    </w:p>
    <w:p w:rsidR="00EF6A88" w:rsidRPr="004A0155" w:rsidRDefault="00EF6A88" w:rsidP="00EF6A88">
      <w:pPr>
        <w:pStyle w:val="a4"/>
        <w:jc w:val="center"/>
        <w:rPr>
          <w:b/>
          <w:sz w:val="26"/>
          <w:szCs w:val="26"/>
        </w:rPr>
      </w:pPr>
    </w:p>
    <w:p w:rsidR="00EF6A88" w:rsidRPr="004A0155" w:rsidRDefault="00EF6A88" w:rsidP="00EF6A88">
      <w:pPr>
        <w:pStyle w:val="a4"/>
        <w:jc w:val="center"/>
        <w:rPr>
          <w:b/>
          <w:sz w:val="26"/>
          <w:szCs w:val="26"/>
        </w:rPr>
      </w:pPr>
      <w:r w:rsidRPr="004A0155">
        <w:rPr>
          <w:b/>
          <w:sz w:val="26"/>
          <w:szCs w:val="26"/>
        </w:rPr>
        <w:t xml:space="preserve">Н А К А </w:t>
      </w:r>
      <w:proofErr w:type="gramStart"/>
      <w:r w:rsidRPr="004A0155">
        <w:rPr>
          <w:b/>
          <w:sz w:val="26"/>
          <w:szCs w:val="26"/>
        </w:rPr>
        <w:t>З</w:t>
      </w:r>
      <w:proofErr w:type="gramEnd"/>
    </w:p>
    <w:p w:rsidR="00EF6A88" w:rsidRPr="004A0155" w:rsidRDefault="00EF6A88" w:rsidP="00EF6A88">
      <w:pPr>
        <w:pStyle w:val="a4"/>
        <w:jc w:val="center"/>
        <w:rPr>
          <w:b/>
          <w:sz w:val="26"/>
          <w:szCs w:val="26"/>
        </w:rPr>
      </w:pPr>
    </w:p>
    <w:p w:rsidR="00EF6A88" w:rsidRPr="004A0155" w:rsidRDefault="00EF6A88" w:rsidP="00EF6A88">
      <w:pPr>
        <w:pStyle w:val="a4"/>
        <w:jc w:val="right"/>
        <w:rPr>
          <w:b/>
          <w:sz w:val="26"/>
          <w:szCs w:val="26"/>
        </w:rPr>
      </w:pPr>
      <w:r w:rsidRPr="004A0155">
        <w:rPr>
          <w:b/>
          <w:sz w:val="26"/>
          <w:szCs w:val="26"/>
        </w:rPr>
        <w:t>Код ЄДРПОУ 34211176</w:t>
      </w:r>
    </w:p>
    <w:p w:rsidR="00EF6A88" w:rsidRPr="004A0155" w:rsidRDefault="00EF6A88" w:rsidP="00EF6A88">
      <w:pPr>
        <w:pStyle w:val="a4"/>
        <w:jc w:val="center"/>
        <w:rPr>
          <w:sz w:val="26"/>
          <w:szCs w:val="26"/>
        </w:rPr>
      </w:pPr>
    </w:p>
    <w:p w:rsidR="00EF6A88" w:rsidRPr="004A0155" w:rsidRDefault="004A0155" w:rsidP="00EF6A88">
      <w:pPr>
        <w:pStyle w:val="a4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>29</w:t>
      </w:r>
      <w:r w:rsidR="00593126" w:rsidRPr="004A0155">
        <w:rPr>
          <w:sz w:val="26"/>
          <w:szCs w:val="26"/>
          <w:lang w:val="uk-UA"/>
        </w:rPr>
        <w:t>.08.</w:t>
      </w:r>
      <w:r w:rsidR="00EF6A88" w:rsidRPr="004A0155">
        <w:rPr>
          <w:sz w:val="26"/>
          <w:szCs w:val="26"/>
        </w:rPr>
        <w:t>202</w:t>
      </w:r>
      <w:r w:rsidRPr="004A0155">
        <w:rPr>
          <w:sz w:val="26"/>
          <w:szCs w:val="26"/>
          <w:lang w:val="uk-UA"/>
        </w:rPr>
        <w:t>5</w:t>
      </w:r>
      <w:r w:rsidR="00EF6A88" w:rsidRPr="004A0155">
        <w:rPr>
          <w:sz w:val="26"/>
          <w:szCs w:val="26"/>
          <w:lang w:val="uk-UA"/>
        </w:rPr>
        <w:t xml:space="preserve"> </w:t>
      </w:r>
      <w:r w:rsidR="00EF6A88" w:rsidRPr="004A0155">
        <w:rPr>
          <w:sz w:val="26"/>
          <w:szCs w:val="26"/>
        </w:rPr>
        <w:t xml:space="preserve"> року                       </w:t>
      </w:r>
      <w:r w:rsidR="00EF6A88" w:rsidRPr="004A0155">
        <w:rPr>
          <w:sz w:val="26"/>
          <w:szCs w:val="26"/>
          <w:lang w:val="uk-UA"/>
        </w:rPr>
        <w:t xml:space="preserve">    </w:t>
      </w:r>
      <w:r w:rsidR="00EF6A88" w:rsidRPr="004A0155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      </w:t>
      </w:r>
      <w:r w:rsidR="00EF6A88" w:rsidRPr="004A0155">
        <w:rPr>
          <w:sz w:val="26"/>
          <w:szCs w:val="26"/>
        </w:rPr>
        <w:t xml:space="preserve">  </w:t>
      </w:r>
      <w:proofErr w:type="spellStart"/>
      <w:r w:rsidR="00EF6A88" w:rsidRPr="004A0155">
        <w:rPr>
          <w:sz w:val="26"/>
          <w:szCs w:val="26"/>
        </w:rPr>
        <w:t>с.Василівка</w:t>
      </w:r>
      <w:proofErr w:type="spellEnd"/>
      <w:r w:rsidR="00EF6A88" w:rsidRPr="004A0155">
        <w:rPr>
          <w:sz w:val="26"/>
          <w:szCs w:val="26"/>
        </w:rPr>
        <w:t xml:space="preserve">                             </w:t>
      </w:r>
      <w:r>
        <w:rPr>
          <w:sz w:val="26"/>
          <w:szCs w:val="26"/>
          <w:lang w:val="uk-UA"/>
        </w:rPr>
        <w:t xml:space="preserve">        </w:t>
      </w:r>
      <w:bookmarkStart w:id="0" w:name="_GoBack"/>
      <w:bookmarkEnd w:id="0"/>
      <w:r w:rsidR="00EF6A88" w:rsidRPr="004A0155">
        <w:rPr>
          <w:sz w:val="26"/>
          <w:szCs w:val="26"/>
        </w:rPr>
        <w:t xml:space="preserve">            №  </w:t>
      </w:r>
      <w:r w:rsidRPr="004A0155">
        <w:rPr>
          <w:sz w:val="26"/>
          <w:szCs w:val="26"/>
          <w:lang w:val="uk-UA"/>
        </w:rPr>
        <w:t>166</w:t>
      </w:r>
    </w:p>
    <w:p w:rsidR="00511E91" w:rsidRPr="004A0155" w:rsidRDefault="00511E91" w:rsidP="00511E91">
      <w:pPr>
        <w:pStyle w:val="a4"/>
        <w:rPr>
          <w:b/>
          <w:sz w:val="26"/>
          <w:szCs w:val="26"/>
          <w:lang w:val="uk-UA"/>
        </w:rPr>
      </w:pPr>
    </w:p>
    <w:p w:rsidR="00511E91" w:rsidRPr="004A0155" w:rsidRDefault="00511E91" w:rsidP="00511E91">
      <w:pPr>
        <w:pStyle w:val="a4"/>
        <w:jc w:val="both"/>
        <w:rPr>
          <w:b/>
          <w:sz w:val="26"/>
          <w:szCs w:val="26"/>
          <w:lang w:val="uk-UA"/>
        </w:rPr>
      </w:pPr>
      <w:r w:rsidRPr="004A0155">
        <w:rPr>
          <w:b/>
          <w:sz w:val="26"/>
          <w:szCs w:val="26"/>
          <w:lang w:val="uk-UA"/>
        </w:rPr>
        <w:t>Про активізацію роботи щодо  попередження проявів жорстокого</w:t>
      </w:r>
    </w:p>
    <w:p w:rsidR="00511E91" w:rsidRPr="004A0155" w:rsidRDefault="00511E91" w:rsidP="00511E91">
      <w:pPr>
        <w:pStyle w:val="a4"/>
        <w:jc w:val="both"/>
        <w:rPr>
          <w:b/>
          <w:sz w:val="26"/>
          <w:szCs w:val="26"/>
          <w:lang w:val="uk-UA"/>
        </w:rPr>
      </w:pPr>
      <w:r w:rsidRPr="004A0155">
        <w:rPr>
          <w:b/>
          <w:sz w:val="26"/>
          <w:szCs w:val="26"/>
          <w:lang w:val="uk-UA"/>
        </w:rPr>
        <w:t xml:space="preserve">поводження з дітьми або загрози щодо його вчинення </w:t>
      </w: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     Відповідно до Конвенції ООН Про права дитини, законів України «Про охорону дитинства», «Про соціальну роботу з сім’ями, дітьми та молоддю», «Про попередження насильства в сім’ї», наказів Міністерства освіти і науки молоді та спорту України від 01.02.2010 № 59 «Про вжиття заходів щодо насильства над дітьми», наказів Міністерства освіти і науки України від 19.08.2014 № 564/836/94/577 «Про затвердження Порядку розгляду звернень та повідомлень з приводу жорстокого поводження з дітьми або загрози його вчинення», листа Міністерства соціальної політики України від 25.07.2017 № 15027/0/2-17/37 «Про забезпечення найкращих інтересів дітей, дітей-сиріт і дітей, позбавлених батьківського піклування, які виховуються у сім’ях опікунів, піклувальників, прийомних сім’ях  і дитячих будинках сімейного типу», на виконання </w:t>
      </w:r>
      <w:r w:rsidR="004A0155" w:rsidRPr="004A0155">
        <w:rPr>
          <w:sz w:val="26"/>
          <w:szCs w:val="26"/>
          <w:lang w:val="uk-UA"/>
        </w:rPr>
        <w:t>плану роботи закладу на 2025/2026</w:t>
      </w:r>
      <w:r w:rsidRPr="004A0155">
        <w:rPr>
          <w:sz w:val="26"/>
          <w:szCs w:val="26"/>
          <w:lang w:val="uk-UA"/>
        </w:rPr>
        <w:t xml:space="preserve"> </w:t>
      </w:r>
      <w:proofErr w:type="spellStart"/>
      <w:r w:rsidRPr="004A0155">
        <w:rPr>
          <w:sz w:val="26"/>
          <w:szCs w:val="26"/>
          <w:lang w:val="uk-UA"/>
        </w:rPr>
        <w:t>н.р</w:t>
      </w:r>
      <w:proofErr w:type="spellEnd"/>
      <w:r w:rsidRPr="004A0155">
        <w:rPr>
          <w:sz w:val="26"/>
          <w:szCs w:val="26"/>
          <w:lang w:val="uk-UA"/>
        </w:rPr>
        <w:t>., з метою поліпшення захисту прав та законних інтересів дітей, учнів та вихованців закладів освіти району, забезпечення найкращого врахування потреб дітей, які постраждали від жорстокого поводження або загрози його вчинення,</w:t>
      </w: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    </w:t>
      </w: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>НАКАЗУЮ:</w:t>
      </w:r>
    </w:p>
    <w:p w:rsidR="00511E91" w:rsidRPr="004A0155" w:rsidRDefault="00511E91" w:rsidP="00511E91">
      <w:pPr>
        <w:pStyle w:val="a4"/>
        <w:jc w:val="both"/>
        <w:rPr>
          <w:b/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    </w:t>
      </w:r>
      <w:r w:rsidRPr="004A0155">
        <w:rPr>
          <w:b/>
          <w:sz w:val="26"/>
          <w:szCs w:val="26"/>
          <w:lang w:val="uk-UA"/>
        </w:rPr>
        <w:t>1. Адміністрації  закладу:</w:t>
      </w: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    1.1. Неухильно дотримуватися вимог законодавства щодо забезпечення захисту дітей від жорстокого поводження або загрози щодо його вчинення.</w:t>
      </w: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    1.2. Забезпечити виконання спільного наказу Міністерства соціальної політики України, Міністерства внутрішніх справ України, Міністерства освіти і науки України, Міністерства охорони здоров’я України від 19/07/2015 № 564/836/945/577564/836/945/577 «Про затвердження Порядку розгляду звернень та повідомлень з приводу жорстокого поводження з дітьми або загрози його вчинення».</w:t>
      </w: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    1.3. Здійснювати приймання звернень та повідомлень про випадки жорстокого поводження щодо дитини відповідно до чинного законодавства.</w:t>
      </w: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    1.4. Організувати роботу соціально-психологічної служби закладу освіти з дітьми, які постраждали від жорстокого поводження.</w:t>
      </w: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    1.5. Розглядати на засіданнях педагогічних рад стан роботи про додержання педагогічними працівниками вимог законодавства щодо забезпечення захисту дітей від будь-яких форм фізичного або психічного насильства, розробляти відповідні </w:t>
      </w:r>
      <w:r w:rsidRPr="004A0155">
        <w:rPr>
          <w:sz w:val="26"/>
          <w:szCs w:val="26"/>
          <w:lang w:val="uk-UA"/>
        </w:rPr>
        <w:lastRenderedPageBreak/>
        <w:t>заходи та підвищувати рівень персональної відповідальності педагогічних працівників за  дотриманням законодавства з цих питань.</w:t>
      </w: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   2. Соціальному педагогу Пимоновій Л.П.:</w:t>
      </w: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        2.1. Розмістити скриньки «Довіри» у закладі з метою виявлення фактів жорстокого поводження з дітьми, дотримання прав дітей.</w:t>
      </w: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2.2. Провести</w:t>
      </w:r>
      <w:r w:rsidRPr="004A0155">
        <w:rPr>
          <w:b/>
          <w:sz w:val="26"/>
          <w:szCs w:val="26"/>
          <w:lang w:val="uk-UA"/>
        </w:rPr>
        <w:t xml:space="preserve"> </w:t>
      </w:r>
      <w:r w:rsidR="004A0155" w:rsidRPr="004A0155">
        <w:rPr>
          <w:sz w:val="26"/>
          <w:szCs w:val="26"/>
          <w:lang w:val="uk-UA"/>
        </w:rPr>
        <w:t>наради з працівниками закладу</w:t>
      </w:r>
      <w:r w:rsidRPr="004A0155">
        <w:rPr>
          <w:sz w:val="26"/>
          <w:szCs w:val="26"/>
          <w:lang w:val="uk-UA"/>
        </w:rPr>
        <w:t xml:space="preserve"> освіти про недопущення випадків фізичного і психологічного насильства, образ, недбалого і жорстокого поводження  з дітьми</w:t>
      </w:r>
      <w:r w:rsidRPr="004A0155">
        <w:rPr>
          <w:b/>
          <w:sz w:val="26"/>
          <w:szCs w:val="26"/>
          <w:lang w:val="uk-UA"/>
        </w:rPr>
        <w:t xml:space="preserve"> до 10</w:t>
      </w:r>
      <w:r w:rsidR="004A0155" w:rsidRPr="004A0155">
        <w:rPr>
          <w:b/>
          <w:sz w:val="26"/>
          <w:szCs w:val="26"/>
          <w:lang w:val="uk-UA"/>
        </w:rPr>
        <w:t>.09.2025</w:t>
      </w:r>
      <w:r w:rsidRPr="004A0155">
        <w:rPr>
          <w:b/>
          <w:sz w:val="26"/>
          <w:szCs w:val="26"/>
          <w:lang w:val="uk-UA"/>
        </w:rPr>
        <w:t xml:space="preserve"> р.</w:t>
      </w:r>
      <w:r w:rsidRPr="004A0155">
        <w:rPr>
          <w:sz w:val="26"/>
          <w:szCs w:val="26"/>
          <w:lang w:val="uk-UA"/>
        </w:rPr>
        <w:t xml:space="preserve">   </w:t>
      </w: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        2.3. Організувати правовий всеобуч для батьків (осіб, які їх замінюють) з питань охорони дитинства, попередження жорстокості та насилля, вирішення сімейних конфліктів, залучивши до роботи представників ювенальної превенції Національної поліції, центрів соціальних служб для сім’ї, дітей та молоді.</w:t>
      </w: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       2.4.  Забезпечити проведення виховної роботи в закладі  з попередження жорстокості та насилля у взаєминах учнів, вихованців.</w:t>
      </w: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       2.5. Забезпечити організацію та координацію освітнього, лікувально-профілактичного, реабілітаційно-оздоровчого процесів відповідно до плану та режиму роботи закладу, посилити контроль за участю кожного вихованця у позакласній та позашкільній виховній роботі.</w:t>
      </w: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        2.6. Попередити всіх працівників закладів освіти про їх персональну відповідальність за дотримання чинного законодавства з питань захисту вихованців у закладі освіти та недопущення застосування фізичного та психологічного насилля,  як засобів впливу  на дітей (під підпис).</w:t>
      </w: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        2.7. </w:t>
      </w:r>
      <w:r w:rsidRPr="004A0155">
        <w:rPr>
          <w:b/>
          <w:sz w:val="26"/>
          <w:szCs w:val="26"/>
          <w:lang w:val="uk-UA"/>
        </w:rPr>
        <w:t xml:space="preserve"> </w:t>
      </w:r>
      <w:r w:rsidRPr="004A0155">
        <w:rPr>
          <w:sz w:val="26"/>
          <w:szCs w:val="26"/>
          <w:lang w:val="uk-UA"/>
        </w:rPr>
        <w:t xml:space="preserve">Повідомляти </w:t>
      </w:r>
      <w:r w:rsidRPr="004A0155">
        <w:rPr>
          <w:b/>
          <w:sz w:val="26"/>
          <w:szCs w:val="26"/>
          <w:lang w:val="uk-UA"/>
        </w:rPr>
        <w:t>терміново</w:t>
      </w:r>
      <w:r w:rsidRPr="004A0155">
        <w:rPr>
          <w:sz w:val="26"/>
          <w:szCs w:val="26"/>
          <w:lang w:val="uk-UA"/>
        </w:rPr>
        <w:t xml:space="preserve"> у разі виявлення фактів фізичного та психічного насилля, недбалого і жорстокого поводження з дітьми відділ освіти та молодіжної політики райдержадміністрації  та надавати відповідні матеріли до відділу освіти та молодіжної політики райдержадміністрації в паперовому та електронному варіантах.</w:t>
      </w: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         3. Класним керівникам:</w:t>
      </w: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        3.1. Проводити роз</w:t>
      </w:r>
      <w:r w:rsidRPr="004A0155">
        <w:rPr>
          <w:sz w:val="26"/>
          <w:szCs w:val="26"/>
        </w:rPr>
        <w:t>’</w:t>
      </w:r>
      <w:proofErr w:type="spellStart"/>
      <w:r w:rsidRPr="004A0155">
        <w:rPr>
          <w:sz w:val="26"/>
          <w:szCs w:val="26"/>
          <w:lang w:val="uk-UA"/>
        </w:rPr>
        <w:t>яснювальну</w:t>
      </w:r>
      <w:proofErr w:type="spellEnd"/>
      <w:r w:rsidRPr="004A0155">
        <w:rPr>
          <w:sz w:val="26"/>
          <w:szCs w:val="26"/>
          <w:lang w:val="uk-UA"/>
        </w:rPr>
        <w:t xml:space="preserve">  роботу з батьками та іншими учасниками освітнього процесу з запобігання, протидії негативним наслідкам жорстокого поводження з дітьми.</w:t>
      </w:r>
    </w:p>
    <w:p w:rsidR="00EF6A88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         4. Інформувати відділ освіти та молодіжної політики </w:t>
      </w:r>
      <w:proofErr w:type="spellStart"/>
      <w:r w:rsidR="004A0155" w:rsidRPr="004A0155">
        <w:rPr>
          <w:sz w:val="26"/>
          <w:szCs w:val="26"/>
          <w:lang w:val="uk-UA"/>
        </w:rPr>
        <w:t>Кілійської</w:t>
      </w:r>
      <w:proofErr w:type="spellEnd"/>
      <w:r w:rsidR="004A0155" w:rsidRPr="004A0155">
        <w:rPr>
          <w:sz w:val="26"/>
          <w:szCs w:val="26"/>
          <w:lang w:val="uk-UA"/>
        </w:rPr>
        <w:t xml:space="preserve"> міської ради </w:t>
      </w:r>
      <w:r w:rsidRPr="004A0155">
        <w:rPr>
          <w:sz w:val="26"/>
          <w:szCs w:val="26"/>
          <w:lang w:val="uk-UA"/>
        </w:rPr>
        <w:t xml:space="preserve">про проведення профілактичної роботи щодо фізичного та психічного насилля, недбалого і жорстокого поводження з дітьми </w:t>
      </w:r>
      <w:r w:rsidR="004A0155" w:rsidRPr="004A0155">
        <w:rPr>
          <w:b/>
          <w:sz w:val="26"/>
          <w:szCs w:val="26"/>
          <w:lang w:val="uk-UA"/>
        </w:rPr>
        <w:t>до 25 грудня 2025</w:t>
      </w:r>
      <w:r w:rsidRPr="004A0155">
        <w:rPr>
          <w:b/>
          <w:sz w:val="26"/>
          <w:szCs w:val="26"/>
          <w:lang w:val="uk-UA"/>
        </w:rPr>
        <w:t xml:space="preserve"> ро</w:t>
      </w:r>
      <w:r w:rsidR="004A0155" w:rsidRPr="004A0155">
        <w:rPr>
          <w:b/>
          <w:sz w:val="26"/>
          <w:szCs w:val="26"/>
          <w:lang w:val="uk-UA"/>
        </w:rPr>
        <w:t>ку  та до 25 травня 2026</w:t>
      </w:r>
      <w:r w:rsidRPr="004A0155">
        <w:rPr>
          <w:b/>
          <w:sz w:val="26"/>
          <w:szCs w:val="26"/>
          <w:lang w:val="uk-UA"/>
        </w:rPr>
        <w:t xml:space="preserve"> року </w:t>
      </w:r>
      <w:r w:rsidRPr="004A0155">
        <w:rPr>
          <w:sz w:val="26"/>
          <w:szCs w:val="26"/>
          <w:lang w:val="uk-UA"/>
        </w:rPr>
        <w:t>(інформацію надавати до відділу освіти та молодіжної політики міської ради, в паперовому та електронному варіантах).</w:t>
      </w:r>
    </w:p>
    <w:p w:rsidR="00511E91" w:rsidRPr="004A0155" w:rsidRDefault="00511E91" w:rsidP="00511E91">
      <w:pPr>
        <w:pStyle w:val="a4"/>
        <w:jc w:val="both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          5. Контроль за виконанням даного наказу залишаю за собою.</w:t>
      </w:r>
    </w:p>
    <w:tbl>
      <w:tblPr>
        <w:tblW w:w="106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260"/>
        <w:gridCol w:w="2695"/>
      </w:tblGrid>
      <w:tr w:rsidR="00F84ED8" w:rsidRPr="004A0155" w:rsidTr="004A0155">
        <w:trPr>
          <w:trHeight w:val="2824"/>
        </w:trPr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F84ED8" w:rsidRPr="004A0155" w:rsidRDefault="004A0155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A0155">
              <w:rPr>
                <w:sz w:val="26"/>
                <w:szCs w:val="26"/>
              </w:rPr>
              <w:pict>
                <v:group id="_x0000_s1026" style="position:absolute;margin-left:23.1pt;margin-top:-.7pt;width:126.6pt;height:126.6pt;z-index:-251657216;mso-position-horizontal-relative:page;mso-position-vertical-relative:page" coordorigin="1284,11933" coordsize="2532,253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284;top:11933;width:2532;height:2532">
                    <v:imagedata r:id="rId6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699;top:12115;width:2092;height:819" filled="f" stroked="f">
                    <v:textbox inset="0,0,0,0">
                      <w:txbxContent>
                        <w:p w:rsidR="00F84ED8" w:rsidRDefault="00F84ED8" w:rsidP="00F84ED8"/>
                        <w:p w:rsidR="00F84ED8" w:rsidRDefault="00F84ED8" w:rsidP="00F84ED8"/>
                      </w:txbxContent>
                    </v:textbox>
                  </v:shape>
                  <v:shape id="_x0000_s1029" type="#_x0000_t202" style="position:absolute;left:1699;top:13594;width:473;height:309" filled="f" stroked="f">
                    <v:textbox inset="0,0,0,0">
                      <w:txbxContent>
                        <w:p w:rsidR="00F84ED8" w:rsidRDefault="00F84ED8" w:rsidP="00F84ED8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F84ED8" w:rsidRPr="004A0155" w:rsidRDefault="004A0155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</w:t>
            </w:r>
            <w:r w:rsidR="00F84ED8" w:rsidRPr="004A0155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F84ED8" w:rsidRPr="004A015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F84ED8" w:rsidRPr="004A0155">
              <w:rPr>
                <w:rFonts w:ascii="Times New Roman" w:hAnsi="Times New Roman" w:cs="Times New Roman"/>
                <w:sz w:val="26"/>
                <w:szCs w:val="26"/>
              </w:rPr>
              <w:t>Василівського</w:t>
            </w:r>
            <w:proofErr w:type="spellEnd"/>
            <w:r w:rsidR="00F84ED8" w:rsidRPr="004A0155">
              <w:rPr>
                <w:rFonts w:ascii="Times New Roman" w:hAnsi="Times New Roman" w:cs="Times New Roman"/>
                <w:sz w:val="26"/>
                <w:szCs w:val="26"/>
              </w:rPr>
              <w:t xml:space="preserve"> ЗЗСО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F84ED8" w:rsidRPr="004A0155" w:rsidRDefault="00F84ED8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A20441C" wp14:editId="62E1B059">
                  <wp:extent cx="937895" cy="8667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84ED8" w:rsidRPr="004A0155" w:rsidRDefault="00F84ED8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4ED8" w:rsidRPr="004A0155" w:rsidRDefault="00F84ED8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5"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  <w:proofErr w:type="gramStart"/>
            <w:r w:rsidRPr="004A0155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proofErr w:type="gramEnd"/>
            <w:r w:rsidRPr="004A0155">
              <w:rPr>
                <w:rFonts w:ascii="Times New Roman" w:hAnsi="Times New Roman" w:cs="Times New Roman"/>
                <w:sz w:val="26"/>
                <w:szCs w:val="26"/>
              </w:rPr>
              <w:t>ІЛАКОВА</w:t>
            </w:r>
          </w:p>
        </w:tc>
      </w:tr>
    </w:tbl>
    <w:p w:rsidR="00511E91" w:rsidRPr="004A0155" w:rsidRDefault="00511E91" w:rsidP="00511E91">
      <w:pPr>
        <w:pStyle w:val="a4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>З наказом ознайомлені:</w:t>
      </w:r>
    </w:p>
    <w:p w:rsidR="00511E91" w:rsidRPr="004A0155" w:rsidRDefault="00F84ED8" w:rsidP="00511E91">
      <w:pPr>
        <w:pStyle w:val="a4"/>
        <w:rPr>
          <w:sz w:val="26"/>
          <w:szCs w:val="26"/>
          <w:lang w:val="uk-UA"/>
        </w:rPr>
      </w:pPr>
      <w:r w:rsidRPr="004A0155">
        <w:rPr>
          <w:sz w:val="26"/>
          <w:szCs w:val="26"/>
          <w:lang w:val="uk-UA"/>
        </w:rPr>
        <w:t xml:space="preserve">___________Людмила ПИМОНОВА </w:t>
      </w:r>
    </w:p>
    <w:p w:rsidR="00511E91" w:rsidRPr="00EF6A88" w:rsidRDefault="00511E91" w:rsidP="00511E91">
      <w:pPr>
        <w:pStyle w:val="a4"/>
        <w:tabs>
          <w:tab w:val="left" w:pos="521"/>
          <w:tab w:val="center" w:pos="4677"/>
        </w:tabs>
        <w:rPr>
          <w:sz w:val="24"/>
        </w:rPr>
      </w:pPr>
    </w:p>
    <w:sectPr w:rsidR="00511E91" w:rsidRPr="00EF6A88" w:rsidSect="004A0155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11E91"/>
    <w:rsid w:val="00044863"/>
    <w:rsid w:val="00120F14"/>
    <w:rsid w:val="001E6500"/>
    <w:rsid w:val="00291E81"/>
    <w:rsid w:val="004A0155"/>
    <w:rsid w:val="00511E91"/>
    <w:rsid w:val="00593126"/>
    <w:rsid w:val="00663275"/>
    <w:rsid w:val="0071206E"/>
    <w:rsid w:val="00741BD9"/>
    <w:rsid w:val="0086444E"/>
    <w:rsid w:val="00B34CF6"/>
    <w:rsid w:val="00E95E9D"/>
    <w:rsid w:val="00EF6A88"/>
    <w:rsid w:val="00F17A2C"/>
    <w:rsid w:val="00F84ED8"/>
    <w:rsid w:val="00FD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11E91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511E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1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8</cp:revision>
  <cp:lastPrinted>2025-10-01T06:04:00Z</cp:lastPrinted>
  <dcterms:created xsi:type="dcterms:W3CDTF">2021-09-24T18:27:00Z</dcterms:created>
  <dcterms:modified xsi:type="dcterms:W3CDTF">2025-10-01T06:04:00Z</dcterms:modified>
</cp:coreProperties>
</file>