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55D" w:rsidRDefault="0005155D" w:rsidP="0005155D">
      <w:pPr>
        <w:pStyle w:val="a4"/>
        <w:jc w:val="center"/>
        <w:rPr>
          <w:b/>
          <w:sz w:val="28"/>
          <w:szCs w:val="28"/>
        </w:rPr>
      </w:pPr>
      <w:r>
        <w:rPr>
          <w:b/>
          <w:noProof/>
          <w:sz w:val="28"/>
          <w:szCs w:val="28"/>
        </w:rPr>
        <w:drawing>
          <wp:inline distT="0" distB="0" distL="0" distR="0">
            <wp:extent cx="1009650" cy="74295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1009650" cy="742950"/>
                    </a:xfrm>
                    <a:prstGeom prst="rect">
                      <a:avLst/>
                    </a:prstGeom>
                    <a:noFill/>
                    <a:ln w="9525">
                      <a:noFill/>
                      <a:miter lim="800000"/>
                      <a:headEnd/>
                      <a:tailEnd/>
                    </a:ln>
                  </pic:spPr>
                </pic:pic>
              </a:graphicData>
            </a:graphic>
          </wp:inline>
        </w:drawing>
      </w:r>
    </w:p>
    <w:p w:rsidR="0005155D" w:rsidRDefault="0005155D" w:rsidP="0005155D">
      <w:pPr>
        <w:pStyle w:val="a4"/>
        <w:jc w:val="center"/>
        <w:rPr>
          <w:b/>
          <w:sz w:val="28"/>
          <w:szCs w:val="28"/>
        </w:rPr>
      </w:pPr>
      <w:r>
        <w:rPr>
          <w:b/>
          <w:sz w:val="28"/>
          <w:szCs w:val="28"/>
        </w:rPr>
        <w:t xml:space="preserve">У К </w:t>
      </w:r>
      <w:proofErr w:type="gramStart"/>
      <w:r>
        <w:rPr>
          <w:b/>
          <w:sz w:val="28"/>
          <w:szCs w:val="28"/>
        </w:rPr>
        <w:t>Р</w:t>
      </w:r>
      <w:proofErr w:type="gramEnd"/>
      <w:r>
        <w:rPr>
          <w:b/>
          <w:sz w:val="28"/>
          <w:szCs w:val="28"/>
        </w:rPr>
        <w:t xml:space="preserve"> А Ї Н А</w:t>
      </w:r>
    </w:p>
    <w:p w:rsidR="0005155D" w:rsidRDefault="0005155D" w:rsidP="0005155D">
      <w:pPr>
        <w:pStyle w:val="a4"/>
        <w:jc w:val="center"/>
        <w:rPr>
          <w:b/>
          <w:sz w:val="28"/>
          <w:szCs w:val="28"/>
        </w:rPr>
      </w:pPr>
    </w:p>
    <w:p w:rsidR="0005155D" w:rsidRDefault="0005155D" w:rsidP="0005155D">
      <w:pPr>
        <w:pStyle w:val="a4"/>
        <w:jc w:val="center"/>
        <w:rPr>
          <w:b/>
          <w:sz w:val="28"/>
          <w:szCs w:val="28"/>
        </w:rPr>
      </w:pPr>
      <w:r>
        <w:rPr>
          <w:b/>
          <w:sz w:val="28"/>
          <w:szCs w:val="28"/>
        </w:rPr>
        <w:t>ВАСИЛІВСЬКИЙ ЗАКЛАД ЗАГАЛЬНОЇ СЕРЕДНЬОЇ ОСВІТИ</w:t>
      </w:r>
    </w:p>
    <w:p w:rsidR="0005155D" w:rsidRDefault="0005155D" w:rsidP="0005155D">
      <w:pPr>
        <w:pStyle w:val="a4"/>
        <w:jc w:val="center"/>
        <w:rPr>
          <w:b/>
          <w:sz w:val="28"/>
          <w:szCs w:val="28"/>
        </w:rPr>
      </w:pPr>
      <w:r>
        <w:rPr>
          <w:b/>
          <w:sz w:val="28"/>
          <w:szCs w:val="28"/>
        </w:rPr>
        <w:t>КІЛІЙСЬКОЇ  МІСЬКОЇ  РАДИ</w:t>
      </w:r>
    </w:p>
    <w:p w:rsidR="0005155D" w:rsidRDefault="0005155D" w:rsidP="0005155D">
      <w:pPr>
        <w:pStyle w:val="a4"/>
        <w:jc w:val="center"/>
        <w:rPr>
          <w:b/>
          <w:sz w:val="28"/>
          <w:szCs w:val="28"/>
        </w:rPr>
      </w:pPr>
    </w:p>
    <w:p w:rsidR="0005155D" w:rsidRDefault="0005155D" w:rsidP="0005155D">
      <w:pPr>
        <w:pStyle w:val="a4"/>
        <w:jc w:val="center"/>
        <w:rPr>
          <w:b/>
          <w:sz w:val="28"/>
          <w:szCs w:val="28"/>
        </w:rPr>
      </w:pPr>
    </w:p>
    <w:p w:rsidR="0005155D" w:rsidRDefault="0005155D" w:rsidP="0005155D">
      <w:pPr>
        <w:pStyle w:val="a4"/>
        <w:jc w:val="center"/>
        <w:rPr>
          <w:b/>
          <w:sz w:val="28"/>
          <w:szCs w:val="28"/>
        </w:rPr>
      </w:pPr>
      <w:r>
        <w:rPr>
          <w:b/>
          <w:sz w:val="28"/>
          <w:szCs w:val="28"/>
        </w:rPr>
        <w:t xml:space="preserve">Н А К А </w:t>
      </w:r>
      <w:proofErr w:type="gramStart"/>
      <w:r>
        <w:rPr>
          <w:b/>
          <w:sz w:val="28"/>
          <w:szCs w:val="28"/>
        </w:rPr>
        <w:t>З</w:t>
      </w:r>
      <w:proofErr w:type="gramEnd"/>
    </w:p>
    <w:p w:rsidR="0005155D" w:rsidRDefault="0005155D" w:rsidP="0005155D">
      <w:pPr>
        <w:pStyle w:val="a4"/>
        <w:jc w:val="center"/>
        <w:rPr>
          <w:b/>
          <w:sz w:val="28"/>
          <w:szCs w:val="28"/>
        </w:rPr>
      </w:pPr>
    </w:p>
    <w:p w:rsidR="0005155D" w:rsidRDefault="0005155D" w:rsidP="0005155D">
      <w:pPr>
        <w:pStyle w:val="a4"/>
        <w:jc w:val="right"/>
        <w:rPr>
          <w:b/>
          <w:sz w:val="28"/>
          <w:szCs w:val="28"/>
        </w:rPr>
      </w:pPr>
      <w:r>
        <w:rPr>
          <w:b/>
          <w:sz w:val="28"/>
          <w:szCs w:val="28"/>
        </w:rPr>
        <w:t>Код ЄДРПОУ 34211176</w:t>
      </w:r>
    </w:p>
    <w:p w:rsidR="0005155D" w:rsidRDefault="0005155D" w:rsidP="0005155D">
      <w:pPr>
        <w:pStyle w:val="a4"/>
        <w:jc w:val="center"/>
        <w:rPr>
          <w:sz w:val="28"/>
          <w:szCs w:val="28"/>
        </w:rPr>
      </w:pPr>
    </w:p>
    <w:p w:rsidR="0005155D" w:rsidRDefault="0005155D" w:rsidP="0005155D">
      <w:pPr>
        <w:pStyle w:val="a4"/>
        <w:rPr>
          <w:sz w:val="28"/>
          <w:szCs w:val="28"/>
          <w:lang w:val="uk-UA"/>
        </w:rPr>
      </w:pPr>
      <w:r>
        <w:rPr>
          <w:sz w:val="28"/>
          <w:szCs w:val="28"/>
          <w:lang w:val="uk-UA"/>
        </w:rPr>
        <w:t>25.08.</w:t>
      </w:r>
      <w:r>
        <w:rPr>
          <w:sz w:val="28"/>
          <w:szCs w:val="28"/>
        </w:rPr>
        <w:t>202</w:t>
      </w:r>
      <w:r>
        <w:rPr>
          <w:sz w:val="28"/>
          <w:szCs w:val="28"/>
          <w:lang w:val="uk-UA"/>
        </w:rPr>
        <w:t>3</w:t>
      </w:r>
      <w:r>
        <w:rPr>
          <w:sz w:val="28"/>
          <w:szCs w:val="28"/>
        </w:rPr>
        <w:t xml:space="preserve"> року                    </w:t>
      </w:r>
      <w:r>
        <w:rPr>
          <w:sz w:val="28"/>
          <w:szCs w:val="28"/>
          <w:lang w:val="uk-UA"/>
        </w:rPr>
        <w:t xml:space="preserve">    </w:t>
      </w:r>
      <w:r>
        <w:rPr>
          <w:sz w:val="28"/>
          <w:szCs w:val="28"/>
        </w:rPr>
        <w:t xml:space="preserve">     с.Василівка                                         №  </w:t>
      </w:r>
      <w:r>
        <w:rPr>
          <w:sz w:val="28"/>
          <w:szCs w:val="28"/>
          <w:lang w:val="uk-UA"/>
        </w:rPr>
        <w:t xml:space="preserve"> 124</w:t>
      </w:r>
    </w:p>
    <w:p w:rsidR="00296583" w:rsidRPr="0005155D" w:rsidRDefault="00296583" w:rsidP="00296583">
      <w:pPr>
        <w:ind w:right="3401"/>
        <w:jc w:val="both"/>
        <w:rPr>
          <w:rFonts w:ascii="Times New Roman" w:hAnsi="Times New Roman"/>
          <w:b/>
          <w:sz w:val="28"/>
          <w:szCs w:val="27"/>
          <w:lang w:val="uk-UA"/>
        </w:rPr>
      </w:pPr>
    </w:p>
    <w:p w:rsidR="00296583" w:rsidRPr="0005155D" w:rsidRDefault="00296583" w:rsidP="0005155D">
      <w:pPr>
        <w:ind w:right="141"/>
        <w:jc w:val="both"/>
        <w:rPr>
          <w:rFonts w:ascii="Times New Roman" w:hAnsi="Times New Roman"/>
          <w:b/>
          <w:sz w:val="28"/>
          <w:szCs w:val="28"/>
          <w:lang w:val="uk-UA"/>
        </w:rPr>
      </w:pPr>
      <w:r w:rsidRPr="0005155D">
        <w:rPr>
          <w:rFonts w:ascii="Times New Roman" w:hAnsi="Times New Roman"/>
          <w:b/>
          <w:sz w:val="28"/>
          <w:szCs w:val="28"/>
          <w:lang w:val="uk-UA"/>
        </w:rPr>
        <w:t>Про посил</w:t>
      </w:r>
      <w:r w:rsidR="0005155D">
        <w:rPr>
          <w:rFonts w:ascii="Times New Roman" w:hAnsi="Times New Roman"/>
          <w:b/>
          <w:sz w:val="28"/>
          <w:szCs w:val="28"/>
          <w:lang w:val="uk-UA"/>
        </w:rPr>
        <w:t xml:space="preserve">ення профілактичної роботи щодо </w:t>
      </w:r>
      <w:r w:rsidRPr="0005155D">
        <w:rPr>
          <w:rFonts w:ascii="Times New Roman" w:hAnsi="Times New Roman"/>
          <w:b/>
          <w:sz w:val="28"/>
          <w:szCs w:val="28"/>
          <w:lang w:val="uk-UA"/>
        </w:rPr>
        <w:t>запобігання нещасним випадка</w:t>
      </w:r>
      <w:r w:rsidR="0005155D">
        <w:rPr>
          <w:rFonts w:ascii="Times New Roman" w:hAnsi="Times New Roman"/>
          <w:b/>
          <w:sz w:val="28"/>
          <w:szCs w:val="28"/>
          <w:lang w:val="uk-UA"/>
        </w:rPr>
        <w:t>м з учнями та вихованцями у 2023/2024</w:t>
      </w:r>
      <w:r w:rsidRPr="0005155D">
        <w:rPr>
          <w:rFonts w:ascii="Times New Roman" w:hAnsi="Times New Roman"/>
          <w:b/>
          <w:sz w:val="28"/>
          <w:szCs w:val="28"/>
          <w:lang w:val="uk-UA"/>
        </w:rPr>
        <w:t xml:space="preserve"> навчальному році</w:t>
      </w:r>
    </w:p>
    <w:p w:rsidR="00296583" w:rsidRPr="0005155D" w:rsidRDefault="0005155D" w:rsidP="00296583">
      <w:pPr>
        <w:tabs>
          <w:tab w:val="left" w:pos="9355"/>
        </w:tabs>
        <w:ind w:right="-1"/>
        <w:jc w:val="both"/>
        <w:rPr>
          <w:rFonts w:ascii="Times New Roman" w:hAnsi="Times New Roman"/>
          <w:b/>
          <w:sz w:val="28"/>
          <w:szCs w:val="28"/>
          <w:lang w:val="uk-UA"/>
        </w:rPr>
      </w:pPr>
      <w:r>
        <w:rPr>
          <w:rFonts w:ascii="Times New Roman" w:hAnsi="Times New Roman"/>
          <w:sz w:val="28"/>
          <w:szCs w:val="28"/>
          <w:lang w:val="uk-UA"/>
        </w:rPr>
        <w:t xml:space="preserve">    </w:t>
      </w:r>
      <w:r w:rsidR="00296583" w:rsidRPr="0005155D">
        <w:rPr>
          <w:rFonts w:ascii="Times New Roman" w:hAnsi="Times New Roman"/>
          <w:sz w:val="28"/>
          <w:szCs w:val="28"/>
          <w:lang w:val="uk-UA"/>
        </w:rPr>
        <w:t>Відповідно до законів України «Про освіту», «Про повну загальну середню освіту», «Про дошкільну освіту», «Про охорону дитинства», «Про дорожній рух», «Про пожежну безпеку»,  Порядку про розслідування та обліку нещасних випадків невиробничого характеру, затвердженого постановою Кабінетів Міністрів України від 22 березня №270 (зі змінами),</w:t>
      </w:r>
      <w:r w:rsidR="00296583" w:rsidRPr="0005155D">
        <w:rPr>
          <w:rFonts w:ascii="Times New Roman" w:hAnsi="Times New Roman"/>
          <w:bCs/>
          <w:sz w:val="28"/>
          <w:szCs w:val="28"/>
          <w:shd w:val="clear" w:color="auto" w:fill="FFFFFF"/>
          <w:lang w:val="uk-UA"/>
        </w:rPr>
        <w:t xml:space="preserve"> Положення про порядок розслідування нещасних випадків, що сталися із здобувачами освіти під час освітнього процесу</w:t>
      </w:r>
      <w:r w:rsidR="00296583" w:rsidRPr="0005155D">
        <w:rPr>
          <w:rFonts w:ascii="Times New Roman" w:hAnsi="Times New Roman"/>
          <w:sz w:val="28"/>
          <w:szCs w:val="28"/>
          <w:lang w:val="uk-UA"/>
        </w:rPr>
        <w:t>, затвердженого наказом Міністерства освіти і науки України від 16 травня 2019 року №</w:t>
      </w:r>
      <w:r>
        <w:rPr>
          <w:rFonts w:ascii="Times New Roman" w:hAnsi="Times New Roman"/>
          <w:sz w:val="28"/>
          <w:szCs w:val="28"/>
          <w:lang w:val="uk-UA"/>
        </w:rPr>
        <w:t xml:space="preserve"> </w:t>
      </w:r>
      <w:r w:rsidR="00296583" w:rsidRPr="0005155D">
        <w:rPr>
          <w:rFonts w:ascii="Times New Roman" w:hAnsi="Times New Roman"/>
          <w:sz w:val="28"/>
          <w:szCs w:val="28"/>
          <w:lang w:val="uk-UA"/>
        </w:rPr>
        <w:t>659,  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Міністерства освіти і науки України 26 грудня 2017 року №1669, на виконання наказу відділу осві</w:t>
      </w:r>
      <w:r>
        <w:rPr>
          <w:rFonts w:ascii="Times New Roman" w:hAnsi="Times New Roman"/>
          <w:sz w:val="28"/>
          <w:szCs w:val="28"/>
          <w:lang w:val="uk-UA"/>
        </w:rPr>
        <w:t xml:space="preserve">ти та молодіжної політики від 22.08.2023 року №  146 </w:t>
      </w:r>
      <w:r w:rsidR="00296583" w:rsidRPr="0005155D">
        <w:rPr>
          <w:rFonts w:ascii="Times New Roman" w:hAnsi="Times New Roman"/>
          <w:sz w:val="28"/>
          <w:szCs w:val="28"/>
          <w:lang w:val="uk-UA"/>
        </w:rPr>
        <w:t xml:space="preserve"> «Про посилення профілактичної роботи щодо запобігання нещасним випадка</w:t>
      </w:r>
      <w:r>
        <w:rPr>
          <w:rFonts w:ascii="Times New Roman" w:hAnsi="Times New Roman"/>
          <w:sz w:val="28"/>
          <w:szCs w:val="28"/>
          <w:lang w:val="uk-UA"/>
        </w:rPr>
        <w:t>м з учнями та вихованцями у 2023/2024</w:t>
      </w:r>
      <w:r w:rsidR="00296583" w:rsidRPr="0005155D">
        <w:rPr>
          <w:rFonts w:ascii="Times New Roman" w:hAnsi="Times New Roman"/>
          <w:sz w:val="28"/>
          <w:szCs w:val="28"/>
          <w:lang w:val="uk-UA"/>
        </w:rPr>
        <w:t xml:space="preserve"> навчальному році», з метою організації роботи, спрямованої на запобігання та профілактику дитячого травматизму під час освітнього процесу та у побуті </w:t>
      </w:r>
    </w:p>
    <w:p w:rsidR="00296583" w:rsidRPr="0005155D" w:rsidRDefault="00296583" w:rsidP="00296583">
      <w:pPr>
        <w:jc w:val="both"/>
        <w:rPr>
          <w:rFonts w:ascii="Times New Roman" w:hAnsi="Times New Roman"/>
          <w:b/>
          <w:sz w:val="28"/>
          <w:szCs w:val="28"/>
          <w:lang w:val="uk-UA"/>
        </w:rPr>
      </w:pPr>
      <w:r w:rsidRPr="0005155D">
        <w:rPr>
          <w:rFonts w:ascii="Times New Roman" w:hAnsi="Times New Roman"/>
          <w:b/>
          <w:sz w:val="28"/>
          <w:szCs w:val="28"/>
          <w:lang w:val="uk-UA"/>
        </w:rPr>
        <w:t>НАКАЗУЮ:</w:t>
      </w:r>
    </w:p>
    <w:p w:rsidR="00296583" w:rsidRPr="0005155D" w:rsidRDefault="00296583" w:rsidP="0005155D">
      <w:pPr>
        <w:pStyle w:val="a5"/>
        <w:numPr>
          <w:ilvl w:val="0"/>
          <w:numId w:val="3"/>
        </w:numPr>
        <w:ind w:left="0" w:firstLine="0"/>
        <w:jc w:val="both"/>
        <w:rPr>
          <w:rFonts w:ascii="Times New Roman" w:hAnsi="Times New Roman"/>
          <w:bCs/>
          <w:sz w:val="28"/>
          <w:szCs w:val="28"/>
          <w:lang w:val="uk-UA"/>
        </w:rPr>
      </w:pPr>
      <w:r w:rsidRPr="0005155D">
        <w:rPr>
          <w:rFonts w:ascii="Times New Roman" w:hAnsi="Times New Roman"/>
          <w:sz w:val="28"/>
          <w:szCs w:val="28"/>
          <w:lang w:val="uk-UA"/>
        </w:rPr>
        <w:t>Визначити</w:t>
      </w:r>
      <w:r w:rsidRPr="0005155D">
        <w:rPr>
          <w:sz w:val="28"/>
          <w:szCs w:val="28"/>
          <w:lang w:val="uk-UA"/>
        </w:rPr>
        <w:t xml:space="preserve"> </w:t>
      </w:r>
      <w:r w:rsidRPr="0005155D">
        <w:rPr>
          <w:rFonts w:ascii="Times New Roman" w:hAnsi="Times New Roman"/>
          <w:sz w:val="28"/>
          <w:szCs w:val="28"/>
          <w:lang w:val="uk-UA"/>
        </w:rPr>
        <w:t xml:space="preserve"> відповідальною особою за відповідний напрямок роботи у закладі освіти та затвердити план профілактичних заходів, які мають </w:t>
      </w:r>
      <w:r w:rsidR="0005155D">
        <w:rPr>
          <w:rFonts w:ascii="Times New Roman" w:hAnsi="Times New Roman"/>
          <w:sz w:val="28"/>
          <w:szCs w:val="28"/>
          <w:lang w:val="uk-UA"/>
        </w:rPr>
        <w:lastRenderedPageBreak/>
        <w:t>здійснюватися протягом 2023/2024</w:t>
      </w:r>
      <w:r w:rsidRPr="0005155D">
        <w:rPr>
          <w:rFonts w:ascii="Times New Roman" w:hAnsi="Times New Roman"/>
          <w:sz w:val="28"/>
          <w:szCs w:val="28"/>
          <w:lang w:val="uk-UA"/>
        </w:rPr>
        <w:t xml:space="preserve"> навчального року соціального педагога Пимонову Л.П..</w:t>
      </w:r>
      <w:r w:rsidRPr="0005155D">
        <w:rPr>
          <w:rFonts w:ascii="Times New Roman" w:hAnsi="Times New Roman"/>
          <w:bCs/>
          <w:sz w:val="28"/>
          <w:szCs w:val="28"/>
          <w:lang w:val="uk-UA"/>
        </w:rPr>
        <w:t xml:space="preserve"> </w:t>
      </w:r>
    </w:p>
    <w:p w:rsidR="00296583" w:rsidRPr="0005155D" w:rsidRDefault="00296583" w:rsidP="0005155D">
      <w:pPr>
        <w:pStyle w:val="a5"/>
        <w:numPr>
          <w:ilvl w:val="0"/>
          <w:numId w:val="3"/>
        </w:numPr>
        <w:ind w:left="0" w:firstLine="0"/>
        <w:jc w:val="both"/>
        <w:rPr>
          <w:rFonts w:ascii="Times New Roman" w:hAnsi="Times New Roman"/>
          <w:bCs/>
          <w:sz w:val="28"/>
          <w:szCs w:val="28"/>
          <w:lang w:val="uk-UA"/>
        </w:rPr>
      </w:pPr>
      <w:r w:rsidRPr="0005155D">
        <w:rPr>
          <w:rFonts w:ascii="Times New Roman" w:hAnsi="Times New Roman"/>
          <w:bCs/>
          <w:sz w:val="28"/>
          <w:szCs w:val="28"/>
          <w:lang w:val="uk-UA"/>
        </w:rPr>
        <w:t>Тримати на контролі питання щодо організації дієвого чергування адміністрацій закладів освіти та педагогічних працівників на травмонебезпечних ділянках сходи, вестибюль, їдальня, спортмайданчик тощо).</w:t>
      </w:r>
    </w:p>
    <w:p w:rsidR="00296583" w:rsidRPr="0005155D" w:rsidRDefault="00296583" w:rsidP="0005155D">
      <w:pPr>
        <w:pStyle w:val="a5"/>
        <w:numPr>
          <w:ilvl w:val="0"/>
          <w:numId w:val="3"/>
        </w:numPr>
        <w:ind w:left="0" w:firstLine="0"/>
        <w:jc w:val="both"/>
        <w:rPr>
          <w:rFonts w:ascii="Times New Roman" w:hAnsi="Times New Roman"/>
          <w:bCs/>
          <w:sz w:val="28"/>
          <w:szCs w:val="28"/>
          <w:lang w:val="uk-UA"/>
        </w:rPr>
      </w:pPr>
      <w:r w:rsidRPr="0005155D">
        <w:rPr>
          <w:rFonts w:ascii="Times New Roman" w:hAnsi="Times New Roman"/>
          <w:bCs/>
          <w:sz w:val="28"/>
          <w:szCs w:val="28"/>
          <w:lang w:val="uk-UA"/>
        </w:rPr>
        <w:t>Посилити контроль за проведенням профілактичної роботи щодо запобігання нещасним випадкам з учнями/вихованцями, залучати до проведення профілактичної роботи спеціалістів Державної служби з надзвичайних ситуацій.</w:t>
      </w:r>
    </w:p>
    <w:p w:rsidR="00296583" w:rsidRPr="0005155D" w:rsidRDefault="00296583" w:rsidP="00296583">
      <w:pPr>
        <w:pStyle w:val="a5"/>
        <w:numPr>
          <w:ilvl w:val="0"/>
          <w:numId w:val="3"/>
        </w:numPr>
        <w:jc w:val="both"/>
        <w:rPr>
          <w:rFonts w:ascii="Times New Roman" w:hAnsi="Times New Roman"/>
          <w:bCs/>
          <w:sz w:val="28"/>
          <w:szCs w:val="28"/>
          <w:lang w:val="uk-UA"/>
        </w:rPr>
      </w:pPr>
      <w:r w:rsidRPr="0005155D">
        <w:rPr>
          <w:rFonts w:ascii="Times New Roman" w:hAnsi="Times New Roman"/>
          <w:sz w:val="28"/>
          <w:szCs w:val="28"/>
          <w:lang w:val="uk-UA"/>
        </w:rPr>
        <w:t>Класним керівникам 1-9 класів:</w:t>
      </w:r>
    </w:p>
    <w:p w:rsidR="00296583" w:rsidRPr="0005155D" w:rsidRDefault="00296583" w:rsidP="0005155D">
      <w:pPr>
        <w:pStyle w:val="a5"/>
        <w:numPr>
          <w:ilvl w:val="1"/>
          <w:numId w:val="3"/>
        </w:numPr>
        <w:ind w:left="0" w:firstLine="0"/>
        <w:jc w:val="both"/>
        <w:rPr>
          <w:rFonts w:ascii="Times New Roman" w:hAnsi="Times New Roman"/>
          <w:bCs/>
          <w:sz w:val="28"/>
          <w:szCs w:val="28"/>
          <w:lang w:val="uk-UA"/>
        </w:rPr>
      </w:pPr>
      <w:r w:rsidRPr="0005155D">
        <w:rPr>
          <w:rFonts w:ascii="Times New Roman" w:hAnsi="Times New Roman"/>
          <w:sz w:val="28"/>
          <w:szCs w:val="28"/>
          <w:lang w:val="uk-UA"/>
        </w:rPr>
        <w:t xml:space="preserve">Вжити заходів щодо проведення вступного інструктажу із здобувачами освіти щодо загальних правил поведінки здобувачів освіти, правил безпеки під час освітнього процесу, безпеки на дорогах і в транспорті, електробезпеки, пожежної безпеки, надання першої допомоги потерпілим, щодо протиепідемічних заходів на період карантину у зв’язку з поширенням гострої респіраторної хвороби </w:t>
      </w:r>
      <w:r w:rsidRPr="0005155D">
        <w:rPr>
          <w:rFonts w:ascii="Times New Roman" w:hAnsi="Times New Roman"/>
          <w:sz w:val="28"/>
          <w:szCs w:val="28"/>
          <w:lang w:val="en-US"/>
        </w:rPr>
        <w:t>COVID</w:t>
      </w:r>
      <w:r w:rsidRPr="0005155D">
        <w:rPr>
          <w:rFonts w:ascii="Times New Roman" w:hAnsi="Times New Roman"/>
          <w:sz w:val="28"/>
          <w:szCs w:val="28"/>
          <w:lang w:val="uk-UA"/>
        </w:rPr>
        <w:t>-19;</w:t>
      </w:r>
    </w:p>
    <w:p w:rsidR="00296583" w:rsidRPr="0005155D" w:rsidRDefault="00296583" w:rsidP="0005155D">
      <w:pPr>
        <w:pStyle w:val="a5"/>
        <w:numPr>
          <w:ilvl w:val="1"/>
          <w:numId w:val="3"/>
        </w:numPr>
        <w:ind w:left="0" w:firstLine="0"/>
        <w:jc w:val="both"/>
        <w:rPr>
          <w:rFonts w:ascii="Times New Roman" w:hAnsi="Times New Roman"/>
          <w:bCs/>
          <w:sz w:val="28"/>
          <w:szCs w:val="28"/>
          <w:lang w:val="uk-UA"/>
        </w:rPr>
      </w:pPr>
      <w:r w:rsidRPr="0005155D">
        <w:rPr>
          <w:rFonts w:ascii="Times New Roman" w:hAnsi="Times New Roman"/>
          <w:bCs/>
          <w:sz w:val="28"/>
          <w:szCs w:val="28"/>
          <w:lang w:val="uk-UA"/>
        </w:rPr>
        <w:t>Забезпечувати виконання вимог нормативно-правових актів з питань безпеки життєдіяльності учасників освітнього процесу;</w:t>
      </w:r>
    </w:p>
    <w:p w:rsidR="00296583" w:rsidRPr="0005155D" w:rsidRDefault="00296583" w:rsidP="0005155D">
      <w:pPr>
        <w:pStyle w:val="a5"/>
        <w:numPr>
          <w:ilvl w:val="1"/>
          <w:numId w:val="3"/>
        </w:numPr>
        <w:ind w:left="0" w:firstLine="0"/>
        <w:jc w:val="both"/>
        <w:rPr>
          <w:rFonts w:ascii="Times New Roman" w:hAnsi="Times New Roman"/>
          <w:bCs/>
          <w:sz w:val="28"/>
          <w:szCs w:val="28"/>
          <w:lang w:val="uk-UA"/>
        </w:rPr>
      </w:pPr>
      <w:r w:rsidRPr="0005155D">
        <w:rPr>
          <w:rFonts w:ascii="Times New Roman" w:hAnsi="Times New Roman"/>
          <w:sz w:val="28"/>
          <w:szCs w:val="28"/>
          <w:lang w:val="uk-UA"/>
        </w:rPr>
        <w:t>Забезпечити систематичну роз’яснювальну роботу з учнями/вихованцями щодо запобігання дитячому травматизму;</w:t>
      </w:r>
    </w:p>
    <w:p w:rsidR="00296583" w:rsidRPr="0005155D" w:rsidRDefault="0005155D" w:rsidP="0005155D">
      <w:pPr>
        <w:pStyle w:val="a5"/>
        <w:numPr>
          <w:ilvl w:val="1"/>
          <w:numId w:val="3"/>
        </w:numPr>
        <w:ind w:left="0" w:firstLine="0"/>
        <w:jc w:val="both"/>
        <w:rPr>
          <w:rFonts w:ascii="Times New Roman" w:hAnsi="Times New Roman"/>
          <w:bCs/>
          <w:sz w:val="28"/>
          <w:szCs w:val="28"/>
          <w:lang w:val="uk-UA"/>
        </w:rPr>
      </w:pPr>
      <w:r>
        <w:rPr>
          <w:rFonts w:ascii="Times New Roman" w:hAnsi="Times New Roman"/>
          <w:sz w:val="28"/>
          <w:szCs w:val="28"/>
          <w:lang w:val="uk-UA"/>
        </w:rPr>
        <w:t>Оновити до 10 вересня 2023</w:t>
      </w:r>
      <w:r w:rsidR="00296583" w:rsidRPr="0005155D">
        <w:rPr>
          <w:rFonts w:ascii="Times New Roman" w:hAnsi="Times New Roman"/>
          <w:sz w:val="28"/>
          <w:szCs w:val="28"/>
          <w:lang w:val="uk-UA"/>
        </w:rPr>
        <w:t xml:space="preserve"> року інформаційний куточок матеріалами щодо профілактики різних видів травматизму та безпеки життєдіяльності учасників освітнього процесу;</w:t>
      </w:r>
    </w:p>
    <w:p w:rsidR="00296583" w:rsidRPr="0005155D" w:rsidRDefault="00296583" w:rsidP="00296583">
      <w:pPr>
        <w:pStyle w:val="a4"/>
        <w:spacing w:line="276" w:lineRule="auto"/>
        <w:ind w:firstLine="567"/>
        <w:jc w:val="both"/>
        <w:rPr>
          <w:rFonts w:eastAsia="Times New Roman"/>
          <w:bCs/>
          <w:sz w:val="28"/>
          <w:szCs w:val="28"/>
          <w:lang w:val="uk-UA"/>
        </w:rPr>
      </w:pPr>
      <w:r w:rsidRPr="0005155D">
        <w:rPr>
          <w:sz w:val="28"/>
          <w:szCs w:val="28"/>
          <w:lang w:val="uk-UA"/>
        </w:rPr>
        <w:t xml:space="preserve">5. </w:t>
      </w:r>
      <w:r w:rsidRPr="0005155D">
        <w:rPr>
          <w:rFonts w:eastAsia="Times New Roman"/>
          <w:sz w:val="28"/>
          <w:szCs w:val="28"/>
          <w:lang w:val="uk-UA"/>
        </w:rPr>
        <w:t xml:space="preserve"> </w:t>
      </w:r>
      <w:r w:rsidRPr="0005155D">
        <w:rPr>
          <w:rFonts w:eastAsia="Times New Roman"/>
          <w:bCs/>
          <w:sz w:val="28"/>
          <w:szCs w:val="28"/>
          <w:lang w:val="uk-UA"/>
        </w:rPr>
        <w:t>Довести до відома педагогічних працівників, батьків порядок  дій у разі виникнення нещасних випадків із дітьми та правила надання  першої допомоги при отриманні травм, постійно проводити профілактичну роботу з батьками щодо попередження травматизму дітей у побуті, порушувати дане питання на батьківських зборах, в індивідуальних бесідах;</w:t>
      </w:r>
    </w:p>
    <w:p w:rsidR="00296583" w:rsidRPr="0005155D" w:rsidRDefault="00296583" w:rsidP="00296583">
      <w:pPr>
        <w:pStyle w:val="a4"/>
        <w:spacing w:line="276" w:lineRule="auto"/>
        <w:ind w:firstLine="567"/>
        <w:jc w:val="both"/>
        <w:rPr>
          <w:rFonts w:eastAsia="Times New Roman"/>
          <w:bCs/>
          <w:sz w:val="28"/>
          <w:szCs w:val="28"/>
          <w:lang w:val="uk-UA"/>
        </w:rPr>
      </w:pPr>
      <w:r w:rsidRPr="0005155D">
        <w:rPr>
          <w:bCs/>
          <w:sz w:val="28"/>
          <w:szCs w:val="28"/>
          <w:lang w:val="uk-UA"/>
        </w:rPr>
        <w:t xml:space="preserve">6. </w:t>
      </w:r>
      <w:r w:rsidRPr="0005155D">
        <w:rPr>
          <w:rFonts w:eastAsia="Times New Roman"/>
          <w:bCs/>
          <w:sz w:val="28"/>
          <w:szCs w:val="28"/>
          <w:lang w:val="uk-UA"/>
        </w:rPr>
        <w:t>Забезпечувати змістовне наповнення та функціонування розділу сайту закладу освіти із питань запобігання дитячому травматизму;</w:t>
      </w:r>
    </w:p>
    <w:p w:rsidR="00296583" w:rsidRPr="0005155D" w:rsidRDefault="00296583" w:rsidP="00296583">
      <w:pPr>
        <w:pStyle w:val="a4"/>
        <w:spacing w:line="276" w:lineRule="auto"/>
        <w:ind w:firstLine="567"/>
        <w:jc w:val="both"/>
        <w:rPr>
          <w:rFonts w:eastAsia="Times New Roman"/>
          <w:sz w:val="28"/>
          <w:szCs w:val="28"/>
          <w:lang w:val="uk-UA"/>
        </w:rPr>
      </w:pPr>
      <w:r w:rsidRPr="0005155D">
        <w:rPr>
          <w:sz w:val="28"/>
          <w:szCs w:val="28"/>
          <w:lang w:val="uk-UA"/>
        </w:rPr>
        <w:t xml:space="preserve">7. </w:t>
      </w:r>
      <w:r w:rsidRPr="0005155D">
        <w:rPr>
          <w:rFonts w:eastAsia="Times New Roman"/>
          <w:sz w:val="28"/>
          <w:szCs w:val="28"/>
          <w:lang w:val="uk-UA"/>
        </w:rPr>
        <w:t xml:space="preserve">У разі виникнення нещасного випадку, який трапився з учнем/вихованцем під час освітнього процесу або у побуті невідкладно інформувати головного спеціаліста Відділу освіти та молодіжної політики </w:t>
      </w:r>
      <w:proofErr w:type="spellStart"/>
      <w:r w:rsidRPr="0005155D">
        <w:rPr>
          <w:rFonts w:eastAsia="Times New Roman"/>
          <w:sz w:val="28"/>
          <w:szCs w:val="28"/>
          <w:lang w:val="uk-UA"/>
        </w:rPr>
        <w:t>Кілійської</w:t>
      </w:r>
      <w:proofErr w:type="spellEnd"/>
      <w:r w:rsidRPr="0005155D">
        <w:rPr>
          <w:rFonts w:eastAsia="Times New Roman"/>
          <w:sz w:val="28"/>
          <w:szCs w:val="28"/>
          <w:lang w:val="uk-UA"/>
        </w:rPr>
        <w:t xml:space="preserve"> міської ради </w:t>
      </w:r>
      <w:proofErr w:type="spellStart"/>
      <w:r w:rsidR="0005155D">
        <w:rPr>
          <w:rFonts w:eastAsia="Times New Roman"/>
          <w:sz w:val="28"/>
          <w:szCs w:val="28"/>
          <w:lang w:val="uk-UA"/>
        </w:rPr>
        <w:t>Гапеєву</w:t>
      </w:r>
      <w:proofErr w:type="spellEnd"/>
      <w:r w:rsidR="0005155D">
        <w:rPr>
          <w:rFonts w:eastAsia="Times New Roman"/>
          <w:sz w:val="28"/>
          <w:szCs w:val="28"/>
          <w:lang w:val="uk-UA"/>
        </w:rPr>
        <w:t xml:space="preserve"> </w:t>
      </w:r>
      <w:proofErr w:type="spellStart"/>
      <w:r w:rsidR="0005155D">
        <w:rPr>
          <w:rFonts w:eastAsia="Times New Roman"/>
          <w:sz w:val="28"/>
          <w:szCs w:val="28"/>
          <w:lang w:val="uk-UA"/>
        </w:rPr>
        <w:t>Олгу</w:t>
      </w:r>
      <w:proofErr w:type="spellEnd"/>
      <w:r w:rsidRPr="0005155D">
        <w:rPr>
          <w:rFonts w:eastAsia="Times New Roman"/>
          <w:sz w:val="28"/>
          <w:szCs w:val="28"/>
          <w:lang w:val="uk-UA"/>
        </w:rPr>
        <w:t xml:space="preserve"> не порушуючи встановлених термінів;</w:t>
      </w:r>
    </w:p>
    <w:p w:rsidR="00296583" w:rsidRPr="0005155D" w:rsidRDefault="00296583" w:rsidP="00296583">
      <w:pPr>
        <w:pStyle w:val="a4"/>
        <w:spacing w:line="276" w:lineRule="auto"/>
        <w:jc w:val="both"/>
        <w:rPr>
          <w:sz w:val="28"/>
          <w:szCs w:val="28"/>
          <w:lang w:val="uk-UA"/>
        </w:rPr>
      </w:pPr>
      <w:r w:rsidRPr="0005155D">
        <w:rPr>
          <w:rFonts w:eastAsia="Times New Roman"/>
          <w:sz w:val="28"/>
          <w:szCs w:val="28"/>
          <w:lang w:val="uk-UA"/>
        </w:rPr>
        <w:tab/>
      </w:r>
      <w:r w:rsidRPr="0005155D">
        <w:rPr>
          <w:sz w:val="28"/>
          <w:szCs w:val="28"/>
          <w:lang w:val="uk-UA"/>
        </w:rPr>
        <w:t xml:space="preserve">8. </w:t>
      </w:r>
      <w:r w:rsidRPr="0005155D">
        <w:rPr>
          <w:color w:val="000000" w:themeColor="text1"/>
          <w:sz w:val="28"/>
          <w:szCs w:val="28"/>
          <w:lang w:val="uk-UA"/>
        </w:rPr>
        <w:t>Контроль за виконанням даного наказу залишаю за собою.</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3118"/>
        <w:gridCol w:w="2694"/>
      </w:tblGrid>
      <w:tr w:rsidR="00296583" w:rsidRPr="0005155D" w:rsidTr="004422F3">
        <w:tc>
          <w:tcPr>
            <w:tcW w:w="4253" w:type="dxa"/>
            <w:tcBorders>
              <w:top w:val="single" w:sz="4" w:space="0" w:color="FFFFFF"/>
              <w:left w:val="single" w:sz="4" w:space="0" w:color="FFFFFF"/>
              <w:bottom w:val="single" w:sz="4" w:space="0" w:color="FFFFFF"/>
              <w:right w:val="single" w:sz="4" w:space="0" w:color="FFFFFF"/>
            </w:tcBorders>
          </w:tcPr>
          <w:p w:rsidR="00296583" w:rsidRPr="0005155D" w:rsidRDefault="00D62026" w:rsidP="004422F3">
            <w:pPr>
              <w:spacing w:before="240" w:after="240"/>
              <w:rPr>
                <w:rFonts w:ascii="Times New Roman" w:hAnsi="Times New Roman"/>
                <w:sz w:val="28"/>
                <w:szCs w:val="28"/>
                <w:lang w:val="uk-UA"/>
              </w:rPr>
            </w:pPr>
            <w:r w:rsidRPr="0005155D">
              <w:rPr>
                <w:rFonts w:ascii="Times New Roman" w:hAnsi="Times New Roman"/>
                <w:noProof/>
                <w:sz w:val="28"/>
                <w:szCs w:val="28"/>
                <w:lang w:eastAsia="en-US"/>
              </w:rPr>
              <w:lastRenderedPageBreak/>
              <w:pict>
                <v:group id="_x0000_s1026" style="position:absolute;margin-left:23.1pt;margin-top:-.7pt;width:126.6pt;height:126.6pt;z-index:-251657216;mso-position-horizontal-relative:page;mso-position-vertical-relative:page" coordorigin="1284,11933" coordsize="2532,25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284;top:11933;width:2532;height:2532">
                    <v:imagedata r:id="rId6" o:title=""/>
                  </v:shape>
                  <v:shapetype id="_x0000_t202" coordsize="21600,21600" o:spt="202" path="m,l,21600r21600,l21600,xe">
                    <v:stroke joinstyle="miter"/>
                    <v:path gradientshapeok="t" o:connecttype="rect"/>
                  </v:shapetype>
                  <v:shape id="_x0000_s1028" type="#_x0000_t202" style="position:absolute;left:1699;top:12115;width:2092;height:819" filled="f" stroked="f">
                    <v:textbox inset="0,0,0,0">
                      <w:txbxContent>
                        <w:p w:rsidR="00296583" w:rsidRPr="0068499B" w:rsidRDefault="00296583" w:rsidP="00296583"/>
                        <w:p w:rsidR="00296583" w:rsidRPr="0068499B" w:rsidRDefault="00296583" w:rsidP="00296583"/>
                      </w:txbxContent>
                    </v:textbox>
                  </v:shape>
                  <v:shape id="_x0000_s1029" type="#_x0000_t202" style="position:absolute;left:1699;top:13594;width:473;height:309" filled="f" stroked="f">
                    <v:textbox inset="0,0,0,0">
                      <w:txbxContent>
                        <w:p w:rsidR="00296583" w:rsidRDefault="00296583" w:rsidP="00296583">
                          <w:pPr>
                            <w:spacing w:line="308" w:lineRule="exact"/>
                          </w:pPr>
                        </w:p>
                      </w:txbxContent>
                    </v:textbox>
                  </v:shape>
                  <w10:wrap anchorx="page" anchory="page"/>
                </v:group>
              </w:pict>
            </w:r>
          </w:p>
          <w:p w:rsidR="00296583" w:rsidRPr="0005155D" w:rsidRDefault="00296583" w:rsidP="004422F3">
            <w:pPr>
              <w:spacing w:before="240" w:after="240"/>
              <w:rPr>
                <w:rFonts w:ascii="Times New Roman" w:hAnsi="Times New Roman"/>
                <w:sz w:val="28"/>
                <w:szCs w:val="28"/>
                <w:lang w:val="uk-UA"/>
              </w:rPr>
            </w:pPr>
            <w:r w:rsidRPr="0005155D">
              <w:rPr>
                <w:rFonts w:ascii="Times New Roman" w:hAnsi="Times New Roman"/>
                <w:sz w:val="28"/>
                <w:szCs w:val="28"/>
              </w:rPr>
              <w:t>Директор</w:t>
            </w:r>
            <w:r w:rsidRPr="0005155D">
              <w:rPr>
                <w:rFonts w:ascii="Times New Roman" w:hAnsi="Times New Roman"/>
                <w:sz w:val="28"/>
                <w:szCs w:val="28"/>
                <w:lang w:val="uk-UA"/>
              </w:rPr>
              <w:t xml:space="preserve"> </w:t>
            </w:r>
            <w:r w:rsidRPr="0005155D">
              <w:rPr>
                <w:rFonts w:ascii="Times New Roman" w:hAnsi="Times New Roman"/>
                <w:sz w:val="28"/>
                <w:szCs w:val="28"/>
              </w:rPr>
              <w:t>Василівського ЗЗСО</w:t>
            </w:r>
          </w:p>
        </w:tc>
        <w:tc>
          <w:tcPr>
            <w:tcW w:w="3118" w:type="dxa"/>
            <w:tcBorders>
              <w:top w:val="single" w:sz="4" w:space="0" w:color="FFFFFF"/>
              <w:left w:val="single" w:sz="4" w:space="0" w:color="FFFFFF"/>
              <w:bottom w:val="single" w:sz="4" w:space="0" w:color="FFFFFF"/>
              <w:right w:val="single" w:sz="4" w:space="0" w:color="FFFFFF"/>
            </w:tcBorders>
          </w:tcPr>
          <w:p w:rsidR="00296583" w:rsidRPr="0005155D" w:rsidRDefault="00296583" w:rsidP="004422F3">
            <w:pPr>
              <w:spacing w:before="240" w:after="240"/>
              <w:jc w:val="center"/>
              <w:rPr>
                <w:rFonts w:ascii="Times New Roman" w:hAnsi="Times New Roman"/>
                <w:sz w:val="28"/>
                <w:szCs w:val="28"/>
              </w:rPr>
            </w:pPr>
            <w:r w:rsidRPr="0005155D">
              <w:rPr>
                <w:rFonts w:ascii="Times New Roman" w:hAnsi="Times New Roman"/>
                <w:noProof/>
                <w:sz w:val="28"/>
                <w:szCs w:val="28"/>
              </w:rPr>
              <w:drawing>
                <wp:inline distT="0" distB="0" distL="0" distR="0">
                  <wp:extent cx="942975" cy="86677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942975" cy="866775"/>
                          </a:xfrm>
                          <a:prstGeom prst="rect">
                            <a:avLst/>
                          </a:prstGeom>
                          <a:noFill/>
                          <a:ln w="9525">
                            <a:noFill/>
                            <a:miter lim="800000"/>
                            <a:headEnd/>
                            <a:tailEnd/>
                          </a:ln>
                        </pic:spPr>
                      </pic:pic>
                    </a:graphicData>
                  </a:graphic>
                </wp:inline>
              </w:drawing>
            </w:r>
          </w:p>
        </w:tc>
        <w:tc>
          <w:tcPr>
            <w:tcW w:w="2694" w:type="dxa"/>
            <w:tcBorders>
              <w:top w:val="single" w:sz="4" w:space="0" w:color="FFFFFF"/>
              <w:left w:val="single" w:sz="4" w:space="0" w:color="FFFFFF"/>
              <w:bottom w:val="single" w:sz="4" w:space="0" w:color="FFFFFF"/>
              <w:right w:val="single" w:sz="4" w:space="0" w:color="FFFFFF"/>
            </w:tcBorders>
          </w:tcPr>
          <w:p w:rsidR="00296583" w:rsidRPr="0005155D" w:rsidRDefault="00296583" w:rsidP="004422F3">
            <w:pPr>
              <w:spacing w:before="240" w:after="240"/>
              <w:rPr>
                <w:rFonts w:ascii="Times New Roman" w:hAnsi="Times New Roman"/>
                <w:sz w:val="28"/>
                <w:szCs w:val="28"/>
              </w:rPr>
            </w:pPr>
          </w:p>
          <w:p w:rsidR="00296583" w:rsidRPr="0005155D" w:rsidRDefault="00296583" w:rsidP="004422F3">
            <w:pPr>
              <w:spacing w:before="240" w:after="240"/>
              <w:rPr>
                <w:rFonts w:ascii="Times New Roman" w:hAnsi="Times New Roman"/>
                <w:sz w:val="28"/>
                <w:szCs w:val="28"/>
              </w:rPr>
            </w:pPr>
            <w:r w:rsidRPr="0005155D">
              <w:rPr>
                <w:rFonts w:ascii="Times New Roman" w:hAnsi="Times New Roman"/>
                <w:sz w:val="28"/>
                <w:szCs w:val="28"/>
              </w:rPr>
              <w:t>Оксана</w:t>
            </w:r>
            <w:proofErr w:type="gramStart"/>
            <w:r w:rsidRPr="0005155D">
              <w:rPr>
                <w:rFonts w:ascii="Times New Roman" w:hAnsi="Times New Roman"/>
                <w:sz w:val="28"/>
                <w:szCs w:val="28"/>
              </w:rPr>
              <w:t xml:space="preserve"> С</w:t>
            </w:r>
            <w:proofErr w:type="gramEnd"/>
            <w:r w:rsidRPr="0005155D">
              <w:rPr>
                <w:rFonts w:ascii="Times New Roman" w:hAnsi="Times New Roman"/>
                <w:sz w:val="28"/>
                <w:szCs w:val="28"/>
              </w:rPr>
              <w:t>ІЛАКОВА</w:t>
            </w:r>
          </w:p>
        </w:tc>
      </w:tr>
    </w:tbl>
    <w:p w:rsidR="00296583" w:rsidRPr="0005155D" w:rsidRDefault="00296583" w:rsidP="00296583">
      <w:pPr>
        <w:jc w:val="both"/>
        <w:rPr>
          <w:rFonts w:ascii="Times New Roman" w:hAnsi="Times New Roman"/>
          <w:sz w:val="28"/>
          <w:szCs w:val="28"/>
          <w:lang w:val="uk-UA"/>
        </w:rPr>
      </w:pPr>
    </w:p>
    <w:p w:rsidR="00296583" w:rsidRPr="0005155D" w:rsidRDefault="00296583" w:rsidP="00296583">
      <w:pPr>
        <w:jc w:val="both"/>
        <w:rPr>
          <w:rFonts w:ascii="Times New Roman" w:hAnsi="Times New Roman"/>
          <w:sz w:val="28"/>
          <w:szCs w:val="28"/>
          <w:lang w:val="uk-UA"/>
        </w:rPr>
      </w:pPr>
    </w:p>
    <w:p w:rsidR="00296583" w:rsidRPr="0005155D" w:rsidRDefault="00296583" w:rsidP="00296583">
      <w:pPr>
        <w:pStyle w:val="a5"/>
        <w:ind w:left="1065"/>
        <w:jc w:val="both"/>
        <w:rPr>
          <w:sz w:val="28"/>
          <w:szCs w:val="28"/>
          <w:lang w:val="uk-UA"/>
        </w:rPr>
      </w:pPr>
      <w:r w:rsidRPr="0005155D">
        <w:rPr>
          <w:rFonts w:ascii="Times New Roman" w:hAnsi="Times New Roman" w:cs="Times New Roman"/>
          <w:sz w:val="28"/>
          <w:szCs w:val="28"/>
          <w:lang w:val="uk-UA"/>
        </w:rPr>
        <w:t>З наказом ознайомлена:</w:t>
      </w:r>
      <w:r w:rsidRPr="0005155D">
        <w:rPr>
          <w:sz w:val="28"/>
          <w:szCs w:val="28"/>
          <w:lang w:val="uk-UA"/>
        </w:rPr>
        <w:t xml:space="preserve"> </w:t>
      </w:r>
    </w:p>
    <w:p w:rsidR="00296583" w:rsidRPr="0005155D" w:rsidRDefault="00296583" w:rsidP="00296583">
      <w:pPr>
        <w:pStyle w:val="a5"/>
        <w:ind w:left="1065"/>
        <w:jc w:val="both"/>
        <w:rPr>
          <w:rFonts w:ascii="Times New Roman" w:hAnsi="Times New Roman" w:cs="Times New Roman"/>
          <w:sz w:val="28"/>
          <w:szCs w:val="28"/>
          <w:lang w:val="uk-UA"/>
        </w:rPr>
      </w:pPr>
      <w:proofErr w:type="spellStart"/>
      <w:r w:rsidRPr="0005155D">
        <w:rPr>
          <w:rFonts w:ascii="Times New Roman" w:hAnsi="Times New Roman" w:cs="Times New Roman"/>
          <w:sz w:val="28"/>
          <w:szCs w:val="28"/>
          <w:lang w:val="uk-UA"/>
        </w:rPr>
        <w:t>____________Людмила</w:t>
      </w:r>
      <w:proofErr w:type="spellEnd"/>
      <w:r w:rsidRPr="0005155D">
        <w:rPr>
          <w:rFonts w:ascii="Times New Roman" w:hAnsi="Times New Roman" w:cs="Times New Roman"/>
          <w:sz w:val="28"/>
          <w:szCs w:val="28"/>
          <w:lang w:val="uk-UA"/>
        </w:rPr>
        <w:t xml:space="preserve"> ПИМОНОВА</w:t>
      </w:r>
    </w:p>
    <w:p w:rsidR="00E91A72" w:rsidRPr="0005155D" w:rsidRDefault="00E91A72">
      <w:pPr>
        <w:rPr>
          <w:sz w:val="28"/>
          <w:szCs w:val="28"/>
          <w:lang w:val="uk-UA"/>
        </w:rPr>
      </w:pPr>
    </w:p>
    <w:sectPr w:rsidR="00E91A72" w:rsidRPr="0005155D" w:rsidSect="00296583">
      <w:pgSz w:w="11906" w:h="16838"/>
      <w:pgMar w:top="1134" w:right="850"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A2BDD"/>
    <w:multiLevelType w:val="multilevel"/>
    <w:tmpl w:val="A1C8F0D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DA65206"/>
    <w:multiLevelType w:val="multilevel"/>
    <w:tmpl w:val="EA7E7D1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6D5358CF"/>
    <w:multiLevelType w:val="multilevel"/>
    <w:tmpl w:val="59D8317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6583"/>
    <w:rsid w:val="0005155D"/>
    <w:rsid w:val="00296583"/>
    <w:rsid w:val="003536DF"/>
    <w:rsid w:val="00431553"/>
    <w:rsid w:val="008C6A57"/>
    <w:rsid w:val="00BF495D"/>
    <w:rsid w:val="00D62026"/>
    <w:rsid w:val="00E91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1"/>
        <w:szCs w:val="21"/>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583"/>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296583"/>
    <w:rPr>
      <w:rFonts w:eastAsiaTheme="minorEastAsia"/>
      <w:lang w:eastAsia="ru-RU"/>
    </w:rPr>
  </w:style>
  <w:style w:type="paragraph" w:styleId="a4">
    <w:name w:val="No Spacing"/>
    <w:link w:val="a3"/>
    <w:uiPriority w:val="1"/>
    <w:qFormat/>
    <w:rsid w:val="00296583"/>
    <w:pPr>
      <w:spacing w:after="0" w:line="240" w:lineRule="auto"/>
    </w:pPr>
    <w:rPr>
      <w:rFonts w:eastAsiaTheme="minorEastAsia"/>
      <w:lang w:eastAsia="ru-RU"/>
    </w:rPr>
  </w:style>
  <w:style w:type="paragraph" w:styleId="a5">
    <w:name w:val="List Paragraph"/>
    <w:basedOn w:val="a"/>
    <w:uiPriority w:val="34"/>
    <w:qFormat/>
    <w:rsid w:val="00296583"/>
    <w:pPr>
      <w:ind w:left="720"/>
      <w:contextualSpacing/>
    </w:pPr>
    <w:rPr>
      <w:rFonts w:cs="Calibri"/>
    </w:rPr>
  </w:style>
  <w:style w:type="paragraph" w:styleId="a6">
    <w:name w:val="Balloon Text"/>
    <w:basedOn w:val="a"/>
    <w:link w:val="a7"/>
    <w:uiPriority w:val="99"/>
    <w:semiHidden/>
    <w:unhideWhenUsed/>
    <w:rsid w:val="002965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658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5881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dc:creator>
  <cp:keywords/>
  <dc:description/>
  <cp:lastModifiedBy>QQ</cp:lastModifiedBy>
  <cp:revision>3</cp:revision>
  <cp:lastPrinted>2022-10-10T06:14:00Z</cp:lastPrinted>
  <dcterms:created xsi:type="dcterms:W3CDTF">2022-10-10T06:05:00Z</dcterms:created>
  <dcterms:modified xsi:type="dcterms:W3CDTF">2023-08-31T15:26:00Z</dcterms:modified>
</cp:coreProperties>
</file>