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3E" w:rsidRDefault="00F92A3E" w:rsidP="00F92A3E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Arial"/>
          <w:b/>
          <w:color w:val="000000"/>
          <w:sz w:val="26"/>
          <w:szCs w:val="26"/>
          <w:shd w:val="clear" w:color="auto" w:fill="FFFFFF"/>
          <w:lang w:val="uk-UA" w:eastAsia="ru-RU"/>
        </w:rPr>
      </w:pPr>
      <w:r>
        <w:rPr>
          <w:rFonts w:ascii="Roboto" w:eastAsia="Times New Roman" w:hAnsi="Roboto" w:cs="Arial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КАДРОВЕ ЗАБЕЗПЕЧЕННЯ ВАСИЛІВСЬКОГО ЗАКЛАДУ ЗАГАЛЬНОЇ СЕРЕДНЬОЇ ОСВІТИ В 2022/2023 </w:t>
      </w:r>
      <w:proofErr w:type="spellStart"/>
      <w:r>
        <w:rPr>
          <w:rFonts w:ascii="Roboto" w:eastAsia="Times New Roman" w:hAnsi="Roboto" w:cs="Arial"/>
          <w:b/>
          <w:color w:val="000000"/>
          <w:sz w:val="26"/>
          <w:szCs w:val="26"/>
          <w:shd w:val="clear" w:color="auto" w:fill="FFFFFF"/>
          <w:lang w:val="uk-UA" w:eastAsia="ru-RU"/>
        </w:rPr>
        <w:t>н.р</w:t>
      </w:r>
      <w:proofErr w:type="spellEnd"/>
      <w:r>
        <w:rPr>
          <w:rFonts w:ascii="Roboto" w:eastAsia="Times New Roman" w:hAnsi="Roboto" w:cs="Arial"/>
          <w:b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F92A3E" w:rsidRDefault="00F92A3E" w:rsidP="00F92A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val="uk-UA" w:eastAsia="ru-RU"/>
        </w:rPr>
        <w:t xml:space="preserve">      Станом на 1 вересня 2022</w:t>
      </w:r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val="uk-UA" w:eastAsia="ru-RU"/>
        </w:rPr>
        <w:t xml:space="preserve">року у </w:t>
      </w:r>
      <w:proofErr w:type="spellStart"/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val="uk-UA" w:eastAsia="ru-RU"/>
        </w:rPr>
        <w:t>Василівському</w:t>
      </w:r>
      <w:proofErr w:type="spellEnd"/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Roboto" w:eastAsia="Times New Roman" w:hAnsi="Roboto" w:cs="Arial"/>
          <w:i/>
          <w:iCs/>
          <w:color w:val="000000"/>
          <w:sz w:val="26"/>
          <w:szCs w:val="26"/>
          <w:shd w:val="clear" w:color="auto" w:fill="FFFFFF"/>
          <w:lang w:val="uk-UA" w:eastAsia="ru-RU"/>
        </w:rPr>
        <w:t xml:space="preserve"> закладі загальної середньої освіти </w:t>
      </w:r>
      <w:proofErr w:type="spellStart"/>
      <w:r>
        <w:rPr>
          <w:rFonts w:ascii="Roboto" w:eastAsia="Times New Roman" w:hAnsi="Roboto" w:cs="Arial"/>
          <w:i/>
          <w:iCs/>
          <w:color w:val="000000"/>
          <w:sz w:val="26"/>
          <w:szCs w:val="26"/>
          <w:shd w:val="clear" w:color="auto" w:fill="FFFFFF"/>
          <w:lang w:val="uk-UA" w:eastAsia="ru-RU"/>
        </w:rPr>
        <w:t>Кілійської</w:t>
      </w:r>
      <w:proofErr w:type="spellEnd"/>
      <w:r>
        <w:rPr>
          <w:rFonts w:ascii="Roboto" w:eastAsia="Times New Roman" w:hAnsi="Roboto" w:cs="Arial"/>
          <w:i/>
          <w:iCs/>
          <w:color w:val="000000"/>
          <w:sz w:val="26"/>
          <w:szCs w:val="26"/>
          <w:shd w:val="clear" w:color="auto" w:fill="FFFFFF"/>
          <w:lang w:val="uk-UA" w:eastAsia="ru-RU"/>
        </w:rPr>
        <w:t xml:space="preserve"> міської ради </w:t>
      </w:r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val="uk-UA" w:eastAsia="ru-RU"/>
        </w:rPr>
        <w:t>здійснюють педагогічну діяльність</w:t>
      </w:r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val="uk-UA" w:eastAsia="ru-RU"/>
        </w:rPr>
        <w:t>14</w:t>
      </w:r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val="uk-UA" w:eastAsia="ru-RU"/>
        </w:rPr>
        <w:t xml:space="preserve">педагогічних працівників, в тому числі </w:t>
      </w:r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val="uk-UA" w:eastAsia="ru-RU"/>
        </w:rPr>
        <w:t xml:space="preserve">соціальний педагог, педагог-організатор, 1 вихователь дитячого садка. </w:t>
      </w:r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val="uk-UA" w:eastAsia="ru-RU"/>
        </w:rPr>
        <w:br/>
        <w:t xml:space="preserve">          </w:t>
      </w:r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eastAsia="ru-RU"/>
        </w:rPr>
        <w:t>У розрізі базових предметі</w:t>
      </w:r>
      <w:proofErr w:type="gramStart"/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eastAsia="ru-RU"/>
        </w:rPr>
        <w:t>в</w:t>
      </w:r>
      <w:proofErr w:type="gramEnd"/>
      <w:r>
        <w:rPr>
          <w:rFonts w:ascii="Roboto" w:eastAsia="Times New Roman" w:hAnsi="Roboto" w:cs="Arial"/>
          <w:color w:val="000000"/>
          <w:sz w:val="26"/>
          <w:szCs w:val="26"/>
          <w:shd w:val="clear" w:color="auto" w:fill="FFFFFF"/>
          <w:lang w:eastAsia="ru-RU"/>
        </w:rPr>
        <w:t xml:space="preserve"> укомплектованість педагогічними кадрами виглядає таким чином: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6064"/>
        <w:gridCol w:w="3355"/>
      </w:tblGrid>
      <w:tr w:rsidR="00F92A3E" w:rsidTr="00F92A3E">
        <w:trPr>
          <w:tblCellSpacing w:w="15" w:type="dxa"/>
        </w:trPr>
        <w:tc>
          <w:tcPr>
            <w:tcW w:w="6019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Roboto" w:eastAsia="Times New Roman" w:hAnsi="Roboto" w:cs="Arial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3310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b/>
                <w:bCs/>
                <w:sz w:val="24"/>
                <w:szCs w:val="24"/>
                <w:lang w:eastAsia="ru-RU"/>
              </w:rPr>
              <w:t>Кількість учителів, що викладають</w:t>
            </w:r>
          </w:p>
          <w:p w:rsidR="00F92A3E" w:rsidRDefault="00F92A3E">
            <w:pPr>
              <w:spacing w:before="100" w:beforeAutospacing="1" w:after="243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F92A3E" w:rsidTr="00F92A3E">
        <w:trPr>
          <w:tblCellSpacing w:w="15" w:type="dxa"/>
        </w:trPr>
        <w:tc>
          <w:tcPr>
            <w:tcW w:w="6019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Українська мова і література</w:t>
            </w:r>
          </w:p>
        </w:tc>
        <w:tc>
          <w:tcPr>
            <w:tcW w:w="3310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Roboto" w:eastAsia="Times New Roman" w:hAnsi="Roboto" w:cs="Arial"/>
                <w:sz w:val="24"/>
                <w:szCs w:val="24"/>
                <w:lang w:val="uk-UA" w:eastAsia="ru-RU"/>
              </w:rPr>
              <w:t>1</w:t>
            </w:r>
          </w:p>
        </w:tc>
      </w:tr>
      <w:tr w:rsidR="00F92A3E" w:rsidTr="00F92A3E">
        <w:trPr>
          <w:tblCellSpacing w:w="15" w:type="dxa"/>
        </w:trPr>
        <w:tc>
          <w:tcPr>
            <w:tcW w:w="6019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Зарубіжна література</w:t>
            </w:r>
          </w:p>
        </w:tc>
        <w:tc>
          <w:tcPr>
            <w:tcW w:w="3310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sz w:val="24"/>
                <w:szCs w:val="24"/>
                <w:lang w:val="uk-UA" w:eastAsia="ru-RU"/>
              </w:rPr>
              <w:t>2</w:t>
            </w:r>
          </w:p>
        </w:tc>
      </w:tr>
      <w:tr w:rsidR="00F92A3E" w:rsidTr="00F92A3E">
        <w:trPr>
          <w:tblCellSpacing w:w="15" w:type="dxa"/>
        </w:trPr>
        <w:tc>
          <w:tcPr>
            <w:tcW w:w="6019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Іноземні мови</w:t>
            </w:r>
          </w:p>
        </w:tc>
        <w:tc>
          <w:tcPr>
            <w:tcW w:w="3310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sz w:val="24"/>
                <w:szCs w:val="24"/>
                <w:lang w:val="uk-UA" w:eastAsia="ru-RU"/>
              </w:rPr>
              <w:t>1</w:t>
            </w:r>
          </w:p>
        </w:tc>
      </w:tr>
      <w:tr w:rsidR="00F92A3E" w:rsidTr="00F92A3E">
        <w:trPr>
          <w:tblCellSpacing w:w="15" w:type="dxa"/>
        </w:trPr>
        <w:tc>
          <w:tcPr>
            <w:tcW w:w="6019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Історія та правознавство</w:t>
            </w:r>
            <w:r>
              <w:rPr>
                <w:rFonts w:ascii="Roboto" w:eastAsia="Times New Roman" w:hAnsi="Roboto" w:cs="Arial"/>
                <w:sz w:val="26"/>
                <w:szCs w:val="26"/>
                <w:lang w:val="uk-UA" w:eastAsia="ru-RU"/>
              </w:rPr>
              <w:t>, м</w:t>
            </w:r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истецтво</w:t>
            </w:r>
          </w:p>
        </w:tc>
        <w:tc>
          <w:tcPr>
            <w:tcW w:w="3310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Roboto" w:eastAsia="Times New Roman" w:hAnsi="Roboto" w:cs="Arial"/>
                <w:i/>
                <w:iCs/>
                <w:sz w:val="24"/>
                <w:szCs w:val="24"/>
                <w:lang w:val="uk-UA" w:eastAsia="ru-RU"/>
              </w:rPr>
              <w:t>1</w:t>
            </w:r>
          </w:p>
        </w:tc>
      </w:tr>
      <w:tr w:rsidR="00F92A3E" w:rsidTr="00F92A3E">
        <w:trPr>
          <w:trHeight w:val="78"/>
          <w:tblCellSpacing w:w="15" w:type="dxa"/>
        </w:trPr>
        <w:tc>
          <w:tcPr>
            <w:tcW w:w="6019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Математика,</w:t>
            </w:r>
          </w:p>
        </w:tc>
        <w:tc>
          <w:tcPr>
            <w:tcW w:w="3310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sz w:val="24"/>
                <w:szCs w:val="24"/>
                <w:lang w:val="uk-UA" w:eastAsia="ru-RU"/>
              </w:rPr>
              <w:t>1</w:t>
            </w:r>
          </w:p>
        </w:tc>
      </w:tr>
      <w:tr w:rsidR="00F92A3E" w:rsidTr="00F92A3E">
        <w:trPr>
          <w:trHeight w:val="799"/>
          <w:tblCellSpacing w:w="15" w:type="dxa"/>
        </w:trPr>
        <w:tc>
          <w:tcPr>
            <w:tcW w:w="6019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both"/>
              <w:rPr>
                <w:rFonts w:ascii="Roboto" w:eastAsia="Times New Roman" w:hAnsi="Roboto" w:cs="Arial"/>
                <w:sz w:val="26"/>
                <w:szCs w:val="26"/>
                <w:lang w:val="uk-UA" w:eastAsia="ru-RU"/>
              </w:rPr>
            </w:pPr>
            <w:r>
              <w:rPr>
                <w:rFonts w:ascii="Roboto" w:eastAsia="Times New Roman" w:hAnsi="Roboto" w:cs="Arial"/>
                <w:sz w:val="26"/>
                <w:szCs w:val="26"/>
                <w:lang w:val="uk-UA" w:eastAsia="ru-RU"/>
              </w:rPr>
              <w:t xml:space="preserve">Початкові класі, </w:t>
            </w:r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Інформатика</w:t>
            </w:r>
            <w:r>
              <w:rPr>
                <w:rFonts w:ascii="Roboto" w:eastAsia="Times New Roman" w:hAnsi="Roboto" w:cs="Arial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310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center"/>
              <w:rPr>
                <w:rFonts w:ascii="Roboto" w:eastAsia="Times New Roman" w:hAnsi="Roboto" w:cs="Arial"/>
                <w:sz w:val="24"/>
                <w:szCs w:val="24"/>
                <w:lang w:val="uk-UA" w:eastAsia="ru-RU"/>
              </w:rPr>
            </w:pPr>
            <w:r>
              <w:rPr>
                <w:rFonts w:ascii="Roboto" w:eastAsia="Times New Roman" w:hAnsi="Roboto" w:cs="Arial"/>
                <w:sz w:val="24"/>
                <w:szCs w:val="24"/>
                <w:lang w:val="uk-UA" w:eastAsia="ru-RU"/>
              </w:rPr>
              <w:t>1</w:t>
            </w:r>
          </w:p>
        </w:tc>
      </w:tr>
      <w:tr w:rsidR="00F92A3E" w:rsidTr="00F92A3E">
        <w:trPr>
          <w:tblCellSpacing w:w="15" w:type="dxa"/>
        </w:trPr>
        <w:tc>
          <w:tcPr>
            <w:tcW w:w="6019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Початкова школа</w:t>
            </w:r>
          </w:p>
        </w:tc>
        <w:tc>
          <w:tcPr>
            <w:tcW w:w="3310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Roboto" w:eastAsia="Times New Roman" w:hAnsi="Roboto" w:cs="Arial"/>
                <w:i/>
                <w:iCs/>
                <w:sz w:val="24"/>
                <w:szCs w:val="24"/>
                <w:lang w:val="uk-UA" w:eastAsia="ru-RU"/>
              </w:rPr>
              <w:t>2</w:t>
            </w:r>
          </w:p>
        </w:tc>
      </w:tr>
      <w:tr w:rsidR="00F92A3E" w:rsidTr="00F92A3E">
        <w:trPr>
          <w:tblCellSpacing w:w="15" w:type="dxa"/>
        </w:trPr>
        <w:tc>
          <w:tcPr>
            <w:tcW w:w="6019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  <w:proofErr w:type="gramStart"/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Б</w:t>
            </w:r>
            <w:proofErr w:type="gramEnd"/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іологія, хімія</w:t>
            </w:r>
            <w:r>
              <w:rPr>
                <w:rFonts w:ascii="Roboto" w:eastAsia="Times New Roman" w:hAnsi="Roboto" w:cs="Arial"/>
                <w:sz w:val="26"/>
                <w:szCs w:val="26"/>
                <w:lang w:val="uk-UA" w:eastAsia="ru-RU"/>
              </w:rPr>
              <w:t>, ф</w:t>
            </w:r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ізика</w:t>
            </w:r>
            <w:r>
              <w:rPr>
                <w:rFonts w:ascii="Roboto" w:eastAsia="Times New Roman" w:hAnsi="Roboto" w:cs="Arial"/>
                <w:sz w:val="26"/>
                <w:szCs w:val="26"/>
                <w:lang w:val="uk-UA" w:eastAsia="ru-RU"/>
              </w:rPr>
              <w:t>, т</w:t>
            </w:r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рудове навчання</w:t>
            </w:r>
          </w:p>
        </w:tc>
        <w:tc>
          <w:tcPr>
            <w:tcW w:w="3310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Roboto" w:eastAsia="Times New Roman" w:hAnsi="Roboto" w:cs="Arial"/>
                <w:i/>
                <w:iCs/>
                <w:sz w:val="24"/>
                <w:szCs w:val="24"/>
                <w:lang w:val="uk-UA" w:eastAsia="ru-RU"/>
              </w:rPr>
              <w:t>1</w:t>
            </w:r>
          </w:p>
        </w:tc>
      </w:tr>
      <w:tr w:rsidR="00F92A3E" w:rsidTr="00F92A3E">
        <w:trPr>
          <w:tblCellSpacing w:w="15" w:type="dxa"/>
        </w:trPr>
        <w:tc>
          <w:tcPr>
            <w:tcW w:w="6019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both"/>
              <w:rPr>
                <w:rFonts w:ascii="Roboto" w:eastAsia="Times New Roman" w:hAnsi="Roboto" w:cs="Arial"/>
                <w:sz w:val="26"/>
                <w:szCs w:val="26"/>
                <w:lang w:val="uk-UA" w:eastAsia="ru-RU"/>
              </w:rPr>
            </w:pPr>
            <w:r>
              <w:rPr>
                <w:rFonts w:ascii="Roboto" w:eastAsia="Times New Roman" w:hAnsi="Roboto" w:cs="Arial"/>
                <w:sz w:val="26"/>
                <w:szCs w:val="26"/>
                <w:lang w:val="uk-UA" w:eastAsia="ru-RU"/>
              </w:rPr>
              <w:t>Образотворче та музичне мистецтво</w:t>
            </w:r>
          </w:p>
        </w:tc>
        <w:tc>
          <w:tcPr>
            <w:tcW w:w="3310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center"/>
              <w:rPr>
                <w:rFonts w:ascii="Roboto" w:eastAsia="Times New Roman" w:hAnsi="Roboto" w:cs="Arial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Roboto" w:eastAsia="Times New Roman" w:hAnsi="Roboto" w:cs="Arial"/>
                <w:i/>
                <w:iCs/>
                <w:sz w:val="24"/>
                <w:szCs w:val="24"/>
                <w:lang w:val="uk-UA" w:eastAsia="ru-RU"/>
              </w:rPr>
              <w:t>1</w:t>
            </w:r>
          </w:p>
        </w:tc>
      </w:tr>
      <w:tr w:rsidR="00F92A3E" w:rsidTr="00F92A3E">
        <w:trPr>
          <w:trHeight w:val="78"/>
          <w:tblCellSpacing w:w="15" w:type="dxa"/>
        </w:trPr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both"/>
              <w:rPr>
                <w:rFonts w:ascii="Roboto" w:eastAsia="Times New Roman" w:hAnsi="Roboto" w:cs="Arial"/>
                <w:sz w:val="26"/>
                <w:szCs w:val="26"/>
                <w:lang w:val="uk-UA" w:eastAsia="ru-RU"/>
              </w:rPr>
            </w:pPr>
            <w:r>
              <w:rPr>
                <w:rFonts w:ascii="Roboto" w:eastAsia="Times New Roman" w:hAnsi="Roboto" w:cs="Arial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снови здоровʼя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center"/>
              <w:rPr>
                <w:rFonts w:ascii="Roboto" w:eastAsia="Times New Roman" w:hAnsi="Roboto" w:cs="Arial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Roboto" w:eastAsia="Times New Roman" w:hAnsi="Roboto" w:cs="Arial"/>
                <w:i/>
                <w:iCs/>
                <w:sz w:val="24"/>
                <w:szCs w:val="24"/>
                <w:lang w:val="uk-UA" w:eastAsia="ru-RU"/>
              </w:rPr>
              <w:t>1</w:t>
            </w:r>
          </w:p>
        </w:tc>
      </w:tr>
      <w:tr w:rsidR="00F92A3E" w:rsidTr="00F92A3E">
        <w:trPr>
          <w:tblCellSpacing w:w="15" w:type="dxa"/>
        </w:trPr>
        <w:tc>
          <w:tcPr>
            <w:tcW w:w="6019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Географія, природознавство</w:t>
            </w:r>
            <w:r>
              <w:rPr>
                <w:rFonts w:ascii="Roboto" w:eastAsia="Times New Roman" w:hAnsi="Roboto" w:cs="Arial"/>
                <w:sz w:val="26"/>
                <w:szCs w:val="26"/>
                <w:lang w:val="uk-UA" w:eastAsia="ru-RU"/>
              </w:rPr>
              <w:t>, ф</w:t>
            </w:r>
            <w:r>
              <w:rPr>
                <w:rFonts w:ascii="Roboto" w:eastAsia="Times New Roman" w:hAnsi="Roboto" w:cs="Arial"/>
                <w:sz w:val="26"/>
                <w:szCs w:val="26"/>
                <w:lang w:eastAsia="ru-RU"/>
              </w:rPr>
              <w:t>ізична культура</w:t>
            </w:r>
          </w:p>
        </w:tc>
        <w:tc>
          <w:tcPr>
            <w:tcW w:w="3310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92A3E" w:rsidRDefault="00F92A3E">
            <w:pPr>
              <w:spacing w:before="100" w:beforeAutospacing="1" w:after="243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Roboto" w:eastAsia="Times New Roman" w:hAnsi="Roboto" w:cs="Arial"/>
                <w:i/>
                <w:iCs/>
                <w:sz w:val="24"/>
                <w:szCs w:val="24"/>
                <w:lang w:val="uk-UA" w:eastAsia="ru-RU"/>
              </w:rPr>
              <w:t>1</w:t>
            </w:r>
          </w:p>
        </w:tc>
      </w:tr>
    </w:tbl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Кадрове забезпечення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івнями кваліфікаційних категорій</w:t>
      </w:r>
    </w:p>
    <w:p w:rsidR="00F92A3E" w:rsidRDefault="00F92A3E" w:rsidP="00F92A3E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Увесь педагогічний колектив має достатній освітньо-кваліфікаційний рівень (мал.1)</w:t>
      </w:r>
    </w:p>
    <w:p w:rsidR="00F92A3E" w:rsidRDefault="00F92A3E" w:rsidP="00F92A3E">
      <w:pPr>
        <w:pStyle w:val="a4"/>
        <w:rPr>
          <w:sz w:val="24"/>
          <w:szCs w:val="24"/>
          <w:lang w:val="uk-UA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9"/>
        <w:gridCol w:w="393"/>
        <w:gridCol w:w="331"/>
        <w:gridCol w:w="709"/>
        <w:gridCol w:w="627"/>
        <w:gridCol w:w="596"/>
        <w:gridCol w:w="469"/>
        <w:gridCol w:w="691"/>
        <w:gridCol w:w="629"/>
        <w:gridCol w:w="508"/>
        <w:gridCol w:w="512"/>
        <w:gridCol w:w="549"/>
        <w:gridCol w:w="620"/>
        <w:gridCol w:w="514"/>
        <w:gridCol w:w="664"/>
        <w:gridCol w:w="764"/>
        <w:gridCol w:w="557"/>
        <w:gridCol w:w="23"/>
      </w:tblGrid>
      <w:tr w:rsidR="00F92A3E" w:rsidTr="00F92A3E">
        <w:trPr>
          <w:gridAfter w:val="1"/>
          <w:wAfter w:w="23" w:type="dxa"/>
          <w:trHeight w:val="302"/>
          <w:jc w:val="center"/>
        </w:trPr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Кількісний склад колективу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Освітній рівень</w:t>
            </w:r>
          </w:p>
        </w:tc>
        <w:tc>
          <w:tcPr>
            <w:tcW w:w="6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Професійно-кваліфікаційний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івень</w:t>
            </w:r>
          </w:p>
        </w:tc>
      </w:tr>
      <w:tr w:rsidR="00F92A3E" w:rsidTr="00F92A3E">
        <w:trPr>
          <w:cantSplit/>
          <w:trHeight w:val="172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Кількість педагогічних працівників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eastAsia="en-US"/>
              </w:rPr>
              <w:t>сумісників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proofErr w:type="spellStart"/>
            <w:r>
              <w:rPr>
                <w:sz w:val="20"/>
                <w:lang w:val="uk-UA" w:eastAsia="en-US"/>
              </w:rPr>
              <w:t>Усоціальних</w:t>
            </w:r>
            <w:proofErr w:type="spellEnd"/>
            <w:r>
              <w:rPr>
                <w:sz w:val="20"/>
                <w:lang w:val="uk-UA" w:eastAsia="en-US"/>
              </w:rPr>
              <w:t xml:space="preserve">  відпустках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Повна вища освіта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Базова вища освіта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Неповна вища</w:t>
            </w:r>
          </w:p>
        </w:tc>
        <w:tc>
          <w:tcPr>
            <w:tcW w:w="3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szCs w:val="22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Категорія</w:t>
            </w:r>
          </w:p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Звання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Підсумки атестації</w:t>
            </w:r>
          </w:p>
        </w:tc>
      </w:tr>
      <w:tr w:rsidR="00F92A3E" w:rsidTr="00F92A3E">
        <w:trPr>
          <w:cantSplit/>
          <w:trHeight w:val="210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szCs w:val="22"/>
                <w:lang w:val="uk-UA" w:eastAsia="en-US"/>
              </w:rPr>
            </w:pPr>
          </w:p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szCs w:val="22"/>
                <w:lang w:val="uk-UA" w:eastAsia="en-US"/>
              </w:rPr>
            </w:pPr>
          </w:p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спеціаліст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Вищий посадовий оклад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ind w:left="113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10-й тарифний розряд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Старший учитель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 xml:space="preserve">Учитель </w:t>
            </w:r>
            <w:proofErr w:type="spellStart"/>
            <w:r>
              <w:rPr>
                <w:sz w:val="20"/>
                <w:lang w:val="uk-UA" w:eastAsia="en-US"/>
              </w:rPr>
              <w:t>-методист</w:t>
            </w:r>
            <w:proofErr w:type="spellEnd"/>
          </w:p>
        </w:tc>
        <w:tc>
          <w:tcPr>
            <w:tcW w:w="20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атестувалось</w:t>
            </w:r>
          </w:p>
        </w:tc>
      </w:tr>
      <w:tr w:rsidR="00F92A3E" w:rsidTr="00F92A3E">
        <w:trPr>
          <w:cantSplit/>
          <w:trHeight w:val="276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вища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перша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друга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34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</w:tr>
      <w:tr w:rsidR="00F92A3E" w:rsidTr="00F92A3E">
        <w:trPr>
          <w:cantSplit/>
          <w:trHeight w:val="3224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6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Присвоєно кваліфікаційну категорію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ідтверджено  раніше встановлену</w:t>
            </w:r>
            <w:r>
              <w:rPr>
                <w:sz w:val="20"/>
                <w:lang w:val="uk-UA" w:eastAsia="en-US"/>
              </w:rPr>
              <w:t xml:space="preserve"> кваліфікаційну категорію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2A3E" w:rsidRDefault="00F92A3E">
            <w:pPr>
              <w:pStyle w:val="a4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ідтверджене або встановлене педагогічне звання</w:t>
            </w:r>
          </w:p>
        </w:tc>
      </w:tr>
      <w:tr w:rsidR="00F92A3E" w:rsidTr="00F92A3E">
        <w:trPr>
          <w:trHeight w:val="434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14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</w:tr>
      <w:tr w:rsidR="00F92A3E" w:rsidTr="00F92A3E">
        <w:trPr>
          <w:trHeight w:val="1232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3E" w:rsidRDefault="00F92A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86%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7%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7%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58%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21%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7%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7%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7%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14%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28%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A3E" w:rsidRDefault="00F92A3E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</w:tr>
    </w:tbl>
    <w:p w:rsidR="00B52587" w:rsidRDefault="00B52587">
      <w:pPr>
        <w:rPr>
          <w:lang w:val="uk-UA"/>
        </w:rPr>
      </w:pPr>
    </w:p>
    <w:p w:rsidR="00F92A3E" w:rsidRDefault="00F92A3E">
      <w:pPr>
        <w:rPr>
          <w:lang w:val="uk-UA"/>
        </w:rPr>
      </w:pPr>
    </w:p>
    <w:p w:rsidR="00F92A3E" w:rsidRDefault="00F92A3E" w:rsidP="00F92A3E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Досвід роботи  вчителів НВК:</w:t>
      </w:r>
    </w:p>
    <w:p w:rsidR="00F92A3E" w:rsidRDefault="00F92A3E" w:rsidP="00F92A3E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3 </w:t>
      </w:r>
      <w:proofErr w:type="spellStart"/>
      <w:r>
        <w:rPr>
          <w:sz w:val="24"/>
          <w:szCs w:val="24"/>
          <w:lang w:val="uk-UA"/>
        </w:rPr>
        <w:t>років-</w:t>
      </w:r>
      <w:proofErr w:type="spellEnd"/>
      <w:r>
        <w:rPr>
          <w:sz w:val="24"/>
          <w:szCs w:val="24"/>
          <w:lang w:val="uk-UA"/>
        </w:rPr>
        <w:t xml:space="preserve"> 1 вчитель</w:t>
      </w:r>
    </w:p>
    <w:p w:rsidR="00F92A3E" w:rsidRDefault="00F92A3E" w:rsidP="00F92A3E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3 років до 10 -  1 вчитель</w:t>
      </w:r>
    </w:p>
    <w:p w:rsidR="00F92A3E" w:rsidRDefault="00F92A3E" w:rsidP="00F92A3E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10 років до 20- 6  вчителя</w:t>
      </w:r>
    </w:p>
    <w:p w:rsidR="00F92A3E" w:rsidRDefault="00F92A3E" w:rsidP="00F92A3E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20 і </w:t>
      </w:r>
      <w:proofErr w:type="spellStart"/>
      <w:r>
        <w:rPr>
          <w:sz w:val="24"/>
          <w:szCs w:val="24"/>
          <w:lang w:val="uk-UA"/>
        </w:rPr>
        <w:t>більше-</w:t>
      </w:r>
      <w:proofErr w:type="spellEnd"/>
      <w:r>
        <w:rPr>
          <w:sz w:val="24"/>
          <w:szCs w:val="24"/>
          <w:lang w:val="uk-UA"/>
        </w:rPr>
        <w:t xml:space="preserve"> 6 вчителів</w:t>
      </w:r>
    </w:p>
    <w:p w:rsidR="00F92A3E" w:rsidRDefault="00F92A3E" w:rsidP="00F92A3E">
      <w:pPr>
        <w:pStyle w:val="a4"/>
        <w:rPr>
          <w:sz w:val="24"/>
          <w:szCs w:val="24"/>
          <w:lang w:val="uk-UA"/>
        </w:rPr>
      </w:pPr>
    </w:p>
    <w:p w:rsidR="00F92A3E" w:rsidRDefault="00F92A3E" w:rsidP="00F92A3E">
      <w:pPr>
        <w:pStyle w:val="a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Зазначені аналітичні та статистичні дані свідчать про те, що заклад забезпечений педкадрами не в  повному обсязі  і  колектив потребує оновлення. </w:t>
      </w:r>
    </w:p>
    <w:p w:rsidR="00F92A3E" w:rsidRPr="00F92A3E" w:rsidRDefault="00F92A3E">
      <w:pPr>
        <w:rPr>
          <w:lang w:val="uk-UA"/>
        </w:rPr>
      </w:pPr>
    </w:p>
    <w:sectPr w:rsidR="00F92A3E" w:rsidRPr="00F92A3E" w:rsidSect="00B5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2A3E"/>
    <w:rsid w:val="008C6A57"/>
    <w:rsid w:val="00B52587"/>
    <w:rsid w:val="00BF495D"/>
    <w:rsid w:val="00F9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3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2A3E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F92A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3</cp:revision>
  <dcterms:created xsi:type="dcterms:W3CDTF">2022-10-11T07:22:00Z</dcterms:created>
  <dcterms:modified xsi:type="dcterms:W3CDTF">2022-10-11T07:24:00Z</dcterms:modified>
</cp:coreProperties>
</file>