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3F" w:rsidRPr="00823041" w:rsidRDefault="008A663F" w:rsidP="008A66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A663F" w:rsidRPr="008A663F" w:rsidRDefault="008A663F" w:rsidP="008A6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823041">
        <w:rPr>
          <w:rFonts w:ascii="Times New Roman" w:hAnsi="Times New Roman" w:cs="Times New Roman"/>
          <w:b/>
          <w:sz w:val="24"/>
          <w:szCs w:val="24"/>
          <w:u w:val="single"/>
        </w:rPr>
        <w:t>Кадрове</w:t>
      </w:r>
      <w:proofErr w:type="spellEnd"/>
      <w:r w:rsidRPr="00823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3041">
        <w:rPr>
          <w:rFonts w:ascii="Times New Roman" w:hAnsi="Times New Roman" w:cs="Times New Roman"/>
          <w:b/>
          <w:sz w:val="24"/>
          <w:szCs w:val="24"/>
          <w:u w:val="single"/>
        </w:rPr>
        <w:t>забезпечення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 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>Увесь педагогічний колектив має достатній освітньо-кваліф</w:t>
      </w:r>
      <w:r>
        <w:rPr>
          <w:rFonts w:ascii="Times New Roman" w:hAnsi="Times New Roman" w:cs="Times New Roman"/>
          <w:sz w:val="24"/>
          <w:szCs w:val="24"/>
          <w:lang w:val="uk-UA"/>
        </w:rPr>
        <w:t>ікаційний рівень (мал.1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393"/>
        <w:gridCol w:w="368"/>
        <w:gridCol w:w="516"/>
        <w:gridCol w:w="627"/>
        <w:gridCol w:w="596"/>
        <w:gridCol w:w="469"/>
        <w:gridCol w:w="567"/>
        <w:gridCol w:w="567"/>
        <w:gridCol w:w="426"/>
        <w:gridCol w:w="804"/>
        <w:gridCol w:w="549"/>
        <w:gridCol w:w="620"/>
        <w:gridCol w:w="514"/>
        <w:gridCol w:w="664"/>
        <w:gridCol w:w="764"/>
        <w:gridCol w:w="557"/>
        <w:gridCol w:w="23"/>
      </w:tblGrid>
      <w:tr w:rsidR="008A663F" w:rsidRPr="00823041" w:rsidTr="000B3371">
        <w:trPr>
          <w:gridAfter w:val="1"/>
          <w:wAfter w:w="23" w:type="dxa"/>
          <w:trHeight w:val="302"/>
          <w:jc w:val="center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склад колективу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6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205B">
              <w:rPr>
                <w:rFonts w:ascii="Times New Roman" w:hAnsi="Times New Roman" w:cs="Times New Roman"/>
                <w:sz w:val="24"/>
                <w:szCs w:val="24"/>
              </w:rPr>
              <w:t>Професійно-кваліфікаційний</w:t>
            </w:r>
            <w:proofErr w:type="spellEnd"/>
            <w:r w:rsidRPr="00AF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205B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</w:p>
        </w:tc>
      </w:tr>
      <w:tr w:rsidR="008A663F" w:rsidRPr="00823041" w:rsidTr="000B3371">
        <w:trPr>
          <w:cantSplit/>
          <w:trHeight w:val="172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Кількість педагогічних працівників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сумісників</w:t>
            </w:r>
            <w:proofErr w:type="spellEnd"/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Усоціальних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 xml:space="preserve">  відпустках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Повна вища освіта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Базова вища освіта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Неповна вища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Категорія</w:t>
            </w:r>
          </w:p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Звання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Підсумки атестації</w:t>
            </w:r>
          </w:p>
        </w:tc>
      </w:tr>
      <w:tr w:rsidR="008A663F" w:rsidRPr="00823041" w:rsidTr="000B3371">
        <w:trPr>
          <w:cantSplit/>
          <w:trHeight w:val="210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спеціаліст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Вищий посадовий оклад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663F" w:rsidRPr="00AF205B" w:rsidRDefault="008A663F" w:rsidP="000B3371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10-й </w:t>
            </w: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тарифний розряд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Старший учитель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 xml:space="preserve">Учитель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-методист</w:t>
            </w:r>
            <w:proofErr w:type="spellEnd"/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атестувалось</w:t>
            </w:r>
          </w:p>
        </w:tc>
      </w:tr>
      <w:tr w:rsidR="008A663F" w:rsidRPr="00823041" w:rsidTr="000B3371">
        <w:trPr>
          <w:cantSplit/>
          <w:trHeight w:val="276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вища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перша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друга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0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8A663F" w:rsidRPr="00823041" w:rsidTr="000B3371">
        <w:trPr>
          <w:cantSplit/>
          <w:trHeight w:val="3224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>Присвоєно кваліфікаційну категорію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proofErr w:type="gramStart"/>
            <w:r w:rsidRPr="00AF20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F205B">
              <w:rPr>
                <w:rFonts w:ascii="Times New Roman" w:hAnsi="Times New Roman" w:cs="Times New Roman"/>
                <w:sz w:val="20"/>
              </w:rPr>
              <w:t>ідтверджено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раніше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встановлену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  <w:lang w:val="uk-UA"/>
              </w:rPr>
              <w:t xml:space="preserve"> кваліфікаційну категорію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63F" w:rsidRPr="00AF205B" w:rsidRDefault="008A663F" w:rsidP="000B33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F20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F205B">
              <w:rPr>
                <w:rFonts w:ascii="Times New Roman" w:hAnsi="Times New Roman" w:cs="Times New Roman"/>
                <w:sz w:val="20"/>
              </w:rPr>
              <w:t>ідтверджене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або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встановлене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педагогічне</w:t>
            </w:r>
            <w:proofErr w:type="spellEnd"/>
            <w:r w:rsidRPr="00AF20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205B">
              <w:rPr>
                <w:rFonts w:ascii="Times New Roman" w:hAnsi="Times New Roman" w:cs="Times New Roman"/>
                <w:sz w:val="20"/>
              </w:rPr>
              <w:t>звання</w:t>
            </w:r>
            <w:proofErr w:type="spellEnd"/>
          </w:p>
        </w:tc>
      </w:tr>
      <w:tr w:rsidR="008A663F" w:rsidRPr="00823041" w:rsidTr="000B3371">
        <w:trPr>
          <w:trHeight w:val="434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16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3F" w:rsidRPr="00AF205B" w:rsidRDefault="008A663F" w:rsidP="000B337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</w:tr>
      <w:tr w:rsidR="008A663F" w:rsidRPr="00823041" w:rsidTr="000B3371">
        <w:trPr>
          <w:trHeight w:val="1232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81,25%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</w:t>
            </w: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25</w:t>
            </w: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12,5%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56,25</w:t>
            </w: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18,75%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6,25%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12,5%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6,25%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6,25%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6,25%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A663F" w:rsidRPr="00AF205B" w:rsidRDefault="008A663F" w:rsidP="000B33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F205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</w:t>
            </w:r>
          </w:p>
        </w:tc>
      </w:tr>
    </w:tbl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Мал.1 Розподіл педагогічних працівників за освітнім рівнем        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2485" cy="14954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Повна вища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освіта-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81,25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%,                                                                            </w:t>
      </w:r>
      <w:r w:rsidRPr="008230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Неповна вища освіта – 12,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>5 %</w:t>
      </w: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Базова вища освіта – 6,25%</w:t>
      </w: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Мал.2</w:t>
      </w:r>
      <w:r w:rsidRPr="00823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Розподіл педагогічних працівників за статтю    </w:t>
      </w:r>
    </w:p>
    <w:p w:rsidR="008A663F" w:rsidRDefault="008A663F" w:rsidP="008A663F">
      <w:pPr>
        <w:pStyle w:val="a3"/>
        <w:tabs>
          <w:tab w:val="center" w:pos="744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823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9070" cy="139954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663F" w:rsidRPr="00823041" w:rsidRDefault="008A663F" w:rsidP="008A663F">
      <w:pPr>
        <w:pStyle w:val="a3"/>
        <w:tabs>
          <w:tab w:val="center" w:pos="744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>Досв</w:t>
      </w:r>
      <w:r>
        <w:rPr>
          <w:rFonts w:ascii="Times New Roman" w:hAnsi="Times New Roman" w:cs="Times New Roman"/>
          <w:sz w:val="24"/>
          <w:szCs w:val="24"/>
          <w:lang w:val="uk-UA"/>
        </w:rPr>
        <w:t>ід роботи  вчителів НВК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До 3 </w:t>
      </w:r>
      <w:proofErr w:type="spellStart"/>
      <w:r w:rsidRPr="00823041"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 вчителів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 років до 10 -  4</w:t>
      </w: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вчителів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>Від 10 років до 20- 4  вчителя</w:t>
      </w:r>
    </w:p>
    <w:p w:rsidR="008A663F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Від 20 і </w:t>
      </w:r>
      <w:proofErr w:type="spellStart"/>
      <w:r w:rsidRPr="00823041">
        <w:rPr>
          <w:rFonts w:ascii="Times New Roman" w:hAnsi="Times New Roman" w:cs="Times New Roman"/>
          <w:sz w:val="24"/>
          <w:szCs w:val="24"/>
          <w:lang w:val="uk-UA"/>
        </w:rPr>
        <w:t>більше-</w:t>
      </w:r>
      <w:proofErr w:type="spellEnd"/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 8 вчителів</w:t>
      </w:r>
    </w:p>
    <w:p w:rsidR="008A663F" w:rsidRPr="00823041" w:rsidRDefault="008A663F" w:rsidP="008A66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041">
        <w:rPr>
          <w:rFonts w:ascii="Times New Roman" w:hAnsi="Times New Roman" w:cs="Times New Roman"/>
          <w:sz w:val="24"/>
          <w:szCs w:val="24"/>
          <w:lang w:val="uk-UA"/>
        </w:rPr>
        <w:t xml:space="preserve">Зазначені аналітичні та статистичні дані свідчать про те, що заклад забезпечений педкадрами не в  повному обсязі  і  колектив потребує оновлення. </w:t>
      </w:r>
    </w:p>
    <w:p w:rsidR="008A663F" w:rsidRDefault="008A663F" w:rsidP="008A663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63F" w:rsidRDefault="008A663F" w:rsidP="008A663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7B58" w:rsidRPr="008A663F" w:rsidRDefault="003F7B58">
      <w:pPr>
        <w:rPr>
          <w:lang w:val="uk-UA"/>
        </w:rPr>
      </w:pPr>
    </w:p>
    <w:sectPr w:rsidR="003F7B58" w:rsidRPr="008A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7B58"/>
    <w:rsid w:val="003F7B58"/>
    <w:rsid w:val="008A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66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8A66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6972670631947076E-3"/>
          <c:y val="0"/>
          <c:w val="0.97453703703703143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1,90%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67-4FC3-8DF5-1CF50077175E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67-4FC3-8DF5-1CF50077175E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67-4FC3-8DF5-1CF50077175E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Повна вища</c:v>
                </c:pt>
                <c:pt idx="1">
                  <c:v>Базова вища</c:v>
                </c:pt>
                <c:pt idx="2">
                  <c:v>Неповна вища   6,25%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0.8125</c:v>
                </c:pt>
                <c:pt idx="1">
                  <c:v>0.125</c:v>
                </c:pt>
                <c:pt idx="2">
                  <c:v>6.2500000000000083E-2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67-4FC3-8DF5-1CF50077175E}"/>
            </c:ext>
          </c:extLst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10%</c:v>
                </c:pt>
              </c:strCache>
            </c:strRef>
          </c:tx>
          <c:dLbls>
            <c:dLbl>
              <c:idx val="0"/>
              <c:layout>
                <c:manualLayout>
                  <c:x val="-1.187985243103354E-2"/>
                  <c:y val="7.309843845276953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12,5%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A7-4ED8-9994-203C48383003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A7-4ED8-9994-203C48383003}"/>
            </c:ext>
          </c:extLst>
        </c:ser>
        <c:firstSliceAng val="0"/>
      </c:pieChart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69548863153441465"/>
          <c:y val="0.23749984601929236"/>
          <c:w val="0.27067677196941359"/>
          <c:h val="0.59999969203858861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2022-05-09T07:42:00Z</dcterms:created>
  <dcterms:modified xsi:type="dcterms:W3CDTF">2022-05-09T07:43:00Z</dcterms:modified>
</cp:coreProperties>
</file>