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C4" w:rsidRPr="00E110C4" w:rsidRDefault="00E110C4" w:rsidP="00E110C4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E110C4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E110C4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E110C4" w:rsidRPr="00E110C4" w:rsidRDefault="00E110C4" w:rsidP="00E110C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110C4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E110C4" w:rsidRPr="00E110C4" w:rsidRDefault="00E110C4" w:rsidP="00E110C4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E110C4" w:rsidRPr="00E110C4" w:rsidRDefault="00E110C4" w:rsidP="00E110C4">
      <w:pPr>
        <w:pStyle w:val="20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E110C4" w:rsidRPr="00E110C4" w:rsidRDefault="00423EF4" w:rsidP="00423EF4">
      <w:pPr>
        <w:pStyle w:val="20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110C4" w:rsidRPr="00E110C4">
        <w:rPr>
          <w:sz w:val="24"/>
          <w:szCs w:val="24"/>
        </w:rPr>
        <w:t xml:space="preserve">ЗАТВЕРДЖЕНО </w:t>
      </w:r>
    </w:p>
    <w:p w:rsidR="00E110C4" w:rsidRPr="00E110C4" w:rsidRDefault="00E110C4" w:rsidP="00E110C4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E110C4">
        <w:rPr>
          <w:sz w:val="24"/>
          <w:szCs w:val="24"/>
        </w:rPr>
        <w:t xml:space="preserve">                                                                                                      Наказ директора </w:t>
      </w:r>
    </w:p>
    <w:p w:rsidR="00E110C4" w:rsidRPr="00E110C4" w:rsidRDefault="00E110C4" w:rsidP="00E110C4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E110C4"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E110C4">
        <w:rPr>
          <w:sz w:val="24"/>
          <w:szCs w:val="24"/>
        </w:rPr>
        <w:t>Вапнярського</w:t>
      </w:r>
      <w:proofErr w:type="spellEnd"/>
      <w:r w:rsidRPr="00E110C4">
        <w:rPr>
          <w:sz w:val="24"/>
          <w:szCs w:val="24"/>
        </w:rPr>
        <w:t xml:space="preserve"> ЗЗСО </w:t>
      </w:r>
    </w:p>
    <w:p w:rsidR="00E110C4" w:rsidRPr="00E110C4" w:rsidRDefault="00E110C4" w:rsidP="00E110C4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E110C4"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E110C4" w:rsidRPr="00E110C4" w:rsidRDefault="00E110C4" w:rsidP="00E110C4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E110C4"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E110C4" w:rsidRPr="00E110C4" w:rsidRDefault="00E110C4" w:rsidP="00E110C4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E110C4">
        <w:rPr>
          <w:sz w:val="24"/>
          <w:szCs w:val="24"/>
        </w:rPr>
        <w:t xml:space="preserve">                                                                                      </w:t>
      </w:r>
    </w:p>
    <w:p w:rsidR="00BE4877" w:rsidRPr="00033061" w:rsidRDefault="00E110C4" w:rsidP="00E110C4">
      <w:pPr>
        <w:rPr>
          <w:rFonts w:ascii="Times New Roman" w:hAnsi="Times New Roman" w:cs="Times New Roman"/>
        </w:rPr>
      </w:pPr>
      <w:r>
        <w:br/>
      </w:r>
    </w:p>
    <w:p w:rsidR="00BE4877" w:rsidRPr="00033061" w:rsidRDefault="00BE4877" w:rsidP="00E110C4">
      <w:pPr>
        <w:rPr>
          <w:rFonts w:ascii="Times New Roman" w:hAnsi="Times New Roman" w:cs="Times New Roman"/>
          <w:b/>
        </w:rPr>
      </w:pPr>
    </w:p>
    <w:p w:rsidR="00BE4877" w:rsidRPr="007D7878" w:rsidRDefault="00BE4877" w:rsidP="00BE4877">
      <w:pPr>
        <w:jc w:val="center"/>
        <w:rPr>
          <w:rFonts w:ascii="Times New Roman" w:hAnsi="Times New Roman" w:cs="Times New Roman"/>
          <w:b/>
        </w:rPr>
      </w:pPr>
      <w:r w:rsidRPr="007D7878">
        <w:rPr>
          <w:rFonts w:ascii="Times New Roman" w:hAnsi="Times New Roman" w:cs="Times New Roman"/>
          <w:b/>
        </w:rPr>
        <w:t>ІНСТРУКЦІЯ З ОХОРОНИ ПРАЦІ №____</w:t>
      </w:r>
    </w:p>
    <w:p w:rsidR="00BE4877" w:rsidRPr="00E70C21" w:rsidRDefault="00BE4877" w:rsidP="00BE4877">
      <w:pPr>
        <w:jc w:val="center"/>
        <w:rPr>
          <w:rFonts w:ascii="Times New Roman" w:hAnsi="Times New Roman" w:cs="Times New Roman"/>
          <w:b/>
          <w:bCs/>
        </w:rPr>
      </w:pPr>
      <w:r w:rsidRPr="00E70C21">
        <w:rPr>
          <w:rFonts w:ascii="Times New Roman" w:hAnsi="Times New Roman" w:cs="Times New Roman"/>
          <w:b/>
          <w:bCs/>
        </w:rPr>
        <w:t xml:space="preserve">для кухаря </w:t>
      </w:r>
    </w:p>
    <w:p w:rsidR="00BE4877" w:rsidRPr="00E70C21" w:rsidRDefault="00BE4877" w:rsidP="00BE4877">
      <w:pPr>
        <w:rPr>
          <w:rFonts w:ascii="Times New Roman" w:hAnsi="Times New Roman" w:cs="Times New Roman"/>
        </w:rPr>
      </w:pPr>
    </w:p>
    <w:p w:rsidR="00BE4877" w:rsidRPr="00240777" w:rsidRDefault="00BE4877" w:rsidP="0024077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40777">
        <w:rPr>
          <w:rFonts w:ascii="Times New Roman" w:hAnsi="Times New Roman" w:cs="Times New Roman"/>
          <w:b/>
          <w:bCs/>
          <w:iCs/>
          <w:sz w:val="20"/>
          <w:szCs w:val="20"/>
        </w:rPr>
        <w:t>Загальні вимоги безпеки</w:t>
      </w:r>
    </w:p>
    <w:p w:rsidR="00547369" w:rsidRPr="00240777" w:rsidRDefault="00547369" w:rsidP="00240777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right="380"/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Особи, яких приймають на роботу кухарем, мають досягти 18-річного віку і за станом здоров'я можуть виконувати відповідний вид роботи.</w:t>
      </w:r>
    </w:p>
    <w:p w:rsidR="00547369" w:rsidRPr="00240777" w:rsidRDefault="00547369" w:rsidP="00240777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right="380"/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Перед прийняттям на роботу і періодично, один раз на шість місяців кухар,  повинен проходити обов’язковий профілактичний медичний огляд.</w:t>
      </w:r>
    </w:p>
    <w:p w:rsidR="00547369" w:rsidRPr="00240777" w:rsidRDefault="00547369" w:rsidP="00240777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right="380"/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Під час прийняття на роботу кухар проходять вступний інструктаж з питань охорони праці. Перед початком роботи - первинний інструк</w:t>
      </w:r>
      <w:r w:rsidRPr="00240777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softHyphen/>
        <w:t xml:space="preserve">таж на робочому місці з питань охорони праці. </w:t>
      </w:r>
      <w:r w:rsidRPr="00240777">
        <w:rPr>
          <w:rFonts w:ascii="Times New Roman" w:hAnsi="Times New Roman" w:cs="Times New Roman"/>
          <w:sz w:val="20"/>
          <w:szCs w:val="20"/>
        </w:rPr>
        <w:t xml:space="preserve"> Повторний інструктаж з охорони праці проводиться щоквартально.</w:t>
      </w:r>
    </w:p>
    <w:p w:rsidR="00AA2422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При виконанні робіт небезпечних і шкідливих виробничими факторам є: </w:t>
      </w:r>
    </w:p>
    <w:p w:rsidR="00AA2422" w:rsidRPr="00240777" w:rsidRDefault="00BE4877" w:rsidP="002407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різке коливання температури, </w:t>
      </w:r>
    </w:p>
    <w:p w:rsidR="00AA2422" w:rsidRPr="00240777" w:rsidRDefault="00BE4877" w:rsidP="002407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рухомі </w:t>
      </w:r>
      <w:r w:rsidR="00AA2422" w:rsidRPr="00240777">
        <w:rPr>
          <w:rFonts w:ascii="Times New Roman" w:hAnsi="Times New Roman" w:cs="Times New Roman"/>
          <w:sz w:val="20"/>
          <w:szCs w:val="20"/>
        </w:rPr>
        <w:t>частини виробничого обладнання,</w:t>
      </w:r>
    </w:p>
    <w:p w:rsidR="00AA2422" w:rsidRPr="00240777" w:rsidRDefault="00BE4877" w:rsidP="002407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електричний струм, </w:t>
      </w:r>
    </w:p>
    <w:p w:rsidR="00AA2422" w:rsidRPr="00240777" w:rsidRDefault="00BE4877" w:rsidP="002407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фізичні навантаження. </w:t>
      </w:r>
    </w:p>
    <w:p w:rsidR="00AA2422" w:rsidRPr="00240777" w:rsidRDefault="00BE4877" w:rsidP="0024077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Не допускайте переохолодження тіла від руху повітря (протяги, вентиляція) для попередження можливого захворювання. </w:t>
      </w:r>
    </w:p>
    <w:p w:rsidR="00BE4877" w:rsidRPr="00240777" w:rsidRDefault="00BE4877" w:rsidP="0024077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Не піднімайте і не переносьте вантаж вище встановленої норми: для чоловіків – 50 кг., для жінок – 15 кг.</w:t>
      </w:r>
    </w:p>
    <w:p w:rsidR="00AA2422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Дотримуйтесь правил внутрішнього трудового розпорядку. 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Не знаходьтесь на робочому місці в нетверезому стані, </w:t>
      </w:r>
      <w:r w:rsidR="00333CD4" w:rsidRPr="00240777">
        <w:rPr>
          <w:rFonts w:ascii="Times New Roman" w:hAnsi="Times New Roman" w:cs="Times New Roman"/>
          <w:sz w:val="20"/>
          <w:szCs w:val="20"/>
        </w:rPr>
        <w:t>не паліть.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Виконуйте роботу в встановлених діючими нормами спецодягу, взутті.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Не здійснюйте самостійно ремонт обладнання.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Дотримуйтесь правил особистої гігієни.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Дотримуйтесь правил пожежної безпеки.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При травмі зверніться </w:t>
      </w:r>
      <w:r w:rsidR="00AA2422" w:rsidRPr="00240777">
        <w:rPr>
          <w:rFonts w:ascii="Times New Roman" w:hAnsi="Times New Roman" w:cs="Times New Roman"/>
          <w:sz w:val="20"/>
          <w:szCs w:val="20"/>
        </w:rPr>
        <w:t xml:space="preserve">за </w:t>
      </w:r>
      <w:r w:rsidRPr="00240777">
        <w:rPr>
          <w:rFonts w:ascii="Times New Roman" w:hAnsi="Times New Roman" w:cs="Times New Roman"/>
          <w:sz w:val="20"/>
          <w:szCs w:val="20"/>
        </w:rPr>
        <w:t>меди</w:t>
      </w:r>
      <w:r w:rsidR="00AA2422" w:rsidRPr="00240777">
        <w:rPr>
          <w:rFonts w:ascii="Times New Roman" w:hAnsi="Times New Roman" w:cs="Times New Roman"/>
          <w:sz w:val="20"/>
          <w:szCs w:val="20"/>
        </w:rPr>
        <w:t xml:space="preserve">чною допомогою і повідомте </w:t>
      </w:r>
      <w:r w:rsidRPr="00240777">
        <w:rPr>
          <w:rFonts w:ascii="Times New Roman" w:hAnsi="Times New Roman" w:cs="Times New Roman"/>
          <w:sz w:val="20"/>
          <w:szCs w:val="20"/>
        </w:rPr>
        <w:t xml:space="preserve"> адміністрацію</w:t>
      </w:r>
      <w:r w:rsidR="00AA2422" w:rsidRPr="00240777">
        <w:rPr>
          <w:rFonts w:ascii="Times New Roman" w:hAnsi="Times New Roman" w:cs="Times New Roman"/>
          <w:sz w:val="20"/>
          <w:szCs w:val="20"/>
        </w:rPr>
        <w:t xml:space="preserve"> та інженера з охорони праці</w:t>
      </w:r>
      <w:r w:rsidRPr="00240777">
        <w:rPr>
          <w:rFonts w:ascii="Times New Roman" w:hAnsi="Times New Roman" w:cs="Times New Roman"/>
          <w:sz w:val="20"/>
          <w:szCs w:val="20"/>
        </w:rPr>
        <w:t>, вимагайте складання акту.</w:t>
      </w:r>
    </w:p>
    <w:p w:rsidR="001A787B" w:rsidRPr="00240777" w:rsidRDefault="001A787B" w:rsidP="00240777">
      <w:pPr>
        <w:pStyle w:val="a5"/>
        <w:numPr>
          <w:ilvl w:val="1"/>
          <w:numId w:val="1"/>
        </w:numPr>
        <w:ind w:right="10"/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Знання і виконання вимог цієї інструкції є посадовим обов'язком кухаря, а їх невиконання — порушенням трудової дисципліни, що тягне за собою відповідальність, </w:t>
      </w:r>
      <w:r w:rsidRPr="00240777">
        <w:rPr>
          <w:rFonts w:ascii="Times New Roman" w:hAnsi="Times New Roman" w:cs="Times New Roman"/>
          <w:spacing w:val="2"/>
          <w:sz w:val="20"/>
          <w:szCs w:val="20"/>
        </w:rPr>
        <w:t>встановлену чинним законодавством.</w:t>
      </w:r>
    </w:p>
    <w:p w:rsidR="00BE4877" w:rsidRPr="00240777" w:rsidRDefault="00BE4877" w:rsidP="0024077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40777">
        <w:rPr>
          <w:rFonts w:ascii="Times New Roman" w:hAnsi="Times New Roman" w:cs="Times New Roman"/>
          <w:b/>
          <w:bCs/>
          <w:iCs/>
          <w:sz w:val="20"/>
          <w:szCs w:val="20"/>
        </w:rPr>
        <w:t>Вимоги безпеки перед початком роботи.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Приведіть в порядок  одяг, волосся заберіть під головний убір, застебніть рукава, не заколюйте голками одяг, не тримайте в кишенях булавок, скляних і інших  гострих предметів.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Оглянете обладнання і перевірте наявність і справність захисного заземлення, занулення.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Перевірте наявність і справність огорожі, напільних решіток.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Перевірте наявність кріплення обладнання на робочому місці, фундаменті, іншому місці. Закріплюйте надійно змінні машини на корпусі електричного проводу з допомогою гайок. 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Перевірте збірку машин для нарізки варених овочів обережно, без великих зусиль і ударів, остерігайтеся порізів ножами ріжучих механізмів.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При користуванні газовим обладнанням перевірте наявність тяги в топках і димоходах.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Перекривайте кран подачі газу при відсутності тяги, припиненні подачі газу, відриві,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проскоці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>, вибиванні  або затуханні вогню у горілок.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Запалюйте газові горілки від запальника через спеціальний люк. Відкривайте газовий кран перед горілкою після піднесення до горілки запаленого запальника.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Перевіряйте рівень води  котлів по контрольному кранику в пароводяній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рубашці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>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Перевіряйте правильність встановлення меж регулювання в пароводяній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рубашці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котлів по електроконтактному манометрі.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Не вмикайте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пароварочні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апарати при відсутності води в водопровідній мережі.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Перевіряйте справність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прижимних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пружин дверей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жарочних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і пекарських камер теплового обладнання.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Не приступайте до роботи при виявленні несправності автоматики безпеки і регулювання, електроконтактних манометрів, прострочених строках їх справності і таврування. </w:t>
      </w:r>
    </w:p>
    <w:p w:rsidR="00BE4877" w:rsidRPr="00240777" w:rsidRDefault="00BE4877" w:rsidP="00240777">
      <w:pPr>
        <w:ind w:left="420"/>
        <w:rPr>
          <w:rFonts w:ascii="Times New Roman" w:hAnsi="Times New Roman" w:cs="Times New Roman"/>
          <w:sz w:val="20"/>
          <w:szCs w:val="20"/>
        </w:rPr>
      </w:pPr>
    </w:p>
    <w:p w:rsidR="00BE4877" w:rsidRPr="00240777" w:rsidRDefault="00BE4877" w:rsidP="0024077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40777">
        <w:rPr>
          <w:rFonts w:ascii="Times New Roman" w:hAnsi="Times New Roman" w:cs="Times New Roman"/>
          <w:b/>
          <w:bCs/>
          <w:iCs/>
          <w:sz w:val="20"/>
          <w:szCs w:val="20"/>
        </w:rPr>
        <w:t>Вимоги безпеки під час роботи.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Робоче місце утримуйте в чистоті і не загороджуйте іншими предметами, слідкуйте, щоб підлога не була слизькою.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Працюйте з ножем обережно, правильно тримайте руку і ніж при обробці продуктів.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Не користуйтесь ножами, які мають рухомі, ненадійно закріплені або тупі леза.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Не робіть робіт по переміщенню продуктів і тари з ножем в руках. Не залишайте ножі на столі під час перервах в роботі. Зберігайте їх в чохлах в спеціально відведених місцях. 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Не нарізайте продукти на вазі, використовуйте для цього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розділочні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дошки.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 Здійснюйте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порізку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цибулі на робочому місці, обладнаному витяжною вентиляцією, або використовуйте спеціальне пристосування. 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При експлуатації машин для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порізки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>, не проштовхуйте продукти в загрузочну лійку  руками, використовуйте для цієї мети необхідні матеріали.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Не допускайте роботи стаціонарних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їжеготуючих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котлів і іншого теплового обладнання без завантаження.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Остерігайтесь опіків парою при відкритті дверці камери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пароготуючого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апарату.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Відкривайте кришки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наплитного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посуду з гарячою їжею обережно,  рухом “на себе”.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Переміщуйте посуд на поверхні плити обережно, без ривків і великих зусиль.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При закладці в киплячий жир картоплі і інших овочів не допускайте попадання води.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Вкладайте напівфабрикати на розігріту сковорідку і листи рухом “від себе”.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Загвинчуйте відкидні болти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їжеготуючих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котлів спочатку передні, потім задні, у автоклавів хрест-на-хрест.   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Слідкуйте за показниками манометра, не допускайте перевищення тиску в пароводяній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рубашці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котла вище допустимого.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Піднімайте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клапан-турбинку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за кільце дерев’яним стержнем. Послаблюйте і відкручуйте відкидні болти перед відкриттям кришки стаціонарних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їжеготуючих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котлів спочатку задні, потім середні і передні.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Відключайте автоклав від мережі перед відкриттям кришки, випускайте залишки пари через пароповітряний кран в кришці. Послаблюйте і відкручуйте болти при відсутності тиску в автоклаві послідовно хрест-на-хрест.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Не відкривайте кран рівня води і не заливайте воду в пароводяну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рубашку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нагрітого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їжеготуючого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 котла.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При перевозі і встановленні котлів з їжею використовуйте візки з підйомною платформою.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Встановлюйте посуд з їжею на стійкі підставки, поверхня яких повинна бути більше поверхні дна встановлюваного посуду.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 xml:space="preserve"> Не залишайте без нагляду працююче електрообладнання. Не доторкуйтесь до оголених електричних проводів і незахищ</w:t>
      </w:r>
      <w:r w:rsidR="00240777" w:rsidRPr="00240777">
        <w:rPr>
          <w:rFonts w:ascii="Times New Roman" w:hAnsi="Times New Roman" w:cs="Times New Roman"/>
          <w:sz w:val="20"/>
          <w:szCs w:val="20"/>
        </w:rPr>
        <w:t xml:space="preserve">ених струмоведучих частинам </w:t>
      </w:r>
      <w:proofErr w:type="spellStart"/>
      <w:r w:rsidR="00240777" w:rsidRPr="00240777">
        <w:rPr>
          <w:rFonts w:ascii="Times New Roman" w:hAnsi="Times New Roman" w:cs="Times New Roman"/>
          <w:sz w:val="20"/>
          <w:szCs w:val="20"/>
        </w:rPr>
        <w:t>ел</w:t>
      </w:r>
      <w:r w:rsidR="00240777" w:rsidRPr="00240777">
        <w:rPr>
          <w:rFonts w:ascii="Times New Roman" w:hAnsi="Times New Roman" w:cs="Times New Roman"/>
          <w:sz w:val="20"/>
          <w:szCs w:val="20"/>
          <w:lang w:val="ru-RU"/>
        </w:rPr>
        <w:t>ектричного</w:t>
      </w:r>
      <w:proofErr w:type="spellEnd"/>
      <w:r w:rsidR="00240777" w:rsidRPr="0024077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40777">
        <w:rPr>
          <w:rFonts w:ascii="Times New Roman" w:hAnsi="Times New Roman" w:cs="Times New Roman"/>
          <w:sz w:val="20"/>
          <w:szCs w:val="20"/>
        </w:rPr>
        <w:t>обладнання, не працюйте близько коло них. Не здійснюйте с</w:t>
      </w:r>
      <w:r w:rsidR="00240777" w:rsidRPr="00240777">
        <w:rPr>
          <w:rFonts w:ascii="Times New Roman" w:hAnsi="Times New Roman" w:cs="Times New Roman"/>
          <w:sz w:val="20"/>
          <w:szCs w:val="20"/>
        </w:rPr>
        <w:t xml:space="preserve">амостійно який-небудь ремонт </w:t>
      </w:r>
      <w:proofErr w:type="spellStart"/>
      <w:r w:rsidR="00240777" w:rsidRPr="00240777">
        <w:rPr>
          <w:rFonts w:ascii="Times New Roman" w:hAnsi="Times New Roman" w:cs="Times New Roman"/>
          <w:sz w:val="20"/>
          <w:szCs w:val="20"/>
        </w:rPr>
        <w:t>ел</w:t>
      </w:r>
      <w:r w:rsidR="00240777" w:rsidRPr="00240777">
        <w:rPr>
          <w:rFonts w:ascii="Times New Roman" w:hAnsi="Times New Roman" w:cs="Times New Roman"/>
          <w:sz w:val="20"/>
          <w:szCs w:val="20"/>
          <w:lang w:val="ru-RU"/>
        </w:rPr>
        <w:t>ектричного</w:t>
      </w:r>
      <w:proofErr w:type="spellEnd"/>
      <w:r w:rsidR="00240777" w:rsidRPr="0024077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40777">
        <w:rPr>
          <w:rFonts w:ascii="Times New Roman" w:hAnsi="Times New Roman" w:cs="Times New Roman"/>
          <w:sz w:val="20"/>
          <w:szCs w:val="20"/>
        </w:rPr>
        <w:t>обладнання.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Слідкуйте, щоб підлога не була слизькою. При пролитті жиру, рідини негайно протріть підлогу насухо.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Суміщаючи з основною роботою яку-небудь іншу, вивчіть і виконуйте інструкцію</w:t>
      </w:r>
      <w:r w:rsidR="007328AC" w:rsidRPr="00240777">
        <w:rPr>
          <w:rFonts w:ascii="Times New Roman" w:hAnsi="Times New Roman" w:cs="Times New Roman"/>
          <w:sz w:val="20"/>
          <w:szCs w:val="20"/>
        </w:rPr>
        <w:t xml:space="preserve"> по охороні праці для </w:t>
      </w:r>
      <w:r w:rsidRPr="00240777">
        <w:rPr>
          <w:rFonts w:ascii="Times New Roman" w:hAnsi="Times New Roman" w:cs="Times New Roman"/>
          <w:sz w:val="20"/>
          <w:szCs w:val="20"/>
        </w:rPr>
        <w:t>професії</w:t>
      </w:r>
      <w:r w:rsidR="007328AC" w:rsidRPr="00240777">
        <w:rPr>
          <w:rFonts w:ascii="Times New Roman" w:hAnsi="Times New Roman" w:cs="Times New Roman"/>
          <w:sz w:val="20"/>
          <w:szCs w:val="20"/>
        </w:rPr>
        <w:t xml:space="preserve"> яку суміщаєте</w:t>
      </w:r>
      <w:r w:rsidRPr="00240777">
        <w:rPr>
          <w:rFonts w:ascii="Times New Roman" w:hAnsi="Times New Roman" w:cs="Times New Roman"/>
          <w:sz w:val="20"/>
          <w:szCs w:val="20"/>
        </w:rPr>
        <w:t>, вимагайте, щоб Вас проінструктували безпечним методам роботи.</w:t>
      </w:r>
    </w:p>
    <w:p w:rsidR="00BE4877" w:rsidRPr="00240777" w:rsidRDefault="00BE4877" w:rsidP="0024077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40777">
        <w:rPr>
          <w:rFonts w:ascii="Times New Roman" w:hAnsi="Times New Roman" w:cs="Times New Roman"/>
          <w:b/>
          <w:bCs/>
          <w:iCs/>
          <w:sz w:val="20"/>
          <w:szCs w:val="20"/>
        </w:rPr>
        <w:t>Вимоги безпеки в аварійних ситуаціях.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При виникненні аварії або ситуації, яка може привести до аварії, нещасному випадку (при виявленні напруги на корпусах машин, апа</w:t>
      </w:r>
      <w:r w:rsidR="00240777" w:rsidRPr="00240777">
        <w:rPr>
          <w:rFonts w:ascii="Times New Roman" w:hAnsi="Times New Roman" w:cs="Times New Roman"/>
          <w:sz w:val="20"/>
          <w:szCs w:val="20"/>
        </w:rPr>
        <w:t xml:space="preserve">ратів, при перерві подачі </w:t>
      </w:r>
      <w:proofErr w:type="spellStart"/>
      <w:r w:rsidR="00240777" w:rsidRPr="00240777">
        <w:rPr>
          <w:rFonts w:ascii="Times New Roman" w:hAnsi="Times New Roman" w:cs="Times New Roman"/>
          <w:sz w:val="20"/>
          <w:szCs w:val="20"/>
        </w:rPr>
        <w:t>ел</w:t>
      </w:r>
      <w:r w:rsidR="00240777" w:rsidRPr="00240777">
        <w:rPr>
          <w:rFonts w:ascii="Times New Roman" w:hAnsi="Times New Roman" w:cs="Times New Roman"/>
          <w:sz w:val="20"/>
          <w:szCs w:val="20"/>
          <w:lang w:val="ru-RU"/>
        </w:rPr>
        <w:t>ектричного</w:t>
      </w:r>
      <w:proofErr w:type="spellEnd"/>
      <w:r w:rsidR="00240777" w:rsidRPr="0024077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40777" w:rsidRPr="00240777">
        <w:rPr>
          <w:rFonts w:ascii="Times New Roman" w:hAnsi="Times New Roman" w:cs="Times New Roman"/>
          <w:sz w:val="20"/>
          <w:szCs w:val="20"/>
        </w:rPr>
        <w:t>ст</w:t>
      </w:r>
      <w:r w:rsidRPr="00240777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240777" w:rsidRPr="00240777">
        <w:rPr>
          <w:rFonts w:ascii="Times New Roman" w:hAnsi="Times New Roman" w:cs="Times New Roman"/>
          <w:sz w:val="20"/>
          <w:szCs w:val="20"/>
          <w:lang w:val="ru-RU"/>
        </w:rPr>
        <w:t>у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 xml:space="preserve">, при неспрацьовуванні кнопок “пуск”. “стоп”, при спрацюванні запобіжного клапана, парі і підтіканні води, появі інших шумів, запаху горілого, диму, якщо  при запалюванні або під час горіння газу здійснюється обрив, 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проскок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>, вибивання або затухання вогню і т.д.) відключіть обладнання, перестаньте працювати, забезпечте огорожу небезпечної зони, повідомте про це адміністрацію.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При пораненнях, не торкаючись руками рани, змажте її краї йодом, положіть на рану стерильну пов’язку і забинтуйте. У випадку сильної кровотечі накладіть тугу пов’язку або джгут.</w:t>
      </w:r>
      <w:r w:rsidR="007328AC" w:rsidRPr="00240777">
        <w:rPr>
          <w:rFonts w:ascii="Times New Roman" w:hAnsi="Times New Roman" w:cs="Times New Roman"/>
          <w:sz w:val="20"/>
          <w:szCs w:val="20"/>
        </w:rPr>
        <w:t xml:space="preserve"> </w:t>
      </w:r>
      <w:r w:rsidRPr="00240777">
        <w:rPr>
          <w:rFonts w:ascii="Times New Roman" w:hAnsi="Times New Roman" w:cs="Times New Roman"/>
          <w:sz w:val="20"/>
          <w:szCs w:val="20"/>
        </w:rPr>
        <w:t>Викличте лікаря або доставте потерпілого до найближчої лікарні.</w:t>
      </w:r>
    </w:p>
    <w:p w:rsidR="00BE4877" w:rsidRPr="00240777" w:rsidRDefault="00BE4877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При виникненні пожежі забезпечте обладнання, відключіть подачі газу, негайно прийміть міри по гасінню пожежі з допомогою вогнегасників і інших засобів, а також викличне пожежну охорону і повідомте адміністрацію.</w:t>
      </w:r>
    </w:p>
    <w:p w:rsidR="00BE4877" w:rsidRPr="00240777" w:rsidRDefault="00BE4877" w:rsidP="0024077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40777">
        <w:rPr>
          <w:rFonts w:ascii="Times New Roman" w:hAnsi="Times New Roman" w:cs="Times New Roman"/>
          <w:b/>
          <w:bCs/>
          <w:iCs/>
          <w:sz w:val="20"/>
          <w:szCs w:val="20"/>
        </w:rPr>
        <w:t>Вимоги безпеки по закінченню роботи.</w:t>
      </w:r>
    </w:p>
    <w:p w:rsidR="00547369" w:rsidRPr="00240777" w:rsidRDefault="00547369" w:rsidP="00240777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При виникненні аварії або ситуації, яка може привести до аварії, нещасному випадку (при виявленні напруги на корпусах машин, апа</w:t>
      </w:r>
      <w:r w:rsidR="00240777" w:rsidRPr="00240777">
        <w:rPr>
          <w:rFonts w:ascii="Times New Roman" w:hAnsi="Times New Roman" w:cs="Times New Roman"/>
          <w:sz w:val="20"/>
          <w:szCs w:val="20"/>
        </w:rPr>
        <w:t xml:space="preserve">ратів, при перерві подачі </w:t>
      </w:r>
      <w:proofErr w:type="spellStart"/>
      <w:r w:rsidR="00240777" w:rsidRPr="00240777">
        <w:rPr>
          <w:rFonts w:ascii="Times New Roman" w:hAnsi="Times New Roman" w:cs="Times New Roman"/>
          <w:sz w:val="20"/>
          <w:szCs w:val="20"/>
        </w:rPr>
        <w:t>ел</w:t>
      </w:r>
      <w:r w:rsidR="00240777" w:rsidRPr="00240777">
        <w:rPr>
          <w:rFonts w:ascii="Times New Roman" w:hAnsi="Times New Roman" w:cs="Times New Roman"/>
          <w:sz w:val="20"/>
          <w:szCs w:val="20"/>
          <w:lang w:val="ru-RU"/>
        </w:rPr>
        <w:t>ектричного</w:t>
      </w:r>
      <w:proofErr w:type="spellEnd"/>
      <w:r w:rsidR="00240777" w:rsidRPr="0024077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40777" w:rsidRPr="00240777">
        <w:rPr>
          <w:rFonts w:ascii="Times New Roman" w:hAnsi="Times New Roman" w:cs="Times New Roman"/>
          <w:sz w:val="20"/>
          <w:szCs w:val="20"/>
        </w:rPr>
        <w:t>ст</w:t>
      </w:r>
      <w:r w:rsidRPr="00240777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240777" w:rsidRPr="00240777">
        <w:rPr>
          <w:rFonts w:ascii="Times New Roman" w:hAnsi="Times New Roman" w:cs="Times New Roman"/>
          <w:sz w:val="20"/>
          <w:szCs w:val="20"/>
          <w:lang w:val="ru-RU"/>
        </w:rPr>
        <w:t>у</w:t>
      </w:r>
      <w:proofErr w:type="spellStart"/>
      <w:r w:rsidRPr="00240777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240777">
        <w:rPr>
          <w:rFonts w:ascii="Times New Roman" w:hAnsi="Times New Roman" w:cs="Times New Roman"/>
          <w:sz w:val="20"/>
          <w:szCs w:val="20"/>
        </w:rPr>
        <w:t>, при неспрацьовуванні кнопок “пуск”. “стоп”, при спрацюванні запобіжного клапана, парі і підтіканні води, появі інших шумів, запаху горілого, диму і т.д.) відключіть обладнання, перестаньте працювати, забезпечте огорожу небезпечної зони, повідомте про це адміністрацію.</w:t>
      </w:r>
    </w:p>
    <w:p w:rsidR="00547369" w:rsidRPr="00240777" w:rsidRDefault="00547369" w:rsidP="00240777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Якщо відключено електроенергію, терміново вимкнути все електрообладнання, що працює; вмикати його лише після появи напруги в електромережі.</w:t>
      </w:r>
    </w:p>
    <w:p w:rsidR="00547369" w:rsidRPr="00240777" w:rsidRDefault="00547369" w:rsidP="00240777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240777">
        <w:rPr>
          <w:rFonts w:ascii="Times New Roman" w:hAnsi="Times New Roman" w:cs="Times New Roman"/>
          <w:sz w:val="20"/>
          <w:szCs w:val="20"/>
        </w:rPr>
        <w:t>У разі аварії в системі водопостачання чи каналізації терміново перекрити крани во</w:t>
      </w:r>
      <w:r w:rsidRPr="00240777">
        <w:rPr>
          <w:rFonts w:ascii="Times New Roman" w:hAnsi="Times New Roman" w:cs="Times New Roman"/>
          <w:sz w:val="20"/>
          <w:szCs w:val="20"/>
        </w:rPr>
        <w:softHyphen/>
        <w:t>допостачання  і спові</w:t>
      </w:r>
      <w:r w:rsidR="007328AC" w:rsidRPr="00240777">
        <w:rPr>
          <w:rFonts w:ascii="Times New Roman" w:hAnsi="Times New Roman" w:cs="Times New Roman"/>
          <w:sz w:val="20"/>
          <w:szCs w:val="20"/>
        </w:rPr>
        <w:t>стити завгоспа</w:t>
      </w:r>
      <w:r w:rsidRPr="00240777">
        <w:rPr>
          <w:rFonts w:ascii="Times New Roman" w:hAnsi="Times New Roman" w:cs="Times New Roman"/>
          <w:sz w:val="20"/>
          <w:szCs w:val="20"/>
        </w:rPr>
        <w:t>.</w:t>
      </w:r>
    </w:p>
    <w:p w:rsidR="00547369" w:rsidRPr="00240777" w:rsidRDefault="00547369" w:rsidP="00240777">
      <w:pPr>
        <w:pStyle w:val="a6"/>
        <w:widowControl w:val="0"/>
        <w:numPr>
          <w:ilvl w:val="1"/>
          <w:numId w:val="1"/>
        </w:numPr>
        <w:shd w:val="clear" w:color="auto" w:fill="auto"/>
        <w:suppressAutoHyphens/>
        <w:jc w:val="left"/>
        <w:rPr>
          <w:b w:val="0"/>
          <w:sz w:val="20"/>
        </w:rPr>
      </w:pPr>
      <w:r w:rsidRPr="00240777">
        <w:rPr>
          <w:b w:val="0"/>
          <w:sz w:val="20"/>
        </w:rPr>
        <w:t xml:space="preserve">При виникненні пожежі негайно викликати пожежну команду за телефоном 101, проінформувати свого керівника. </w:t>
      </w:r>
    </w:p>
    <w:p w:rsidR="00BE4877" w:rsidRPr="00240777" w:rsidRDefault="00547369" w:rsidP="00240777">
      <w:pPr>
        <w:pStyle w:val="a6"/>
        <w:widowControl w:val="0"/>
        <w:numPr>
          <w:ilvl w:val="1"/>
          <w:numId w:val="1"/>
        </w:numPr>
        <w:shd w:val="clear" w:color="auto" w:fill="auto"/>
        <w:suppressAutoHyphens/>
        <w:jc w:val="left"/>
        <w:rPr>
          <w:b w:val="0"/>
          <w:sz w:val="20"/>
        </w:rPr>
      </w:pPr>
      <w:r w:rsidRPr="00240777">
        <w:rPr>
          <w:b w:val="0"/>
          <w:sz w:val="20"/>
        </w:rPr>
        <w:t>При нещасному випадку надати першу медичну допомогу потерпілому, викликати швидку медичну допомогу за телефоном 103, повідомити керівництво та інженера з охорони праці.</w:t>
      </w:r>
    </w:p>
    <w:p w:rsidR="00423EF4" w:rsidRDefault="00423EF4" w:rsidP="00423EF4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23EF4" w:rsidRPr="005523D8" w:rsidRDefault="00423EF4" w:rsidP="00423EF4">
      <w:pPr>
        <w:tabs>
          <w:tab w:val="left" w:pos="660"/>
          <w:tab w:val="left" w:pos="7905"/>
        </w:tabs>
        <w:jc w:val="both"/>
        <w:rPr>
          <w:rFonts w:ascii="Times New Roman" w:eastAsia="Calibri" w:hAnsi="Times New Roman"/>
          <w:lang w:val="ru-RU" w:eastAsia="en-US"/>
        </w:rPr>
      </w:pPr>
      <w:r>
        <w:rPr>
          <w:rFonts w:ascii="Times New Roman" w:hAnsi="Times New Roman"/>
        </w:rPr>
        <w:t xml:space="preserve">Розробив завгосп                </w:t>
      </w:r>
      <w:r>
        <w:rPr>
          <w:rFonts w:ascii="Times New Roman" w:hAnsi="Times New Roman"/>
          <w:b/>
          <w:i/>
        </w:rPr>
        <w:t xml:space="preserve">                    _______________         </w:t>
      </w:r>
      <w:r>
        <w:rPr>
          <w:rFonts w:ascii="Times New Roman" w:hAnsi="Times New Roman"/>
        </w:rPr>
        <w:t xml:space="preserve">Ф. Т. Рябенький   </w:t>
      </w:r>
    </w:p>
    <w:p w:rsidR="00423EF4" w:rsidRPr="00240777" w:rsidRDefault="00423EF4" w:rsidP="00423EF4">
      <w:pPr>
        <w:pStyle w:val="HTML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  <w:bookmarkStart w:id="0" w:name="_GoBack"/>
      <w:bookmarkEnd w:id="0"/>
    </w:p>
    <w:p w:rsidR="00423EF4" w:rsidRDefault="00423EF4" w:rsidP="00423EF4">
      <w:pPr>
        <w:pStyle w:val="HTML"/>
        <w:rPr>
          <w:rFonts w:ascii="Times New Roman" w:hAnsi="Times New Roman"/>
          <w:sz w:val="24"/>
          <w:szCs w:val="28"/>
        </w:rPr>
      </w:pPr>
      <w:bookmarkStart w:id="1" w:name="o220"/>
      <w:bookmarkEnd w:id="1"/>
      <w:r>
        <w:rPr>
          <w:rFonts w:ascii="Times New Roman" w:hAnsi="Times New Roman"/>
          <w:sz w:val="24"/>
          <w:szCs w:val="28"/>
        </w:rPr>
        <w:t xml:space="preserve">Узгоджено: </w:t>
      </w:r>
      <w:r>
        <w:rPr>
          <w:rFonts w:ascii="Times New Roman" w:hAnsi="Times New Roman"/>
          <w:sz w:val="24"/>
          <w:szCs w:val="28"/>
        </w:rPr>
        <w:br/>
      </w:r>
    </w:p>
    <w:p w:rsidR="00423EF4" w:rsidRDefault="00423EF4" w:rsidP="00423EF4">
      <w:pPr>
        <w:tabs>
          <w:tab w:val="left" w:pos="540"/>
          <w:tab w:val="center" w:pos="4819"/>
        </w:tabs>
        <w:rPr>
          <w:rFonts w:ascii="Times New Roman" w:hAnsi="Times New Roman"/>
          <w:sz w:val="22"/>
        </w:rPr>
      </w:pPr>
      <w:bookmarkStart w:id="2" w:name="o221"/>
      <w:bookmarkEnd w:id="2"/>
      <w:r>
        <w:rPr>
          <w:rFonts w:ascii="Times New Roman" w:hAnsi="Times New Roman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 xml:space="preserve">     ___________________          </w:t>
      </w:r>
      <w:r>
        <w:rPr>
          <w:rFonts w:ascii="Times New Roman" w:hAnsi="Times New Roman"/>
        </w:rPr>
        <w:t xml:space="preserve">Н. Т. Маринюк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</w:rPr>
        <w:t xml:space="preserve">(підпис)                 </w:t>
      </w:r>
      <w:r>
        <w:rPr>
          <w:rFonts w:ascii="Times New Roman" w:hAnsi="Times New Roman"/>
        </w:rPr>
        <w:br/>
      </w:r>
    </w:p>
    <w:p w:rsidR="00BE4877" w:rsidRDefault="00BE4877" w:rsidP="00BE4877">
      <w:pPr>
        <w:pStyle w:val="a6"/>
        <w:shd w:val="clear" w:color="auto" w:fill="auto"/>
        <w:jc w:val="both"/>
        <w:rPr>
          <w:sz w:val="20"/>
        </w:rPr>
      </w:pPr>
    </w:p>
    <w:p w:rsidR="009A55C1" w:rsidRDefault="009A55C1" w:rsidP="009A55C1">
      <w:pPr>
        <w:rPr>
          <w:rFonts w:ascii="Times New Roman" w:hAnsi="Times New Roman" w:cs="Times New Roman"/>
        </w:rPr>
      </w:pPr>
    </w:p>
    <w:p w:rsidR="00BE4877" w:rsidRDefault="00BE4877" w:rsidP="00650884">
      <w:pPr>
        <w:pStyle w:val="8"/>
        <w:spacing w:before="0" w:after="0"/>
        <w:rPr>
          <w:b/>
          <w:sz w:val="20"/>
          <w:szCs w:val="20"/>
        </w:rPr>
      </w:pPr>
    </w:p>
    <w:sectPr w:rsidR="00BE4877" w:rsidSect="0024077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1F9"/>
    <w:multiLevelType w:val="multilevel"/>
    <w:tmpl w:val="D306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71E567F"/>
    <w:multiLevelType w:val="hybridMultilevel"/>
    <w:tmpl w:val="F7F86C78"/>
    <w:lvl w:ilvl="0" w:tplc="A9D6F2E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FF"/>
    <w:rsid w:val="00125381"/>
    <w:rsid w:val="001A787B"/>
    <w:rsid w:val="00240777"/>
    <w:rsid w:val="002B7719"/>
    <w:rsid w:val="00333CD4"/>
    <w:rsid w:val="00423EF4"/>
    <w:rsid w:val="00547369"/>
    <w:rsid w:val="00650884"/>
    <w:rsid w:val="007328AC"/>
    <w:rsid w:val="009A55C1"/>
    <w:rsid w:val="00AA2422"/>
    <w:rsid w:val="00B74E60"/>
    <w:rsid w:val="00BE4877"/>
    <w:rsid w:val="00C419E6"/>
    <w:rsid w:val="00CB07FF"/>
    <w:rsid w:val="00CF5B96"/>
    <w:rsid w:val="00E110C4"/>
    <w:rsid w:val="00E74F33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8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8">
    <w:name w:val="heading 8"/>
    <w:basedOn w:val="a"/>
    <w:next w:val="a"/>
    <w:link w:val="80"/>
    <w:qFormat/>
    <w:rsid w:val="00BE487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BE4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BE4877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b/>
      <w:snapToGrid w:val="0"/>
      <w:sz w:val="22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BE4877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a8">
    <w:name w:val="Основний текст_"/>
    <w:basedOn w:val="a0"/>
    <w:link w:val="1"/>
    <w:rsid w:val="0054736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8"/>
    <w:rsid w:val="00547369"/>
    <w:pPr>
      <w:shd w:val="clear" w:color="auto" w:fill="FFFFFF"/>
      <w:spacing w:before="180" w:after="180" w:line="206" w:lineRule="exact"/>
      <w:ind w:hanging="280"/>
    </w:pPr>
    <w:rPr>
      <w:rFonts w:ascii="Bookman Old Style" w:eastAsia="Bookman Old Style" w:hAnsi="Bookman Old Style" w:cs="Bookman Old Style"/>
      <w:color w:val="auto"/>
      <w:sz w:val="17"/>
      <w:szCs w:val="17"/>
      <w:lang w:eastAsia="en-US" w:bidi="ar-SA"/>
    </w:rPr>
  </w:style>
  <w:style w:type="character" w:customStyle="1" w:styleId="2">
    <w:name w:val="Основний текст (2)_"/>
    <w:basedOn w:val="a0"/>
    <w:link w:val="20"/>
    <w:rsid w:val="005473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4736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table" w:styleId="a9">
    <w:name w:val="Table Grid"/>
    <w:basedOn w:val="a1"/>
    <w:uiPriority w:val="59"/>
    <w:rsid w:val="009A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110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E110C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8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8">
    <w:name w:val="heading 8"/>
    <w:basedOn w:val="a"/>
    <w:next w:val="a"/>
    <w:link w:val="80"/>
    <w:qFormat/>
    <w:rsid w:val="00BE487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BE4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BE4877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b/>
      <w:snapToGrid w:val="0"/>
      <w:sz w:val="22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BE4877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a8">
    <w:name w:val="Основний текст_"/>
    <w:basedOn w:val="a0"/>
    <w:link w:val="1"/>
    <w:rsid w:val="0054736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8"/>
    <w:rsid w:val="00547369"/>
    <w:pPr>
      <w:shd w:val="clear" w:color="auto" w:fill="FFFFFF"/>
      <w:spacing w:before="180" w:after="180" w:line="206" w:lineRule="exact"/>
      <w:ind w:hanging="280"/>
    </w:pPr>
    <w:rPr>
      <w:rFonts w:ascii="Bookman Old Style" w:eastAsia="Bookman Old Style" w:hAnsi="Bookman Old Style" w:cs="Bookman Old Style"/>
      <w:color w:val="auto"/>
      <w:sz w:val="17"/>
      <w:szCs w:val="17"/>
      <w:lang w:eastAsia="en-US" w:bidi="ar-SA"/>
    </w:rPr>
  </w:style>
  <w:style w:type="character" w:customStyle="1" w:styleId="2">
    <w:name w:val="Основний текст (2)_"/>
    <w:basedOn w:val="a0"/>
    <w:link w:val="20"/>
    <w:rsid w:val="005473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4736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table" w:styleId="a9">
    <w:name w:val="Table Grid"/>
    <w:basedOn w:val="a1"/>
    <w:uiPriority w:val="59"/>
    <w:rsid w:val="009A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110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E110C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777</cp:lastModifiedBy>
  <cp:revision>25</cp:revision>
  <cp:lastPrinted>2015-12-21T13:29:00Z</cp:lastPrinted>
  <dcterms:created xsi:type="dcterms:W3CDTF">2015-10-12T08:22:00Z</dcterms:created>
  <dcterms:modified xsi:type="dcterms:W3CDTF">2021-11-15T17:00:00Z</dcterms:modified>
</cp:coreProperties>
</file>