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41D3" w14:textId="77777777" w:rsidR="00437FE8" w:rsidRDefault="00437FE8" w:rsidP="00437FE8">
      <w:pPr>
        <w:jc w:val="center"/>
        <w:rPr>
          <w:b/>
          <w:bCs/>
          <w:iCs/>
          <w:sz w:val="28"/>
        </w:rPr>
      </w:pPr>
      <w:r w:rsidRPr="00914B25">
        <w:rPr>
          <w:b/>
          <w:noProof/>
          <w:sz w:val="28"/>
          <w:szCs w:val="28"/>
        </w:rPr>
        <w:t>ВАПНЯРСЬКИЙ ЗАКЛАД ЗАГАЛЬНОЇ СЕРЕДНЬОЇ ОСВІТИ І-ІІІ СТУПЕНІВ №2</w:t>
      </w:r>
      <w:r>
        <w:rPr>
          <w:b/>
          <w:noProof/>
          <w:sz w:val="28"/>
          <w:szCs w:val="28"/>
        </w:rPr>
        <w:t xml:space="preserve"> </w:t>
      </w:r>
      <w:r w:rsidRPr="00427A98">
        <w:rPr>
          <w:b/>
          <w:bCs/>
          <w:iCs/>
          <w:sz w:val="28"/>
        </w:rPr>
        <w:t>ВАПНЯРСЬКОЇ СЕЛИЩНОЇ РАДИ</w:t>
      </w:r>
    </w:p>
    <w:p w14:paraId="6DFA22AD" w14:textId="77777777" w:rsidR="00437FE8" w:rsidRPr="00427A98" w:rsidRDefault="00437FE8" w:rsidP="00437FE8">
      <w:pPr>
        <w:jc w:val="center"/>
        <w:rPr>
          <w:b/>
          <w:noProof/>
          <w:sz w:val="28"/>
          <w:szCs w:val="28"/>
        </w:rPr>
      </w:pPr>
      <w:r w:rsidRPr="00427A98">
        <w:rPr>
          <w:b/>
          <w:bCs/>
          <w:iCs/>
          <w:sz w:val="28"/>
        </w:rPr>
        <w:t xml:space="preserve"> ВІННИЦЬКОЇ ОБЛАСТІ</w:t>
      </w:r>
    </w:p>
    <w:p w14:paraId="30113DAF" w14:textId="77777777" w:rsidR="00437FE8" w:rsidRPr="00662F35" w:rsidRDefault="00437FE8" w:rsidP="00437FE8">
      <w:pPr>
        <w:pStyle w:val="23"/>
        <w:shd w:val="clear" w:color="auto" w:fill="auto"/>
        <w:spacing w:line="240" w:lineRule="auto"/>
        <w:rPr>
          <w:b w:val="0"/>
          <w:sz w:val="24"/>
          <w:szCs w:val="24"/>
        </w:rPr>
      </w:pPr>
    </w:p>
    <w:p w14:paraId="20783FB6" w14:textId="77777777" w:rsidR="00437FE8" w:rsidRPr="00662F35" w:rsidRDefault="00437FE8" w:rsidP="00437FE8">
      <w:pPr>
        <w:pStyle w:val="23"/>
        <w:shd w:val="clear" w:color="auto" w:fill="auto"/>
        <w:spacing w:line="240" w:lineRule="auto"/>
        <w:ind w:left="5520" w:right="20"/>
        <w:jc w:val="right"/>
        <w:rPr>
          <w:b w:val="0"/>
          <w:sz w:val="24"/>
          <w:szCs w:val="24"/>
        </w:rPr>
      </w:pPr>
    </w:p>
    <w:p w14:paraId="4030FA7D" w14:textId="7D1C6A71" w:rsidR="00437FE8" w:rsidRPr="00662F35" w:rsidRDefault="00D150D9" w:rsidP="00D150D9">
      <w:pPr>
        <w:pStyle w:val="23"/>
        <w:shd w:val="clear" w:color="auto" w:fill="auto"/>
        <w:spacing w:line="240" w:lineRule="auto"/>
        <w:ind w:right="20"/>
        <w:jc w:val="left"/>
        <w:rPr>
          <w:sz w:val="24"/>
          <w:szCs w:val="24"/>
        </w:rPr>
      </w:pPr>
      <w:r>
        <w:rPr>
          <w:sz w:val="24"/>
          <w:szCs w:val="24"/>
          <w:lang w:val="ru-RU"/>
        </w:rPr>
        <w:t xml:space="preserve">                                                                                                      </w:t>
      </w:r>
      <w:r w:rsidR="00437FE8" w:rsidRPr="00662F35">
        <w:rPr>
          <w:sz w:val="24"/>
          <w:szCs w:val="24"/>
        </w:rPr>
        <w:t xml:space="preserve">ЗАТВЕРДЖЕНО </w:t>
      </w:r>
    </w:p>
    <w:p w14:paraId="3206714A" w14:textId="2F085BBE" w:rsidR="00437FE8" w:rsidRDefault="00437FE8" w:rsidP="00437FE8">
      <w:pPr>
        <w:pStyle w:val="23"/>
        <w:shd w:val="clear" w:color="auto" w:fill="auto"/>
        <w:spacing w:line="240" w:lineRule="auto"/>
        <w:ind w:right="-156"/>
        <w:jc w:val="left"/>
        <w:rPr>
          <w:sz w:val="24"/>
          <w:szCs w:val="24"/>
        </w:rPr>
      </w:pPr>
      <w:r>
        <w:rPr>
          <w:sz w:val="24"/>
          <w:szCs w:val="24"/>
        </w:rPr>
        <w:t xml:space="preserve">                                                                                                      </w:t>
      </w:r>
      <w:r w:rsidRPr="00662F35">
        <w:rPr>
          <w:sz w:val="24"/>
          <w:szCs w:val="24"/>
        </w:rPr>
        <w:t xml:space="preserve">Наказ директора </w:t>
      </w:r>
    </w:p>
    <w:p w14:paraId="68E45B4F" w14:textId="4E92DB80" w:rsidR="00437FE8" w:rsidRDefault="00437FE8" w:rsidP="00437FE8">
      <w:pPr>
        <w:pStyle w:val="23"/>
        <w:shd w:val="clear" w:color="auto" w:fill="auto"/>
        <w:spacing w:line="240" w:lineRule="auto"/>
        <w:ind w:right="-156"/>
        <w:jc w:val="left"/>
        <w:rPr>
          <w:sz w:val="24"/>
          <w:szCs w:val="24"/>
        </w:rPr>
      </w:pPr>
      <w:r>
        <w:rPr>
          <w:sz w:val="24"/>
          <w:szCs w:val="24"/>
        </w:rPr>
        <w:t xml:space="preserve">                                                                                                      </w:t>
      </w:r>
      <w:proofErr w:type="spellStart"/>
      <w:r>
        <w:rPr>
          <w:sz w:val="24"/>
          <w:szCs w:val="24"/>
        </w:rPr>
        <w:t>Вапнярського</w:t>
      </w:r>
      <w:proofErr w:type="spellEnd"/>
      <w:r>
        <w:rPr>
          <w:sz w:val="24"/>
          <w:szCs w:val="24"/>
        </w:rPr>
        <w:t xml:space="preserve"> ЗЗСО </w:t>
      </w:r>
    </w:p>
    <w:p w14:paraId="3C350298" w14:textId="67118E7C" w:rsidR="00437FE8" w:rsidRPr="00662F35" w:rsidRDefault="00437FE8" w:rsidP="00437FE8">
      <w:pPr>
        <w:pStyle w:val="23"/>
        <w:shd w:val="clear" w:color="auto" w:fill="auto"/>
        <w:spacing w:line="240" w:lineRule="auto"/>
        <w:ind w:right="-156"/>
        <w:jc w:val="left"/>
        <w:rPr>
          <w:sz w:val="24"/>
          <w:szCs w:val="24"/>
        </w:rPr>
      </w:pPr>
      <w:r>
        <w:rPr>
          <w:sz w:val="24"/>
          <w:szCs w:val="24"/>
        </w:rPr>
        <w:t xml:space="preserve">                                                                                                      І-ІІІ ступенів №2</w:t>
      </w:r>
    </w:p>
    <w:p w14:paraId="58B14B79" w14:textId="6E79F0A3" w:rsidR="00437FE8" w:rsidRPr="00662F35" w:rsidRDefault="00437FE8" w:rsidP="00437FE8">
      <w:pPr>
        <w:pStyle w:val="23"/>
        <w:shd w:val="clear" w:color="auto" w:fill="auto"/>
        <w:spacing w:line="240" w:lineRule="auto"/>
        <w:ind w:right="-156"/>
        <w:jc w:val="left"/>
        <w:rPr>
          <w:sz w:val="24"/>
          <w:szCs w:val="24"/>
        </w:rPr>
      </w:pPr>
      <w:r>
        <w:rPr>
          <w:sz w:val="24"/>
          <w:szCs w:val="24"/>
        </w:rPr>
        <w:t xml:space="preserve">                                                                                                      від «____» ______ 2021 року №___</w:t>
      </w:r>
    </w:p>
    <w:p w14:paraId="0B4A1566" w14:textId="367551BD" w:rsidR="00437FE8" w:rsidRPr="00662F35" w:rsidRDefault="00437FE8" w:rsidP="00437FE8">
      <w:pPr>
        <w:pStyle w:val="23"/>
        <w:shd w:val="clear" w:color="auto" w:fill="auto"/>
        <w:spacing w:line="240" w:lineRule="auto"/>
        <w:jc w:val="left"/>
        <w:rPr>
          <w:sz w:val="24"/>
          <w:szCs w:val="24"/>
        </w:rPr>
      </w:pPr>
      <w:r>
        <w:rPr>
          <w:sz w:val="24"/>
          <w:szCs w:val="24"/>
        </w:rPr>
        <w:t xml:space="preserve">                                                                                      </w:t>
      </w:r>
    </w:p>
    <w:p w14:paraId="00000007" w14:textId="7E20685A" w:rsidR="00BB6067" w:rsidRDefault="001967FA" w:rsidP="003820D3">
      <w:pPr>
        <w:pBdr>
          <w:top w:val="nil"/>
          <w:left w:val="nil"/>
          <w:bottom w:val="nil"/>
          <w:right w:val="nil"/>
          <w:between w:val="nil"/>
        </w:pBdr>
        <w:tabs>
          <w:tab w:val="left" w:pos="5954"/>
        </w:tabs>
        <w:rPr>
          <w:rFonts w:ascii="Courier New" w:eastAsia="Courier New" w:hAnsi="Courier New" w:cs="Courier New"/>
          <w:color w:val="000000"/>
          <w:sz w:val="24"/>
          <w:szCs w:val="24"/>
        </w:rPr>
      </w:pPr>
      <w:r>
        <w:rPr>
          <w:rFonts w:ascii="Courier New" w:eastAsia="Courier New" w:hAnsi="Courier New" w:cs="Courier New"/>
          <w:color w:val="000000"/>
          <w:sz w:val="24"/>
          <w:szCs w:val="24"/>
        </w:rPr>
        <w:br/>
      </w:r>
      <w:r>
        <w:rPr>
          <w:rFonts w:ascii="Courier New" w:eastAsia="Courier New" w:hAnsi="Courier New" w:cs="Courier New"/>
          <w:color w:val="000000"/>
          <w:sz w:val="24"/>
          <w:szCs w:val="24"/>
        </w:rPr>
        <w:br/>
      </w:r>
    </w:p>
    <w:p w14:paraId="00000008" w14:textId="3489FC46" w:rsidR="00BB6067" w:rsidRDefault="001967FA">
      <w:pPr>
        <w:jc w:val="center"/>
        <w:rPr>
          <w:b/>
          <w:sz w:val="28"/>
          <w:szCs w:val="28"/>
        </w:rPr>
      </w:pPr>
      <w:bookmarkStart w:id="0" w:name="bookmark=id.2et92p0" w:colFirst="0" w:colLast="0"/>
      <w:bookmarkEnd w:id="0"/>
      <w:r>
        <w:rPr>
          <w:b/>
          <w:sz w:val="28"/>
          <w:szCs w:val="28"/>
        </w:rPr>
        <w:t>Інструкція з охорони праці</w:t>
      </w:r>
      <w:r>
        <w:rPr>
          <w:b/>
        </w:rPr>
        <w:t xml:space="preserve"> </w:t>
      </w:r>
      <w:r>
        <w:rPr>
          <w:sz w:val="28"/>
          <w:szCs w:val="28"/>
        </w:rPr>
        <w:t>№</w:t>
      </w:r>
      <w:r w:rsidR="005D12D8">
        <w:rPr>
          <w:sz w:val="28"/>
          <w:szCs w:val="28"/>
        </w:rPr>
        <w:t>____</w:t>
      </w:r>
      <w:r>
        <w:rPr>
          <w:sz w:val="28"/>
          <w:szCs w:val="28"/>
        </w:rPr>
        <w:t xml:space="preserve"> </w:t>
      </w:r>
      <w:r>
        <w:rPr>
          <w:b/>
        </w:rPr>
        <w:br/>
      </w:r>
      <w:bookmarkStart w:id="1" w:name="bookmark=id.tyjcwt" w:colFirst="0" w:colLast="0"/>
      <w:bookmarkEnd w:id="1"/>
      <w:r w:rsidR="009C52B4">
        <w:rPr>
          <w:sz w:val="32"/>
          <w:szCs w:val="32"/>
        </w:rPr>
        <w:t>для вчителя</w:t>
      </w:r>
      <w:r>
        <w:rPr>
          <w:sz w:val="22"/>
          <w:szCs w:val="22"/>
        </w:rPr>
        <w:br/>
      </w:r>
    </w:p>
    <w:p w14:paraId="00000009" w14:textId="77777777" w:rsidR="00BB6067" w:rsidRDefault="001967FA">
      <w:pPr>
        <w:jc w:val="center"/>
        <w:rPr>
          <w:b/>
          <w:sz w:val="24"/>
          <w:szCs w:val="24"/>
        </w:rPr>
      </w:pPr>
      <w:r>
        <w:rPr>
          <w:b/>
          <w:sz w:val="24"/>
          <w:szCs w:val="24"/>
        </w:rPr>
        <w:t>1. Загальні положення</w:t>
      </w:r>
    </w:p>
    <w:p w14:paraId="0000000A" w14:textId="77777777" w:rsidR="00BB6067" w:rsidRDefault="001967FA">
      <w:pPr>
        <w:ind w:firstLine="600"/>
        <w:jc w:val="both"/>
        <w:rPr>
          <w:sz w:val="24"/>
          <w:szCs w:val="24"/>
        </w:rPr>
      </w:pPr>
      <w:r>
        <w:rPr>
          <w:sz w:val="24"/>
          <w:szCs w:val="24"/>
        </w:rPr>
        <w:t>1.1. Дія інструкції поширюється на всіх педагогічних працівників, практичного психолога та завідувача бібліотекою підрозділи навчального закладу.</w:t>
      </w:r>
    </w:p>
    <w:p w14:paraId="0000000B" w14:textId="77777777" w:rsidR="00BB6067" w:rsidRDefault="001967FA">
      <w:pPr>
        <w:ind w:firstLine="600"/>
        <w:jc w:val="both"/>
        <w:rPr>
          <w:sz w:val="24"/>
          <w:szCs w:val="24"/>
        </w:rPr>
      </w:pPr>
      <w:r>
        <w:rPr>
          <w:sz w:val="24"/>
          <w:szCs w:val="24"/>
        </w:rPr>
        <w:t xml:space="preserve">1.2. Інструкція встановлює порядок безпечного ведення робіт на робочому місці  в приміщеннях, на території навчального закладу та інших місцях, де працівник виконує доручену йому роботу керівником навчального закладу. </w:t>
      </w:r>
    </w:p>
    <w:p w14:paraId="0000000C" w14:textId="77777777" w:rsidR="00BB6067" w:rsidRDefault="001967FA">
      <w:pPr>
        <w:ind w:firstLine="600"/>
        <w:jc w:val="both"/>
        <w:rPr>
          <w:sz w:val="24"/>
          <w:szCs w:val="24"/>
        </w:rPr>
      </w:pPr>
      <w:r>
        <w:rPr>
          <w:sz w:val="24"/>
          <w:szCs w:val="24"/>
        </w:rPr>
        <w:t>1.3. Інструкція з охорони праці  є обов’язковою для виконання відповідно до Закону України «Про охорону праці» і Кодексу законів «Про працю»  України. За невиконання даної інструкції вчитель несе дисциплінарну, матеріальну, адміністративну та кримінальну відповідальність.</w:t>
      </w:r>
    </w:p>
    <w:p w14:paraId="0000000D" w14:textId="77777777" w:rsidR="00BB6067" w:rsidRDefault="001967FA">
      <w:pPr>
        <w:ind w:firstLine="600"/>
        <w:jc w:val="both"/>
        <w:rPr>
          <w:sz w:val="24"/>
          <w:szCs w:val="24"/>
        </w:rPr>
      </w:pPr>
      <w:r>
        <w:rPr>
          <w:sz w:val="24"/>
          <w:szCs w:val="24"/>
        </w:rPr>
        <w:t xml:space="preserve">1.4. Адміністрація навчального закладу здійснює  страхування вчителя від нещасних випадків та професійних захворювань. В разі ушкодження здоров'я вчителя на виробництві, він має право на відшкодування заподіяної йому шкоди. Відшкодування здійснюється Фондом соціального страхування від нещасних випадків на виробництві відповідно до чинного законодавства. </w:t>
      </w:r>
    </w:p>
    <w:p w14:paraId="0000000E" w14:textId="77777777" w:rsidR="00BB6067" w:rsidRDefault="001967FA">
      <w:pPr>
        <w:ind w:firstLine="600"/>
        <w:jc w:val="both"/>
        <w:rPr>
          <w:sz w:val="24"/>
          <w:szCs w:val="24"/>
        </w:rPr>
      </w:pPr>
      <w:r>
        <w:rPr>
          <w:sz w:val="24"/>
          <w:szCs w:val="24"/>
        </w:rPr>
        <w:t>1.5. Перед призначенням на роботу вчитель навчального закладу повинен пройти  медичний огляд. Для своєчасного виявлення і лікування хронічних захворювань працівники не рідше за один раз на рік підлягають плановому обстеженню. На кожного працівника навчального закладу заводиться санітарна книжка встановленого зразка.</w:t>
      </w:r>
    </w:p>
    <w:p w14:paraId="0000000F" w14:textId="77777777" w:rsidR="00BB6067" w:rsidRDefault="001967FA">
      <w:pPr>
        <w:ind w:firstLine="600"/>
        <w:jc w:val="both"/>
        <w:rPr>
          <w:sz w:val="24"/>
          <w:szCs w:val="24"/>
        </w:rPr>
      </w:pPr>
      <w:r>
        <w:rPr>
          <w:sz w:val="24"/>
          <w:szCs w:val="24"/>
        </w:rPr>
        <w:t>1.6. Всі працівники навчального закладу періодично, один раз на три роки проходять навчання з питань охорони праці, яке проводиться у вигляді складової частини безпеки життєдіяльності. Перевірка знань  працівників навчальних закладів з питань охорони праці, безпеки життєдіяльності проводиться за нормативно – правовими актами з охорони праці, санітарної, пожежної, безпеки тощо, додержання яких входить до їхніх функціональних обов’язків.</w:t>
      </w:r>
    </w:p>
    <w:p w14:paraId="00000010" w14:textId="77777777" w:rsidR="00BB6067" w:rsidRDefault="001967FA">
      <w:pPr>
        <w:spacing w:line="260" w:lineRule="auto"/>
        <w:ind w:firstLine="600"/>
        <w:jc w:val="both"/>
        <w:rPr>
          <w:sz w:val="24"/>
          <w:szCs w:val="24"/>
        </w:rPr>
      </w:pPr>
      <w:r>
        <w:rPr>
          <w:sz w:val="24"/>
          <w:szCs w:val="24"/>
        </w:rPr>
        <w:t>1.7. Всі новоприйняті працівники повинні пройти вступний інструктаж. Вступний інструктаж проводиться спеціалістом служби охорони праці. Запис про проведення вступного інструктажу робиться в журналі реєстрації вступного інструктажу з питань охорони праці, який зберігається службою охорони праці а також у наказі про прийняття працівника на роботу. Після цього проводиться остаточне оформлення новоприйнятого працівника, і направлення його до місця роботи.</w:t>
      </w:r>
    </w:p>
    <w:p w14:paraId="00000011" w14:textId="77777777" w:rsidR="00BB6067" w:rsidRDefault="001967FA">
      <w:pPr>
        <w:ind w:firstLine="567"/>
        <w:jc w:val="both"/>
        <w:rPr>
          <w:sz w:val="24"/>
          <w:szCs w:val="24"/>
        </w:rPr>
      </w:pPr>
      <w:r>
        <w:rPr>
          <w:sz w:val="24"/>
          <w:szCs w:val="24"/>
        </w:rPr>
        <w:t>1.8. До початку роботи, безпосередньо на робочому місці, кожен новоприйнятий на роботу працівник, повинен пройти первинний інструктаж з охороні праці. Всі працівники загальних професій проходять повторний інструктаж не рідше за один раз на 6 місяців. Результати інструктажу фіксуються в журналі інструктажів на робочому місці.</w:t>
      </w:r>
    </w:p>
    <w:p w14:paraId="00000012" w14:textId="77777777" w:rsidR="00BB6067" w:rsidRDefault="001967FA">
      <w:pPr>
        <w:ind w:firstLine="567"/>
        <w:jc w:val="both"/>
        <w:rPr>
          <w:sz w:val="24"/>
          <w:szCs w:val="24"/>
        </w:rPr>
      </w:pPr>
      <w:r>
        <w:rPr>
          <w:sz w:val="24"/>
          <w:szCs w:val="24"/>
        </w:rPr>
        <w:lastRenderedPageBreak/>
        <w:t>1.9. Вчитель навчального закладу зобов'язаний дотримуватись  правил внутрішнього трудового розпорядку, виконувати режими праці і відпочинку.</w:t>
      </w:r>
    </w:p>
    <w:p w14:paraId="00000013"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1.10. Під час роботи жінок забороняється їх залучення до підіймання і переміщення речей , маса яких перевищує встановлені для них граничні норми.</w:t>
      </w:r>
    </w:p>
    <w:p w14:paraId="00000014"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 xml:space="preserve">Підіймання і переміщення вантажів при чергуванні з іншою роботою становить: до 2 разів на годину – 10кг.; підіймання і переміщення вантажів постійно протягом робочої зміни – 7кг. Сумарна вага вантажу, який переміщується протягом кожної години робочої зміни, не повинна перевищувати: з робочої поверхні - 350 кг; з підлоги - 175 кг. У вагу вантажу, що переміщується, включається  вага тари і упаковки. При переміщенні вантажу на візках або у  контейнерах докладене зусилля не повинно перевищувати 10 кг. Рівнем робочої поверхні вважається робочий рівень стола, верстата тощо згідно з </w:t>
      </w:r>
      <w:proofErr w:type="spellStart"/>
      <w:r>
        <w:rPr>
          <w:color w:val="000000"/>
          <w:sz w:val="24"/>
          <w:szCs w:val="24"/>
        </w:rPr>
        <w:t>ГОСТами</w:t>
      </w:r>
      <w:proofErr w:type="spellEnd"/>
      <w:r>
        <w:rPr>
          <w:color w:val="000000"/>
          <w:sz w:val="24"/>
          <w:szCs w:val="24"/>
        </w:rPr>
        <w:t xml:space="preserve"> 12.2.032-78 та 12.2.033-78.</w:t>
      </w:r>
    </w:p>
    <w:p w14:paraId="00000015"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1.11. На робочому місці можуть бути такі небезпечності:</w:t>
      </w:r>
    </w:p>
    <w:p w14:paraId="00000016"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 xml:space="preserve">- ураження </w:t>
      </w:r>
      <w:proofErr w:type="spellStart"/>
      <w:r>
        <w:rPr>
          <w:color w:val="000000"/>
          <w:sz w:val="24"/>
          <w:szCs w:val="24"/>
        </w:rPr>
        <w:t>відлітаючими</w:t>
      </w:r>
      <w:proofErr w:type="spellEnd"/>
      <w:r>
        <w:rPr>
          <w:color w:val="000000"/>
          <w:sz w:val="24"/>
          <w:szCs w:val="24"/>
        </w:rPr>
        <w:t xml:space="preserve"> предметами;</w:t>
      </w:r>
    </w:p>
    <w:p w14:paraId="00000017"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 падіння під час переміщення працівника по території та в приміщенні закладу;</w:t>
      </w:r>
    </w:p>
    <w:p w14:paraId="00000018"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 ураження електрострумом;</w:t>
      </w:r>
    </w:p>
    <w:p w14:paraId="00000019"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 термічні та хімічні опіки.</w:t>
      </w:r>
    </w:p>
    <w:p w14:paraId="0000001A"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1.12. Уразі виконання робіт, які не передбачені трудовою угодою або на які не оформлюються розпорядження чи інші документи, працівник повинен одержати цільовий інструктаж на робочому місці.</w:t>
      </w:r>
    </w:p>
    <w:p w14:paraId="0000001B"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1.13. Вчитель навчального закладу повинен знати правила пожежної безпеки і вміти користуватися первинними засобами пожежогасіння (вогнегасниками) та мати навички в наданні першої (долікарської) допомоги.</w:t>
      </w:r>
    </w:p>
    <w:p w14:paraId="0000001C" w14:textId="77777777" w:rsidR="00BB6067" w:rsidRDefault="001967FA">
      <w:pPr>
        <w:pBdr>
          <w:top w:val="nil"/>
          <w:left w:val="nil"/>
          <w:bottom w:val="nil"/>
          <w:right w:val="nil"/>
          <w:between w:val="nil"/>
        </w:pBdr>
        <w:ind w:firstLine="567"/>
        <w:jc w:val="both"/>
        <w:rPr>
          <w:color w:val="000000"/>
          <w:sz w:val="24"/>
          <w:szCs w:val="24"/>
        </w:rPr>
      </w:pPr>
      <w:r>
        <w:rPr>
          <w:color w:val="000000"/>
          <w:sz w:val="24"/>
          <w:szCs w:val="24"/>
        </w:rPr>
        <w:t>1.14. Вчитель повинен знати і дотримуватися правил особистої гігієни. Перед початком роботи і після перерв в роботі необхідно мити руки з милом.  Взуття, одяг вчителя повинні бути зручним в користуванні  і мати охайний вигляд.</w:t>
      </w:r>
    </w:p>
    <w:p w14:paraId="0000001D" w14:textId="1DCFA67A" w:rsidR="00BB6067" w:rsidRDefault="001967FA">
      <w:pPr>
        <w:pBdr>
          <w:top w:val="nil"/>
          <w:left w:val="nil"/>
          <w:bottom w:val="nil"/>
          <w:right w:val="nil"/>
          <w:between w:val="nil"/>
        </w:pBdr>
        <w:spacing w:before="40" w:after="40"/>
        <w:ind w:firstLine="600"/>
        <w:jc w:val="both"/>
        <w:rPr>
          <w:color w:val="000000"/>
          <w:sz w:val="24"/>
          <w:szCs w:val="24"/>
        </w:rPr>
      </w:pPr>
      <w:r>
        <w:rPr>
          <w:color w:val="000000"/>
          <w:sz w:val="24"/>
          <w:szCs w:val="24"/>
        </w:rPr>
        <w:t>1.15. Вчитель несе персональну відповідальність за невиконання, або неналежне виконання правил безпеки життєдіяльності визначені інструкціями, наказами, розпорядженнями, вказі</w:t>
      </w:r>
      <w:r w:rsidR="005D12D8">
        <w:rPr>
          <w:color w:val="000000"/>
          <w:sz w:val="24"/>
          <w:szCs w:val="24"/>
        </w:rPr>
        <w:t>вками</w:t>
      </w:r>
      <w:r>
        <w:rPr>
          <w:color w:val="000000"/>
          <w:sz w:val="24"/>
          <w:szCs w:val="24"/>
        </w:rPr>
        <w:t xml:space="preserve"> керівника.</w:t>
      </w:r>
    </w:p>
    <w:p w14:paraId="0000001E" w14:textId="77777777" w:rsidR="00BB6067" w:rsidRDefault="001967FA">
      <w:pPr>
        <w:pBdr>
          <w:top w:val="nil"/>
          <w:left w:val="nil"/>
          <w:bottom w:val="nil"/>
          <w:right w:val="nil"/>
          <w:between w:val="nil"/>
        </w:pBdr>
        <w:spacing w:before="40" w:after="40"/>
        <w:ind w:left="600"/>
        <w:jc w:val="center"/>
        <w:rPr>
          <w:b/>
          <w:color w:val="000000"/>
          <w:sz w:val="24"/>
          <w:szCs w:val="24"/>
        </w:rPr>
      </w:pPr>
      <w:r>
        <w:rPr>
          <w:b/>
          <w:color w:val="000000"/>
          <w:sz w:val="24"/>
          <w:szCs w:val="24"/>
        </w:rPr>
        <w:t>2. Вимоги безпеки перед початком роботи.</w:t>
      </w:r>
    </w:p>
    <w:p w14:paraId="0000001F" w14:textId="77777777" w:rsidR="00BB6067" w:rsidRDefault="001967FA">
      <w:pPr>
        <w:pBdr>
          <w:top w:val="nil"/>
          <w:left w:val="nil"/>
          <w:bottom w:val="nil"/>
          <w:right w:val="nil"/>
          <w:between w:val="nil"/>
        </w:pBdr>
        <w:spacing w:before="40" w:after="40"/>
        <w:ind w:firstLine="600"/>
        <w:jc w:val="both"/>
        <w:rPr>
          <w:color w:val="000000"/>
          <w:sz w:val="24"/>
          <w:szCs w:val="24"/>
        </w:rPr>
      </w:pPr>
      <w:r>
        <w:rPr>
          <w:color w:val="000000"/>
          <w:sz w:val="24"/>
          <w:szCs w:val="24"/>
        </w:rPr>
        <w:t>2.1. Оглянути своє робоче місце,  приміщення кабінету, класу з метою усунення виявлених небезпечних для життя та здоров’я факторів.</w:t>
      </w:r>
    </w:p>
    <w:p w14:paraId="00000020" w14:textId="77777777" w:rsidR="00BB6067" w:rsidRDefault="001967FA">
      <w:pPr>
        <w:ind w:firstLine="600"/>
        <w:jc w:val="both"/>
        <w:rPr>
          <w:sz w:val="24"/>
          <w:szCs w:val="24"/>
        </w:rPr>
      </w:pPr>
      <w:r>
        <w:rPr>
          <w:sz w:val="24"/>
          <w:szCs w:val="24"/>
        </w:rPr>
        <w:t>2.2. У разі виявлення порушень або несправностей, вжити заходів щодо їх усунення, а за потреби – повідомити керівника навчального закладу, або особу яка його замінює.</w:t>
      </w:r>
    </w:p>
    <w:p w14:paraId="00000021" w14:textId="77777777" w:rsidR="00BB6067" w:rsidRDefault="001967FA">
      <w:pPr>
        <w:ind w:firstLine="600"/>
        <w:jc w:val="both"/>
        <w:rPr>
          <w:sz w:val="24"/>
          <w:szCs w:val="24"/>
        </w:rPr>
      </w:pPr>
      <w:r>
        <w:rPr>
          <w:sz w:val="24"/>
          <w:szCs w:val="24"/>
        </w:rPr>
        <w:t>2.3. Ознайомитися із станом безпеки життєдіяльності в класі -  відсутність небезпечних та шкідливих виробничих факторів на робочому місці.</w:t>
      </w:r>
    </w:p>
    <w:p w14:paraId="00000022" w14:textId="77777777" w:rsidR="00BB6067" w:rsidRDefault="001967FA">
      <w:pPr>
        <w:jc w:val="center"/>
        <w:rPr>
          <w:b/>
          <w:sz w:val="24"/>
          <w:szCs w:val="24"/>
        </w:rPr>
      </w:pPr>
      <w:r>
        <w:rPr>
          <w:b/>
          <w:sz w:val="24"/>
          <w:szCs w:val="24"/>
        </w:rPr>
        <w:t xml:space="preserve">3. Вимоги безпеки </w:t>
      </w:r>
      <w:proofErr w:type="spellStart"/>
      <w:r>
        <w:rPr>
          <w:b/>
          <w:sz w:val="24"/>
          <w:szCs w:val="24"/>
        </w:rPr>
        <w:t>пiд</w:t>
      </w:r>
      <w:proofErr w:type="spellEnd"/>
      <w:r>
        <w:rPr>
          <w:b/>
          <w:sz w:val="24"/>
          <w:szCs w:val="24"/>
        </w:rPr>
        <w:t xml:space="preserve"> час роботи.</w:t>
      </w:r>
    </w:p>
    <w:p w14:paraId="00000023" w14:textId="77777777" w:rsidR="00BB6067" w:rsidRDefault="001967FA">
      <w:pPr>
        <w:ind w:firstLine="600"/>
        <w:jc w:val="both"/>
        <w:rPr>
          <w:sz w:val="24"/>
          <w:szCs w:val="24"/>
        </w:rPr>
      </w:pPr>
      <w:r>
        <w:rPr>
          <w:sz w:val="24"/>
          <w:szCs w:val="24"/>
        </w:rPr>
        <w:t xml:space="preserve">3.1. Виконуйте роботу згідно зі своїми функціональними обов’язками дотримуючись вимог діючих </w:t>
      </w:r>
      <w:proofErr w:type="spellStart"/>
      <w:r>
        <w:rPr>
          <w:sz w:val="24"/>
          <w:szCs w:val="24"/>
        </w:rPr>
        <w:t>iнструкцiй</w:t>
      </w:r>
      <w:proofErr w:type="spellEnd"/>
      <w:r>
        <w:rPr>
          <w:sz w:val="24"/>
          <w:szCs w:val="24"/>
        </w:rPr>
        <w:t xml:space="preserve"> з безпеки життєдіяльності на робочому </w:t>
      </w:r>
      <w:proofErr w:type="spellStart"/>
      <w:r>
        <w:rPr>
          <w:sz w:val="24"/>
          <w:szCs w:val="24"/>
        </w:rPr>
        <w:t>мiсцi</w:t>
      </w:r>
      <w:proofErr w:type="spellEnd"/>
      <w:r>
        <w:rPr>
          <w:sz w:val="24"/>
          <w:szCs w:val="24"/>
        </w:rPr>
        <w:t>.</w:t>
      </w:r>
    </w:p>
    <w:p w14:paraId="00000024" w14:textId="77777777" w:rsidR="00BB6067" w:rsidRDefault="001967FA">
      <w:pPr>
        <w:ind w:firstLine="600"/>
        <w:jc w:val="both"/>
        <w:rPr>
          <w:sz w:val="24"/>
          <w:szCs w:val="24"/>
        </w:rPr>
      </w:pPr>
      <w:r>
        <w:rPr>
          <w:sz w:val="24"/>
          <w:szCs w:val="24"/>
        </w:rPr>
        <w:t>3.2. Не залишайте без нагляду своє робоче місце, коли обладнання підключено до електромережі (комп’ютер, електроприлади тощо). Користуйтесь тільки справним обладнанням, приладами, меблями, драбинами-стрем’янками тощо.</w:t>
      </w:r>
    </w:p>
    <w:p w14:paraId="00000025" w14:textId="77777777" w:rsidR="00BB6067" w:rsidRDefault="001967FA">
      <w:pPr>
        <w:ind w:firstLine="600"/>
        <w:jc w:val="both"/>
        <w:rPr>
          <w:sz w:val="24"/>
          <w:szCs w:val="24"/>
        </w:rPr>
      </w:pPr>
      <w:r>
        <w:rPr>
          <w:sz w:val="24"/>
          <w:szCs w:val="24"/>
        </w:rPr>
        <w:t xml:space="preserve">3.4. Вчителю навчального  закладу  </w:t>
      </w:r>
      <w:r>
        <w:rPr>
          <w:b/>
          <w:sz w:val="24"/>
          <w:szCs w:val="24"/>
        </w:rPr>
        <w:t>ЗАБОРОНЯЄТЬСЯ</w:t>
      </w:r>
      <w:r>
        <w:rPr>
          <w:sz w:val="24"/>
          <w:szCs w:val="24"/>
        </w:rPr>
        <w:t xml:space="preserve"> без розпорядження керівника закладу виконувати роботу яка не передбачена обов’язками визначеними в посадових інструкціях, а саме : </w:t>
      </w:r>
    </w:p>
    <w:p w14:paraId="00000026" w14:textId="77777777" w:rsidR="00BB6067" w:rsidRDefault="001967FA">
      <w:pPr>
        <w:jc w:val="both"/>
        <w:rPr>
          <w:sz w:val="24"/>
          <w:szCs w:val="24"/>
        </w:rPr>
      </w:pPr>
      <w:r>
        <w:rPr>
          <w:sz w:val="24"/>
          <w:szCs w:val="24"/>
        </w:rPr>
        <w:t xml:space="preserve">- користуватися несправними, </w:t>
      </w:r>
      <w:proofErr w:type="spellStart"/>
      <w:r>
        <w:rPr>
          <w:sz w:val="24"/>
          <w:szCs w:val="24"/>
        </w:rPr>
        <w:t>нестiйкими</w:t>
      </w:r>
      <w:proofErr w:type="spellEnd"/>
      <w:r>
        <w:rPr>
          <w:sz w:val="24"/>
          <w:szCs w:val="24"/>
        </w:rPr>
        <w:t xml:space="preserve"> драбинами;</w:t>
      </w:r>
    </w:p>
    <w:p w14:paraId="00000027" w14:textId="77777777" w:rsidR="00BB6067" w:rsidRDefault="001967FA">
      <w:pPr>
        <w:jc w:val="both"/>
        <w:rPr>
          <w:sz w:val="24"/>
          <w:szCs w:val="24"/>
        </w:rPr>
      </w:pPr>
      <w:r>
        <w:rPr>
          <w:sz w:val="24"/>
          <w:szCs w:val="24"/>
        </w:rPr>
        <w:t xml:space="preserve">- використовувати </w:t>
      </w:r>
      <w:proofErr w:type="spellStart"/>
      <w:r>
        <w:rPr>
          <w:sz w:val="24"/>
          <w:szCs w:val="24"/>
        </w:rPr>
        <w:t>випадковi</w:t>
      </w:r>
      <w:proofErr w:type="spellEnd"/>
      <w:r>
        <w:rPr>
          <w:sz w:val="24"/>
          <w:szCs w:val="24"/>
        </w:rPr>
        <w:t xml:space="preserve"> предмети, </w:t>
      </w:r>
      <w:proofErr w:type="spellStart"/>
      <w:r>
        <w:rPr>
          <w:sz w:val="24"/>
          <w:szCs w:val="24"/>
        </w:rPr>
        <w:t>пiдставки</w:t>
      </w:r>
      <w:proofErr w:type="spellEnd"/>
      <w:r>
        <w:rPr>
          <w:sz w:val="24"/>
          <w:szCs w:val="24"/>
        </w:rPr>
        <w:t xml:space="preserve"> для роботи на висоті; </w:t>
      </w:r>
    </w:p>
    <w:p w14:paraId="00000028" w14:textId="77777777" w:rsidR="00BB6067" w:rsidRDefault="001967FA">
      <w:pPr>
        <w:jc w:val="both"/>
        <w:rPr>
          <w:sz w:val="24"/>
          <w:szCs w:val="24"/>
        </w:rPr>
      </w:pPr>
      <w:r>
        <w:rPr>
          <w:sz w:val="24"/>
          <w:szCs w:val="24"/>
        </w:rPr>
        <w:t xml:space="preserve">- залишати в </w:t>
      </w:r>
      <w:proofErr w:type="spellStart"/>
      <w:r>
        <w:rPr>
          <w:sz w:val="24"/>
          <w:szCs w:val="24"/>
        </w:rPr>
        <w:t>кабiнетi</w:t>
      </w:r>
      <w:proofErr w:type="spellEnd"/>
      <w:r>
        <w:rPr>
          <w:sz w:val="24"/>
          <w:szCs w:val="24"/>
        </w:rPr>
        <w:t xml:space="preserve">, </w:t>
      </w:r>
      <w:proofErr w:type="spellStart"/>
      <w:r>
        <w:rPr>
          <w:sz w:val="24"/>
          <w:szCs w:val="24"/>
        </w:rPr>
        <w:t>ввiмкненi</w:t>
      </w:r>
      <w:proofErr w:type="spellEnd"/>
      <w:r>
        <w:rPr>
          <w:sz w:val="24"/>
          <w:szCs w:val="24"/>
        </w:rPr>
        <w:t xml:space="preserve"> електроприлади без нагляду;</w:t>
      </w:r>
    </w:p>
    <w:p w14:paraId="00000029" w14:textId="77777777" w:rsidR="00BB6067" w:rsidRDefault="001967FA">
      <w:pPr>
        <w:jc w:val="both"/>
        <w:rPr>
          <w:sz w:val="24"/>
          <w:szCs w:val="24"/>
        </w:rPr>
      </w:pPr>
      <w:r>
        <w:rPr>
          <w:sz w:val="24"/>
          <w:szCs w:val="24"/>
        </w:rPr>
        <w:t xml:space="preserve">- приносити та </w:t>
      </w:r>
      <w:proofErr w:type="spellStart"/>
      <w:r>
        <w:rPr>
          <w:sz w:val="24"/>
          <w:szCs w:val="24"/>
        </w:rPr>
        <w:t>зберiгати</w:t>
      </w:r>
      <w:proofErr w:type="spellEnd"/>
      <w:r>
        <w:rPr>
          <w:sz w:val="24"/>
          <w:szCs w:val="24"/>
        </w:rPr>
        <w:t xml:space="preserve"> на робочому </w:t>
      </w:r>
      <w:proofErr w:type="spellStart"/>
      <w:r>
        <w:rPr>
          <w:sz w:val="24"/>
          <w:szCs w:val="24"/>
        </w:rPr>
        <w:t>мiсцi</w:t>
      </w:r>
      <w:proofErr w:type="spellEnd"/>
      <w:r>
        <w:rPr>
          <w:sz w:val="24"/>
          <w:szCs w:val="24"/>
        </w:rPr>
        <w:t xml:space="preserve"> вибухонебезпечні предмети;</w:t>
      </w:r>
    </w:p>
    <w:p w14:paraId="0000002A" w14:textId="77777777" w:rsidR="00BB6067" w:rsidRDefault="001967FA">
      <w:pPr>
        <w:jc w:val="both"/>
        <w:rPr>
          <w:sz w:val="24"/>
          <w:szCs w:val="24"/>
        </w:rPr>
      </w:pPr>
      <w:r>
        <w:rPr>
          <w:sz w:val="24"/>
          <w:szCs w:val="24"/>
        </w:rPr>
        <w:t>- отруйні речовини, легкозаймисті та горючі рідини;</w:t>
      </w:r>
    </w:p>
    <w:p w14:paraId="0000002B" w14:textId="77777777" w:rsidR="00BB6067" w:rsidRDefault="001967FA">
      <w:pPr>
        <w:jc w:val="both"/>
        <w:rPr>
          <w:sz w:val="24"/>
          <w:szCs w:val="24"/>
        </w:rPr>
      </w:pPr>
      <w:r>
        <w:rPr>
          <w:sz w:val="24"/>
          <w:szCs w:val="24"/>
        </w:rPr>
        <w:t xml:space="preserve">- користуватися саморобними електроприладами;  </w:t>
      </w:r>
    </w:p>
    <w:p w14:paraId="0000002C" w14:textId="77777777" w:rsidR="00BB6067" w:rsidRDefault="001967FA">
      <w:pPr>
        <w:jc w:val="both"/>
        <w:rPr>
          <w:sz w:val="24"/>
          <w:szCs w:val="24"/>
        </w:rPr>
      </w:pPr>
      <w:r>
        <w:rPr>
          <w:sz w:val="24"/>
          <w:szCs w:val="24"/>
        </w:rPr>
        <w:t xml:space="preserve">- </w:t>
      </w:r>
      <w:proofErr w:type="spellStart"/>
      <w:r>
        <w:rPr>
          <w:sz w:val="24"/>
          <w:szCs w:val="24"/>
        </w:rPr>
        <w:t>самостiйно</w:t>
      </w:r>
      <w:proofErr w:type="spellEnd"/>
      <w:r>
        <w:rPr>
          <w:sz w:val="24"/>
          <w:szCs w:val="24"/>
        </w:rPr>
        <w:t xml:space="preserve"> виконувати ремонт </w:t>
      </w:r>
      <w:proofErr w:type="spellStart"/>
      <w:r>
        <w:rPr>
          <w:sz w:val="24"/>
          <w:szCs w:val="24"/>
        </w:rPr>
        <w:t>електроприладiв</w:t>
      </w:r>
      <w:proofErr w:type="spellEnd"/>
      <w:r>
        <w:rPr>
          <w:sz w:val="24"/>
          <w:szCs w:val="24"/>
        </w:rPr>
        <w:t>, заміну електролампи;</w:t>
      </w:r>
    </w:p>
    <w:p w14:paraId="0000002D" w14:textId="77777777" w:rsidR="00BB6067" w:rsidRDefault="001967FA">
      <w:pPr>
        <w:jc w:val="both"/>
        <w:rPr>
          <w:sz w:val="24"/>
          <w:szCs w:val="24"/>
        </w:rPr>
      </w:pPr>
      <w:r>
        <w:rPr>
          <w:sz w:val="24"/>
          <w:szCs w:val="24"/>
        </w:rPr>
        <w:t xml:space="preserve">- користуватися несправними електророзетками, вимикачами, електрошнурами; </w:t>
      </w:r>
    </w:p>
    <w:p w14:paraId="0000002E" w14:textId="77777777" w:rsidR="00BB6067" w:rsidRDefault="001967FA">
      <w:pPr>
        <w:jc w:val="both"/>
        <w:rPr>
          <w:sz w:val="24"/>
          <w:szCs w:val="24"/>
        </w:rPr>
      </w:pPr>
      <w:r>
        <w:rPr>
          <w:sz w:val="24"/>
          <w:szCs w:val="24"/>
        </w:rPr>
        <w:lastRenderedPageBreak/>
        <w:t xml:space="preserve">- використовувати електричне, механічне обладнання у власних цілях без дозволу керівництва закладу; </w:t>
      </w:r>
    </w:p>
    <w:p w14:paraId="0000002F" w14:textId="77777777" w:rsidR="00BB6067" w:rsidRDefault="001967FA">
      <w:pPr>
        <w:jc w:val="both"/>
        <w:rPr>
          <w:sz w:val="24"/>
          <w:szCs w:val="24"/>
        </w:rPr>
      </w:pPr>
      <w:r>
        <w:rPr>
          <w:sz w:val="24"/>
          <w:szCs w:val="24"/>
        </w:rPr>
        <w:t>- нагромаджувати на шафах (зверху) речі різного призначення (прилади, планшети, вазони тощо);</w:t>
      </w:r>
    </w:p>
    <w:p w14:paraId="00000030" w14:textId="77777777" w:rsidR="00BB6067" w:rsidRDefault="001967FA">
      <w:pPr>
        <w:jc w:val="both"/>
        <w:rPr>
          <w:sz w:val="24"/>
          <w:szCs w:val="24"/>
        </w:rPr>
      </w:pPr>
      <w:r>
        <w:rPr>
          <w:sz w:val="24"/>
          <w:szCs w:val="24"/>
        </w:rPr>
        <w:t>- захаращувати проходи сторонніми предметами, іграшками тощо;</w:t>
      </w:r>
    </w:p>
    <w:p w14:paraId="00000031" w14:textId="77777777" w:rsidR="00BB6067" w:rsidRDefault="001967FA">
      <w:pPr>
        <w:jc w:val="both"/>
        <w:rPr>
          <w:sz w:val="24"/>
          <w:szCs w:val="24"/>
        </w:rPr>
      </w:pPr>
      <w:r>
        <w:rPr>
          <w:sz w:val="24"/>
          <w:szCs w:val="24"/>
        </w:rPr>
        <w:t>- самовільно пересувати меблі;</w:t>
      </w:r>
    </w:p>
    <w:p w14:paraId="00000032" w14:textId="77777777" w:rsidR="00BB6067" w:rsidRDefault="001967FA">
      <w:pPr>
        <w:jc w:val="both"/>
        <w:rPr>
          <w:sz w:val="24"/>
          <w:szCs w:val="24"/>
        </w:rPr>
      </w:pPr>
      <w:r>
        <w:rPr>
          <w:sz w:val="24"/>
          <w:szCs w:val="24"/>
        </w:rPr>
        <w:t>- залучати до виконання своїх трудових обов’язків сторонніх осіб, незалежно від того є  вони працівниками навчального закладу чи ні;</w:t>
      </w:r>
    </w:p>
    <w:p w14:paraId="00000033" w14:textId="77777777" w:rsidR="00BB6067" w:rsidRDefault="001967FA">
      <w:pPr>
        <w:jc w:val="both"/>
        <w:rPr>
          <w:sz w:val="24"/>
          <w:szCs w:val="24"/>
        </w:rPr>
      </w:pPr>
      <w:r>
        <w:rPr>
          <w:sz w:val="24"/>
          <w:szCs w:val="24"/>
        </w:rPr>
        <w:t xml:space="preserve">- прибирати проїзну частину вулиць без застосування відповідних заходів безпеки (встановлення відповідних дорожніх знаків). </w:t>
      </w:r>
    </w:p>
    <w:p w14:paraId="00000034" w14:textId="77777777" w:rsidR="00BB6067" w:rsidRDefault="001967FA">
      <w:pPr>
        <w:ind w:firstLine="480"/>
        <w:jc w:val="both"/>
        <w:rPr>
          <w:sz w:val="24"/>
          <w:szCs w:val="24"/>
        </w:rPr>
      </w:pPr>
      <w:r>
        <w:rPr>
          <w:sz w:val="24"/>
          <w:szCs w:val="24"/>
        </w:rPr>
        <w:t>3.5. Якщо трапився нещасний випадок  з працівником навчального закладу необхідно:</w:t>
      </w:r>
    </w:p>
    <w:p w14:paraId="00000035" w14:textId="77777777" w:rsidR="00BB6067" w:rsidRDefault="001967FA">
      <w:pPr>
        <w:numPr>
          <w:ilvl w:val="0"/>
          <w:numId w:val="1"/>
        </w:numPr>
        <w:jc w:val="both"/>
        <w:rPr>
          <w:sz w:val="24"/>
          <w:szCs w:val="24"/>
        </w:rPr>
      </w:pPr>
      <w:r>
        <w:rPr>
          <w:sz w:val="24"/>
          <w:szCs w:val="24"/>
        </w:rPr>
        <w:t>терміново організувати подання першої медичної допомоги потерпілому, забезпечити в разі необхідності його доставку до лікувально-профілактичного закладу;</w:t>
      </w:r>
    </w:p>
    <w:p w14:paraId="00000036" w14:textId="77777777" w:rsidR="00BB6067" w:rsidRDefault="001967FA">
      <w:pPr>
        <w:numPr>
          <w:ilvl w:val="0"/>
          <w:numId w:val="1"/>
        </w:numPr>
        <w:jc w:val="both"/>
        <w:rPr>
          <w:sz w:val="24"/>
          <w:szCs w:val="24"/>
        </w:rPr>
      </w:pPr>
      <w:r>
        <w:rPr>
          <w:sz w:val="24"/>
          <w:szCs w:val="24"/>
        </w:rPr>
        <w:t>повідомити про те що сталося,  керівництво закладу та вимагати розслідування у відповідності до діючого Положення;</w:t>
      </w:r>
    </w:p>
    <w:p w14:paraId="00000037" w14:textId="77777777" w:rsidR="00BB6067" w:rsidRDefault="001967FA">
      <w:pPr>
        <w:numPr>
          <w:ilvl w:val="0"/>
          <w:numId w:val="1"/>
        </w:numPr>
        <w:jc w:val="both"/>
        <w:rPr>
          <w:sz w:val="24"/>
          <w:szCs w:val="24"/>
        </w:rPr>
      </w:pPr>
      <w:r>
        <w:rPr>
          <w:sz w:val="24"/>
          <w:szCs w:val="24"/>
        </w:rPr>
        <w:t>зберегти до прибуття комісії з розслідування нещасного випадку обстановку на робочому місці та устаткування у такому стані, в якому вони були на момент нещасного випадку (якщо це не загрожує життю чи здоров’ю інших працівників і не призведе до більш тяжких наслідків), а також вжити заходів до недопущення подібних випадків.</w:t>
      </w:r>
    </w:p>
    <w:p w14:paraId="00000038" w14:textId="77777777" w:rsidR="00BB6067" w:rsidRDefault="001967FA">
      <w:pPr>
        <w:ind w:firstLine="480"/>
        <w:jc w:val="both"/>
        <w:rPr>
          <w:sz w:val="24"/>
          <w:szCs w:val="24"/>
        </w:rPr>
      </w:pPr>
      <w:r>
        <w:rPr>
          <w:sz w:val="24"/>
          <w:szCs w:val="24"/>
        </w:rPr>
        <w:t>3.6. Уразі нещасного випадку з учнем школи, потерпілий або свідок нещасного випадку негайно сповіщає безпосереднього керівника навчального закладу, який зобов’язаний:</w:t>
      </w:r>
    </w:p>
    <w:p w14:paraId="00000039" w14:textId="77777777" w:rsidR="00BB6067" w:rsidRDefault="001967FA">
      <w:pPr>
        <w:numPr>
          <w:ilvl w:val="0"/>
          <w:numId w:val="1"/>
        </w:numPr>
        <w:jc w:val="both"/>
        <w:rPr>
          <w:sz w:val="24"/>
          <w:szCs w:val="24"/>
        </w:rPr>
      </w:pPr>
      <w:r>
        <w:rPr>
          <w:sz w:val="24"/>
          <w:szCs w:val="24"/>
        </w:rPr>
        <w:t>терміново організувати першу долікарську медичну допомогу потерпілому,  у разі необхідності - його доставку до лікувально-профілактичного закладу;</w:t>
      </w:r>
    </w:p>
    <w:p w14:paraId="0000003A" w14:textId="77777777" w:rsidR="00BB6067" w:rsidRDefault="001967FA">
      <w:pPr>
        <w:numPr>
          <w:ilvl w:val="0"/>
          <w:numId w:val="1"/>
        </w:numPr>
        <w:jc w:val="both"/>
        <w:rPr>
          <w:sz w:val="24"/>
          <w:szCs w:val="24"/>
        </w:rPr>
      </w:pPr>
      <w:r>
        <w:rPr>
          <w:sz w:val="24"/>
          <w:szCs w:val="24"/>
        </w:rPr>
        <w:t>повідомити про те що сталося,  керівництво закладу;</w:t>
      </w:r>
    </w:p>
    <w:p w14:paraId="0000003B" w14:textId="77777777" w:rsidR="00BB6067" w:rsidRDefault="001967FA">
      <w:pPr>
        <w:numPr>
          <w:ilvl w:val="0"/>
          <w:numId w:val="1"/>
        </w:numPr>
        <w:jc w:val="both"/>
        <w:rPr>
          <w:sz w:val="24"/>
          <w:szCs w:val="24"/>
        </w:rPr>
      </w:pPr>
      <w:r>
        <w:rPr>
          <w:sz w:val="24"/>
          <w:szCs w:val="24"/>
        </w:rPr>
        <w:t>повідомити батькам потерпілого (особі, яка представляє його інтереси);</w:t>
      </w:r>
    </w:p>
    <w:p w14:paraId="0000003C" w14:textId="77777777" w:rsidR="00BB6067" w:rsidRDefault="001967FA">
      <w:pPr>
        <w:numPr>
          <w:ilvl w:val="0"/>
          <w:numId w:val="1"/>
        </w:numPr>
        <w:jc w:val="both"/>
        <w:rPr>
          <w:sz w:val="24"/>
          <w:szCs w:val="24"/>
        </w:rPr>
      </w:pPr>
      <w:r>
        <w:rPr>
          <w:sz w:val="24"/>
          <w:szCs w:val="24"/>
        </w:rPr>
        <w:t xml:space="preserve">зробити запит висновку з лікувально-профілактичного закладу про характер і тяжкість ушкодження потерпілого; </w:t>
      </w:r>
    </w:p>
    <w:p w14:paraId="0000003D" w14:textId="77777777" w:rsidR="00BB6067" w:rsidRDefault="001967FA">
      <w:pPr>
        <w:numPr>
          <w:ilvl w:val="0"/>
          <w:numId w:val="1"/>
        </w:numPr>
        <w:jc w:val="both"/>
        <w:rPr>
          <w:sz w:val="24"/>
          <w:szCs w:val="24"/>
        </w:rPr>
      </w:pPr>
      <w:r>
        <w:rPr>
          <w:sz w:val="24"/>
          <w:szCs w:val="24"/>
        </w:rPr>
        <w:t>до прибуття комісії з розслідування нещасного випадку зберегти обстановку на місці в тому стані, в якому вона була на момент події  (якщо це не загрожує життю і  здоров’ю тих, хто оточує і не призведе до більш тяжких наслідків), а також вжити заходів до недопущення подібних випадків.</w:t>
      </w:r>
    </w:p>
    <w:p w14:paraId="0000003E" w14:textId="77777777" w:rsidR="00BB6067" w:rsidRDefault="001967FA">
      <w:pPr>
        <w:ind w:firstLine="480"/>
        <w:jc w:val="both"/>
        <w:rPr>
          <w:sz w:val="24"/>
          <w:szCs w:val="24"/>
        </w:rPr>
      </w:pPr>
      <w:r>
        <w:rPr>
          <w:sz w:val="24"/>
          <w:szCs w:val="24"/>
        </w:rPr>
        <w:t>3.7. Запобігайте проникненню в навчальний заклад сторонніх осіб під час навчально–виховного процесу.</w:t>
      </w:r>
    </w:p>
    <w:p w14:paraId="00000040" w14:textId="77777777" w:rsidR="00BB6067" w:rsidRPr="0042780A" w:rsidRDefault="00BB6067" w:rsidP="0042780A">
      <w:pPr>
        <w:rPr>
          <w:sz w:val="24"/>
          <w:szCs w:val="24"/>
          <w:lang w:val="ru-RU"/>
        </w:rPr>
      </w:pPr>
      <w:bookmarkStart w:id="2" w:name="_GoBack"/>
      <w:bookmarkEnd w:id="2"/>
    </w:p>
    <w:p w14:paraId="00000041" w14:textId="77777777" w:rsidR="00BB6067" w:rsidRDefault="001967FA">
      <w:pPr>
        <w:jc w:val="center"/>
        <w:rPr>
          <w:b/>
          <w:sz w:val="24"/>
          <w:szCs w:val="24"/>
        </w:rPr>
      </w:pPr>
      <w:r>
        <w:rPr>
          <w:b/>
          <w:sz w:val="24"/>
          <w:szCs w:val="24"/>
        </w:rPr>
        <w:t>4. ВИМОГИ БЕЗПЕКИ ПIСЛЯ ЗАКIНЧЕННЯ РОБОТИ.</w:t>
      </w:r>
    </w:p>
    <w:p w14:paraId="00000042" w14:textId="77777777" w:rsidR="00BB6067" w:rsidRDefault="001967FA">
      <w:pPr>
        <w:ind w:firstLine="480"/>
        <w:jc w:val="both"/>
        <w:rPr>
          <w:sz w:val="24"/>
          <w:szCs w:val="24"/>
        </w:rPr>
      </w:pPr>
      <w:r>
        <w:rPr>
          <w:sz w:val="24"/>
          <w:szCs w:val="24"/>
        </w:rPr>
        <w:t>4.1. Перевірте своє робоче місце.</w:t>
      </w:r>
    </w:p>
    <w:p w14:paraId="00000043" w14:textId="77777777" w:rsidR="00BB6067" w:rsidRDefault="001967FA">
      <w:pPr>
        <w:ind w:firstLine="480"/>
        <w:jc w:val="both"/>
        <w:rPr>
          <w:sz w:val="24"/>
          <w:szCs w:val="24"/>
        </w:rPr>
      </w:pPr>
      <w:r>
        <w:rPr>
          <w:sz w:val="24"/>
          <w:szCs w:val="24"/>
        </w:rPr>
        <w:t xml:space="preserve">4.2. Відімкніть від електромережі електрообладнання. </w:t>
      </w:r>
    </w:p>
    <w:p w14:paraId="00000044" w14:textId="77777777" w:rsidR="00BB6067" w:rsidRDefault="001967FA">
      <w:pPr>
        <w:ind w:firstLine="480"/>
        <w:jc w:val="both"/>
        <w:rPr>
          <w:sz w:val="24"/>
          <w:szCs w:val="24"/>
        </w:rPr>
      </w:pPr>
      <w:r>
        <w:rPr>
          <w:sz w:val="24"/>
          <w:szCs w:val="24"/>
        </w:rPr>
        <w:t>4.3. Вимкніть освітлення.</w:t>
      </w:r>
    </w:p>
    <w:p w14:paraId="00000045" w14:textId="77777777" w:rsidR="00BB6067" w:rsidRDefault="001967FA">
      <w:pPr>
        <w:ind w:firstLine="480"/>
        <w:jc w:val="both"/>
        <w:rPr>
          <w:sz w:val="24"/>
          <w:szCs w:val="24"/>
        </w:rPr>
      </w:pPr>
      <w:r>
        <w:rPr>
          <w:sz w:val="24"/>
          <w:szCs w:val="24"/>
        </w:rPr>
        <w:t>4.4. Закрийте вікна.</w:t>
      </w:r>
    </w:p>
    <w:p w14:paraId="00000046" w14:textId="77777777" w:rsidR="00BB6067" w:rsidRDefault="001967FA">
      <w:pPr>
        <w:ind w:firstLine="480"/>
        <w:jc w:val="both"/>
        <w:rPr>
          <w:sz w:val="24"/>
          <w:szCs w:val="24"/>
        </w:rPr>
      </w:pPr>
      <w:r>
        <w:rPr>
          <w:sz w:val="24"/>
          <w:szCs w:val="24"/>
        </w:rPr>
        <w:t>4.5. Перевірте справність телефонного зв’язку, наявність ключів від кабінетів, наявність засобів пожежогасіння.</w:t>
      </w:r>
    </w:p>
    <w:p w14:paraId="00000047" w14:textId="77777777" w:rsidR="00BB6067" w:rsidRDefault="001967FA">
      <w:pPr>
        <w:jc w:val="both"/>
        <w:rPr>
          <w:sz w:val="24"/>
          <w:szCs w:val="24"/>
        </w:rPr>
      </w:pPr>
      <w:r>
        <w:rPr>
          <w:sz w:val="24"/>
          <w:szCs w:val="24"/>
        </w:rPr>
        <w:t xml:space="preserve"> </w:t>
      </w:r>
    </w:p>
    <w:p w14:paraId="00000048" w14:textId="77777777" w:rsidR="00BB6067" w:rsidRDefault="001967FA">
      <w:pPr>
        <w:jc w:val="center"/>
        <w:rPr>
          <w:b/>
          <w:sz w:val="24"/>
          <w:szCs w:val="24"/>
        </w:rPr>
      </w:pPr>
      <w:r>
        <w:rPr>
          <w:b/>
          <w:sz w:val="24"/>
          <w:szCs w:val="24"/>
        </w:rPr>
        <w:t>5. ВИМОГИ БЕЗПЕКИ В АВАРІЙНИХ СИТУАЦІЯХ</w:t>
      </w:r>
    </w:p>
    <w:p w14:paraId="00000049" w14:textId="77777777" w:rsidR="00BB6067" w:rsidRDefault="001967FA">
      <w:pPr>
        <w:ind w:firstLine="567"/>
        <w:jc w:val="both"/>
        <w:rPr>
          <w:sz w:val="24"/>
          <w:szCs w:val="24"/>
        </w:rPr>
      </w:pPr>
      <w:r>
        <w:rPr>
          <w:sz w:val="24"/>
          <w:szCs w:val="24"/>
        </w:rPr>
        <w:t>5.1. У випадку будь якої аварійної ситуації слід негайно повідомити керівництво навчального закладу та виконати наступні дії:</w:t>
      </w:r>
    </w:p>
    <w:p w14:paraId="0000004A" w14:textId="77777777" w:rsidR="00BB6067" w:rsidRDefault="001967FA">
      <w:pPr>
        <w:ind w:firstLine="567"/>
        <w:jc w:val="both"/>
        <w:rPr>
          <w:sz w:val="24"/>
          <w:szCs w:val="24"/>
        </w:rPr>
      </w:pPr>
      <w:r>
        <w:rPr>
          <w:sz w:val="24"/>
          <w:szCs w:val="24"/>
        </w:rPr>
        <w:t xml:space="preserve">- у разі відключення </w:t>
      </w:r>
      <w:r>
        <w:rPr>
          <w:b/>
          <w:sz w:val="24"/>
          <w:szCs w:val="24"/>
        </w:rPr>
        <w:t>електроенергії,</w:t>
      </w:r>
      <w:r>
        <w:rPr>
          <w:sz w:val="24"/>
          <w:szCs w:val="24"/>
        </w:rPr>
        <w:t xml:space="preserve"> терміново вимкнути все електрообладнання, яке знаходилося в роботі;</w:t>
      </w:r>
    </w:p>
    <w:p w14:paraId="0000004B" w14:textId="77777777" w:rsidR="00BB6067" w:rsidRDefault="001967FA">
      <w:pPr>
        <w:ind w:firstLine="567"/>
        <w:jc w:val="both"/>
        <w:rPr>
          <w:sz w:val="24"/>
          <w:szCs w:val="24"/>
        </w:rPr>
      </w:pPr>
      <w:r>
        <w:rPr>
          <w:sz w:val="24"/>
          <w:szCs w:val="24"/>
        </w:rPr>
        <w:t xml:space="preserve">- у разі аварії в система </w:t>
      </w:r>
      <w:r>
        <w:rPr>
          <w:b/>
          <w:sz w:val="24"/>
          <w:szCs w:val="24"/>
        </w:rPr>
        <w:t>водопостачання</w:t>
      </w:r>
      <w:r>
        <w:rPr>
          <w:sz w:val="24"/>
          <w:szCs w:val="24"/>
        </w:rPr>
        <w:t xml:space="preserve"> чи </w:t>
      </w:r>
      <w:proofErr w:type="spellStart"/>
      <w:r>
        <w:rPr>
          <w:sz w:val="24"/>
          <w:szCs w:val="24"/>
        </w:rPr>
        <w:t>каналiзацiї</w:t>
      </w:r>
      <w:proofErr w:type="spellEnd"/>
      <w:r>
        <w:rPr>
          <w:sz w:val="24"/>
          <w:szCs w:val="24"/>
        </w:rPr>
        <w:t xml:space="preserve"> необхідно терміново перекрити крани водопостачання i викликати аварійну службу водоканалу;</w:t>
      </w:r>
    </w:p>
    <w:p w14:paraId="0000004C" w14:textId="77777777" w:rsidR="00BB6067" w:rsidRDefault="001967FA">
      <w:pPr>
        <w:ind w:firstLine="567"/>
        <w:jc w:val="both"/>
        <w:rPr>
          <w:sz w:val="24"/>
          <w:szCs w:val="24"/>
        </w:rPr>
      </w:pPr>
      <w:r>
        <w:rPr>
          <w:sz w:val="24"/>
          <w:szCs w:val="24"/>
        </w:rPr>
        <w:t xml:space="preserve">- у разі виникнення </w:t>
      </w:r>
      <w:r>
        <w:rPr>
          <w:b/>
          <w:sz w:val="24"/>
          <w:szCs w:val="24"/>
        </w:rPr>
        <w:t>пожежі</w:t>
      </w:r>
      <w:r>
        <w:rPr>
          <w:sz w:val="24"/>
          <w:szCs w:val="24"/>
        </w:rPr>
        <w:t xml:space="preserve"> (чи загоряння) необхідно вжити заходів щодо евакуації дітей із приміщення </w:t>
      </w:r>
      <w:proofErr w:type="spellStart"/>
      <w:r>
        <w:rPr>
          <w:sz w:val="24"/>
          <w:szCs w:val="24"/>
        </w:rPr>
        <w:t>вiдповiдно</w:t>
      </w:r>
      <w:proofErr w:type="spellEnd"/>
      <w:r>
        <w:rPr>
          <w:sz w:val="24"/>
          <w:szCs w:val="24"/>
        </w:rPr>
        <w:t xml:space="preserve"> до плану евакуації, а у разі потреби звернутися по допомогу </w:t>
      </w:r>
      <w:r>
        <w:rPr>
          <w:sz w:val="24"/>
          <w:szCs w:val="24"/>
        </w:rPr>
        <w:lastRenderedPageBreak/>
        <w:t xml:space="preserve">до інших </w:t>
      </w:r>
      <w:proofErr w:type="spellStart"/>
      <w:r>
        <w:rPr>
          <w:sz w:val="24"/>
          <w:szCs w:val="24"/>
        </w:rPr>
        <w:t>працiвникiв</w:t>
      </w:r>
      <w:proofErr w:type="spellEnd"/>
      <w:r>
        <w:rPr>
          <w:sz w:val="24"/>
          <w:szCs w:val="24"/>
        </w:rPr>
        <w:t xml:space="preserve">; негайно повідомити пожежну охорону за телефоном </w:t>
      </w:r>
      <w:r>
        <w:rPr>
          <w:b/>
          <w:sz w:val="24"/>
          <w:szCs w:val="24"/>
        </w:rPr>
        <w:t>101</w:t>
      </w:r>
      <w:r>
        <w:rPr>
          <w:sz w:val="24"/>
          <w:szCs w:val="24"/>
        </w:rPr>
        <w:t xml:space="preserve">; приступити до </w:t>
      </w:r>
      <w:proofErr w:type="spellStart"/>
      <w:r>
        <w:rPr>
          <w:sz w:val="24"/>
          <w:szCs w:val="24"/>
        </w:rPr>
        <w:t>лiквiдацiї</w:t>
      </w:r>
      <w:proofErr w:type="spellEnd"/>
      <w:r>
        <w:rPr>
          <w:sz w:val="24"/>
          <w:szCs w:val="24"/>
        </w:rPr>
        <w:t xml:space="preserve"> пожежі згідно з діючою в закладі </w:t>
      </w:r>
      <w:proofErr w:type="spellStart"/>
      <w:r>
        <w:rPr>
          <w:sz w:val="24"/>
          <w:szCs w:val="24"/>
        </w:rPr>
        <w:t>iнструкцiєю</w:t>
      </w:r>
      <w:proofErr w:type="spellEnd"/>
      <w:r>
        <w:rPr>
          <w:sz w:val="24"/>
          <w:szCs w:val="24"/>
        </w:rPr>
        <w:t xml:space="preserve"> з пожежної безпеки; </w:t>
      </w:r>
    </w:p>
    <w:p w14:paraId="0000004D" w14:textId="77777777" w:rsidR="00BB6067" w:rsidRDefault="001967FA">
      <w:pPr>
        <w:ind w:firstLine="567"/>
        <w:jc w:val="both"/>
        <w:rPr>
          <w:sz w:val="24"/>
          <w:szCs w:val="24"/>
        </w:rPr>
      </w:pPr>
      <w:r>
        <w:rPr>
          <w:sz w:val="24"/>
          <w:szCs w:val="24"/>
        </w:rPr>
        <w:t xml:space="preserve">-  у разі </w:t>
      </w:r>
      <w:r>
        <w:rPr>
          <w:b/>
          <w:sz w:val="24"/>
          <w:szCs w:val="24"/>
        </w:rPr>
        <w:t>травмування</w:t>
      </w:r>
      <w:r>
        <w:rPr>
          <w:sz w:val="24"/>
          <w:szCs w:val="24"/>
        </w:rPr>
        <w:t xml:space="preserve"> працівника закладу або дитини (учня, вихованця) необхідно надати першу долікарську допомогу і якнайшвидше відправити потерпілого до медпункту.</w:t>
      </w:r>
    </w:p>
    <w:p w14:paraId="0000004E" w14:textId="2E27A316" w:rsidR="00BB6067" w:rsidRDefault="001967FA">
      <w:pPr>
        <w:ind w:firstLine="567"/>
        <w:jc w:val="both"/>
        <w:rPr>
          <w:sz w:val="24"/>
          <w:szCs w:val="24"/>
        </w:rPr>
      </w:pPr>
      <w:r>
        <w:rPr>
          <w:b/>
          <w:color w:val="000000"/>
          <w:sz w:val="24"/>
          <w:szCs w:val="24"/>
        </w:rPr>
        <w:t>Перша (долікарська) медична допомога у разі нещасних випадків, надзвичайних подій тощо</w:t>
      </w:r>
      <w:r w:rsidR="005D12D8">
        <w:rPr>
          <w:b/>
          <w:color w:val="000000"/>
          <w:sz w:val="24"/>
          <w:szCs w:val="24"/>
        </w:rPr>
        <w:t>.</w:t>
      </w:r>
    </w:p>
    <w:p w14:paraId="0000004F" w14:textId="77777777" w:rsidR="00BB6067" w:rsidRDefault="001967FA">
      <w:pPr>
        <w:shd w:val="clear" w:color="auto" w:fill="FFFFFF"/>
        <w:ind w:firstLine="567"/>
        <w:jc w:val="both"/>
        <w:rPr>
          <w:sz w:val="24"/>
          <w:szCs w:val="24"/>
        </w:rPr>
      </w:pPr>
      <w:r>
        <w:rPr>
          <w:color w:val="000000"/>
          <w:sz w:val="24"/>
          <w:szCs w:val="24"/>
        </w:rPr>
        <w:t>При нещасних випадках дуже важливо до приїзду лікаря своєчасно надати першу долікарську допомогу потерпілому. Контроль за організацією надання першої долікарської допомоги, наявністю та комплектністю аптечок, справністю пристосувань та засобів надання першої допомоги, а також навчання учасників навчально-виховного процесу покладається на медичних працівників та адміністрацію навчального закладу.</w:t>
      </w:r>
    </w:p>
    <w:p w14:paraId="00000050" w14:textId="77777777" w:rsidR="00BB6067" w:rsidRDefault="001967FA">
      <w:pPr>
        <w:shd w:val="clear" w:color="auto" w:fill="FFFFFF"/>
        <w:ind w:firstLine="567"/>
        <w:jc w:val="both"/>
        <w:rPr>
          <w:sz w:val="24"/>
          <w:szCs w:val="24"/>
        </w:rPr>
      </w:pPr>
      <w:r>
        <w:rPr>
          <w:b/>
          <w:i/>
          <w:color w:val="000000"/>
          <w:sz w:val="24"/>
          <w:szCs w:val="24"/>
        </w:rPr>
        <w:t>Схема послідовності дій при наданні першої долікарської допомоги:</w:t>
      </w:r>
    </w:p>
    <w:p w14:paraId="00000051" w14:textId="77777777" w:rsidR="00BB6067" w:rsidRDefault="001967FA">
      <w:pPr>
        <w:shd w:val="clear" w:color="auto" w:fill="FFFFFF"/>
        <w:ind w:firstLine="567"/>
        <w:jc w:val="both"/>
        <w:rPr>
          <w:sz w:val="24"/>
          <w:szCs w:val="24"/>
        </w:rPr>
      </w:pPr>
      <w:r>
        <w:rPr>
          <w:color w:val="000000"/>
          <w:sz w:val="24"/>
          <w:szCs w:val="24"/>
        </w:rPr>
        <w:t>1. Вивести потерпілого з оточення, де стався нещасний випадок.</w:t>
      </w:r>
    </w:p>
    <w:p w14:paraId="00000052" w14:textId="77777777" w:rsidR="00BB6067" w:rsidRDefault="001967FA">
      <w:pPr>
        <w:shd w:val="clear" w:color="auto" w:fill="FFFFFF"/>
        <w:ind w:firstLine="567"/>
        <w:jc w:val="both"/>
        <w:rPr>
          <w:sz w:val="24"/>
          <w:szCs w:val="24"/>
        </w:rPr>
      </w:pPr>
      <w:r>
        <w:rPr>
          <w:color w:val="000000"/>
          <w:sz w:val="24"/>
          <w:szCs w:val="24"/>
        </w:rPr>
        <w:t>2.  Вибрати потерпілому найбільш зручне положення, що забезпечує спокій.</w:t>
      </w:r>
    </w:p>
    <w:p w14:paraId="00000053" w14:textId="77777777" w:rsidR="00BB6067" w:rsidRDefault="001967FA">
      <w:pPr>
        <w:shd w:val="clear" w:color="auto" w:fill="FFFFFF"/>
        <w:ind w:firstLine="567"/>
        <w:jc w:val="both"/>
        <w:rPr>
          <w:sz w:val="24"/>
          <w:szCs w:val="24"/>
        </w:rPr>
      </w:pPr>
      <w:r>
        <w:rPr>
          <w:color w:val="000000"/>
          <w:sz w:val="24"/>
          <w:szCs w:val="24"/>
        </w:rPr>
        <w:t>3. Визначити вид травми (перелом, поранення, опік тощо).</w:t>
      </w:r>
    </w:p>
    <w:p w14:paraId="00000054" w14:textId="77777777" w:rsidR="00BB6067" w:rsidRDefault="001967FA">
      <w:pPr>
        <w:shd w:val="clear" w:color="auto" w:fill="FFFFFF"/>
        <w:ind w:firstLine="567"/>
        <w:jc w:val="both"/>
        <w:rPr>
          <w:sz w:val="24"/>
          <w:szCs w:val="24"/>
        </w:rPr>
      </w:pPr>
      <w:r>
        <w:rPr>
          <w:color w:val="000000"/>
          <w:sz w:val="24"/>
          <w:szCs w:val="24"/>
        </w:rPr>
        <w:t>4. Визначити загальний стан потерпілого, встановити, чи не порушені функції життєво важливих органів.</w:t>
      </w:r>
    </w:p>
    <w:p w14:paraId="00000055" w14:textId="77777777" w:rsidR="00BB6067" w:rsidRDefault="001967FA">
      <w:pPr>
        <w:shd w:val="clear" w:color="auto" w:fill="FFFFFF"/>
        <w:ind w:firstLine="567"/>
        <w:jc w:val="both"/>
        <w:rPr>
          <w:sz w:val="24"/>
          <w:szCs w:val="24"/>
        </w:rPr>
      </w:pPr>
      <w:r>
        <w:rPr>
          <w:color w:val="000000"/>
          <w:sz w:val="24"/>
          <w:szCs w:val="24"/>
        </w:rPr>
        <w:t>5. Розпочати проведення необхідних заходів:</w:t>
      </w:r>
    </w:p>
    <w:p w14:paraId="00000056" w14:textId="77777777" w:rsidR="00BB6067" w:rsidRDefault="001967FA">
      <w:pPr>
        <w:shd w:val="clear" w:color="auto" w:fill="FFFFFF"/>
        <w:ind w:firstLine="567"/>
        <w:jc w:val="both"/>
        <w:rPr>
          <w:sz w:val="24"/>
          <w:szCs w:val="24"/>
        </w:rPr>
      </w:pPr>
      <w:r>
        <w:rPr>
          <w:color w:val="000000"/>
          <w:sz w:val="24"/>
          <w:szCs w:val="24"/>
        </w:rPr>
        <w:t>• зупинити кровотечу;</w:t>
      </w:r>
    </w:p>
    <w:p w14:paraId="00000057" w14:textId="77777777" w:rsidR="00BB6067" w:rsidRDefault="001967FA">
      <w:pPr>
        <w:shd w:val="clear" w:color="auto" w:fill="FFFFFF"/>
        <w:ind w:firstLine="567"/>
        <w:jc w:val="both"/>
        <w:rPr>
          <w:sz w:val="24"/>
          <w:szCs w:val="24"/>
        </w:rPr>
      </w:pPr>
      <w:r>
        <w:rPr>
          <w:color w:val="000000"/>
          <w:sz w:val="24"/>
          <w:szCs w:val="24"/>
        </w:rPr>
        <w:t>• зафіксувати місце перелому;</w:t>
      </w:r>
    </w:p>
    <w:p w14:paraId="00000058" w14:textId="77777777" w:rsidR="00BB6067" w:rsidRDefault="001967FA">
      <w:pPr>
        <w:shd w:val="clear" w:color="auto" w:fill="FFFFFF"/>
        <w:ind w:firstLine="567"/>
        <w:jc w:val="both"/>
        <w:rPr>
          <w:sz w:val="24"/>
          <w:szCs w:val="24"/>
        </w:rPr>
      </w:pPr>
      <w:r>
        <w:rPr>
          <w:color w:val="000000"/>
          <w:sz w:val="24"/>
          <w:szCs w:val="24"/>
        </w:rPr>
        <w:t>• вжити реанімаційних заходів (оживлення): штучне дихання, зовнішній масаж серця;</w:t>
      </w:r>
    </w:p>
    <w:p w14:paraId="00000059" w14:textId="77777777" w:rsidR="00BB6067" w:rsidRDefault="001967FA">
      <w:pPr>
        <w:shd w:val="clear" w:color="auto" w:fill="FFFFFF"/>
        <w:ind w:firstLine="567"/>
        <w:jc w:val="both"/>
        <w:rPr>
          <w:sz w:val="24"/>
          <w:szCs w:val="24"/>
        </w:rPr>
      </w:pPr>
      <w:r>
        <w:rPr>
          <w:color w:val="000000"/>
          <w:sz w:val="24"/>
          <w:szCs w:val="24"/>
        </w:rPr>
        <w:t>• обробити ушкоджені частини тіла.</w:t>
      </w:r>
    </w:p>
    <w:p w14:paraId="0000005A" w14:textId="77777777" w:rsidR="00BB6067" w:rsidRDefault="001967FA">
      <w:pPr>
        <w:shd w:val="clear" w:color="auto" w:fill="FFFFFF"/>
        <w:ind w:firstLine="567"/>
        <w:jc w:val="both"/>
        <w:rPr>
          <w:sz w:val="24"/>
          <w:szCs w:val="24"/>
        </w:rPr>
      </w:pPr>
      <w:r>
        <w:rPr>
          <w:color w:val="000000"/>
          <w:sz w:val="24"/>
          <w:szCs w:val="24"/>
        </w:rPr>
        <w:t>6. Одночасно з наданням долікарської допомоги необхідно викликати швидку допомогу або підготувати транспорт для відправки потерпілого до найближчої медичної установи.</w:t>
      </w:r>
    </w:p>
    <w:p w14:paraId="0000005B" w14:textId="77777777" w:rsidR="00BB6067" w:rsidRDefault="001967FA">
      <w:pPr>
        <w:shd w:val="clear" w:color="auto" w:fill="FFFFFF"/>
        <w:ind w:firstLine="567"/>
        <w:jc w:val="both"/>
        <w:rPr>
          <w:sz w:val="24"/>
          <w:szCs w:val="24"/>
        </w:rPr>
      </w:pPr>
      <w:r>
        <w:rPr>
          <w:color w:val="000000"/>
          <w:sz w:val="24"/>
          <w:szCs w:val="24"/>
        </w:rPr>
        <w:t>7. Повідомити адміністрацію навчального закладу про те, що трапилось. Важливо знати обставини, за яких сталася травма, умови, які спонукали до її виникнення, та час, годину і навіть хвилини, особливо, коли потерпілий втратив свідомість.</w:t>
      </w:r>
    </w:p>
    <w:p w14:paraId="0000005C" w14:textId="77777777" w:rsidR="00BB6067" w:rsidRDefault="001967FA">
      <w:pPr>
        <w:shd w:val="clear" w:color="auto" w:fill="FFFFFF"/>
        <w:ind w:firstLine="567"/>
        <w:jc w:val="both"/>
        <w:rPr>
          <w:sz w:val="24"/>
          <w:szCs w:val="24"/>
        </w:rPr>
      </w:pPr>
      <w:r>
        <w:rPr>
          <w:color w:val="000000"/>
          <w:sz w:val="24"/>
          <w:szCs w:val="24"/>
        </w:rPr>
        <w:t>У разі різкого порушення або відсутності дихання, зупинки серця негайно зробити штучне дихання, та зовнішній масаж серця і викликати за телефоном 103 швидку медичну допомогу.</w:t>
      </w:r>
    </w:p>
    <w:p w14:paraId="00000090" w14:textId="6A1FB3D3" w:rsidR="00BB6067" w:rsidRDefault="00BB6067">
      <w:pPr>
        <w:jc w:val="both"/>
        <w:rPr>
          <w:b/>
          <w:i/>
          <w:color w:val="000000"/>
          <w:sz w:val="24"/>
          <w:szCs w:val="24"/>
        </w:rPr>
      </w:pPr>
    </w:p>
    <w:p w14:paraId="5D42A362" w14:textId="1969FB20" w:rsidR="00D150D9" w:rsidRDefault="00D150D9">
      <w:pPr>
        <w:jc w:val="both"/>
        <w:rPr>
          <w:b/>
          <w:i/>
          <w:color w:val="000000"/>
          <w:sz w:val="24"/>
          <w:szCs w:val="24"/>
        </w:rPr>
      </w:pPr>
    </w:p>
    <w:p w14:paraId="18886FF2" w14:textId="77777777" w:rsidR="00B322B7" w:rsidRDefault="00B322B7" w:rsidP="00B322B7">
      <w:pPr>
        <w:rPr>
          <w:bCs/>
          <w:sz w:val="24"/>
          <w:szCs w:val="24"/>
        </w:rPr>
      </w:pPr>
    </w:p>
    <w:p w14:paraId="453B6451" w14:textId="77777777" w:rsidR="00B322B7" w:rsidRDefault="00B322B7" w:rsidP="00B322B7">
      <w:pPr>
        <w:tabs>
          <w:tab w:val="left" w:pos="660"/>
          <w:tab w:val="left" w:pos="7905"/>
        </w:tabs>
        <w:jc w:val="both"/>
        <w:rPr>
          <w:rFonts w:eastAsia="Calibri"/>
          <w:color w:val="000000"/>
          <w:sz w:val="24"/>
          <w:szCs w:val="24"/>
          <w:lang w:val="ru-RU" w:eastAsia="en-US"/>
        </w:rPr>
      </w:pPr>
      <w:r>
        <w:rPr>
          <w:color w:val="000000"/>
          <w:sz w:val="24"/>
          <w:szCs w:val="24"/>
        </w:rPr>
        <w:t xml:space="preserve">Розробила заступник директора з </w:t>
      </w:r>
    </w:p>
    <w:p w14:paraId="12844342" w14:textId="77777777" w:rsidR="00B322B7" w:rsidRDefault="00B322B7" w:rsidP="00B322B7">
      <w:pPr>
        <w:tabs>
          <w:tab w:val="left" w:pos="660"/>
          <w:tab w:val="left" w:pos="5130"/>
          <w:tab w:val="left" w:pos="7905"/>
        </w:tabs>
        <w:jc w:val="both"/>
        <w:rPr>
          <w:sz w:val="24"/>
          <w:szCs w:val="24"/>
        </w:rPr>
      </w:pPr>
      <w:r>
        <w:rPr>
          <w:color w:val="000000"/>
          <w:sz w:val="24"/>
          <w:szCs w:val="24"/>
        </w:rPr>
        <w:t>навчально-виховної роботи</w:t>
      </w:r>
      <w:r>
        <w:rPr>
          <w:b/>
          <w:i/>
          <w:color w:val="000000"/>
          <w:sz w:val="24"/>
          <w:szCs w:val="24"/>
        </w:rPr>
        <w:t xml:space="preserve">                    _______________         </w:t>
      </w:r>
      <w:r>
        <w:rPr>
          <w:sz w:val="24"/>
        </w:rPr>
        <w:t xml:space="preserve">А. В. Нестеренко   </w:t>
      </w:r>
    </w:p>
    <w:p w14:paraId="7714E78E" w14:textId="4D021FC9" w:rsidR="00B322B7" w:rsidRDefault="00B322B7" w:rsidP="00B322B7">
      <w:pPr>
        <w:pStyle w:val="HTML"/>
        <w:rPr>
          <w:rFonts w:ascii="Times New Roman" w:hAnsi="Times New Roman"/>
          <w:sz w:val="24"/>
          <w:szCs w:val="28"/>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lang w:val="ru-RU"/>
        </w:rPr>
        <w:t xml:space="preserve">                                                 </w:t>
      </w:r>
      <w:r>
        <w:rPr>
          <w:rFonts w:ascii="Times New Roman" w:hAnsi="Times New Roman"/>
          <w:sz w:val="22"/>
          <w:szCs w:val="24"/>
        </w:rPr>
        <w:t>(підпис)</w:t>
      </w:r>
      <w:r>
        <w:rPr>
          <w:rFonts w:ascii="Times New Roman" w:hAnsi="Times New Roman"/>
          <w:sz w:val="24"/>
          <w:szCs w:val="28"/>
        </w:rPr>
        <w:br/>
      </w:r>
    </w:p>
    <w:p w14:paraId="780435B5" w14:textId="77777777" w:rsidR="00B322B7" w:rsidRDefault="00B322B7" w:rsidP="00B322B7">
      <w:pPr>
        <w:pStyle w:val="HTML"/>
        <w:rPr>
          <w:rFonts w:ascii="Times New Roman" w:hAnsi="Times New Roman"/>
          <w:sz w:val="18"/>
        </w:rPr>
      </w:pPr>
    </w:p>
    <w:p w14:paraId="4E157107" w14:textId="5D81B8DB" w:rsidR="00B322B7" w:rsidRDefault="00B322B7" w:rsidP="00B322B7">
      <w:pPr>
        <w:pStyle w:val="HTML"/>
        <w:rPr>
          <w:rFonts w:ascii="Times New Roman" w:hAnsi="Times New Roman"/>
          <w:sz w:val="24"/>
          <w:szCs w:val="28"/>
        </w:rPr>
      </w:pPr>
      <w:bookmarkStart w:id="3" w:name="o220"/>
      <w:bookmarkEnd w:id="3"/>
      <w:r>
        <w:rPr>
          <w:rFonts w:ascii="Times New Roman" w:hAnsi="Times New Roman"/>
          <w:sz w:val="24"/>
          <w:szCs w:val="28"/>
        </w:rPr>
        <w:t xml:space="preserve">Узгоджено: </w:t>
      </w:r>
      <w:r>
        <w:rPr>
          <w:rFonts w:ascii="Times New Roman" w:hAnsi="Times New Roman"/>
          <w:sz w:val="24"/>
          <w:szCs w:val="28"/>
        </w:rPr>
        <w:br/>
      </w:r>
    </w:p>
    <w:p w14:paraId="279DF51B" w14:textId="77777777" w:rsidR="00B322B7" w:rsidRDefault="00B322B7" w:rsidP="00B322B7">
      <w:pPr>
        <w:tabs>
          <w:tab w:val="left" w:pos="540"/>
          <w:tab w:val="center" w:pos="4819"/>
        </w:tabs>
        <w:rPr>
          <w:sz w:val="22"/>
          <w:szCs w:val="24"/>
        </w:rPr>
      </w:pPr>
      <w:bookmarkStart w:id="4" w:name="o221"/>
      <w:bookmarkEnd w:id="4"/>
      <w:r>
        <w:rPr>
          <w:sz w:val="24"/>
          <w:szCs w:val="28"/>
        </w:rPr>
        <w:t>Інженер з охорони праці</w:t>
      </w:r>
      <w:r>
        <w:t xml:space="preserve">                          ___________________          </w:t>
      </w:r>
      <w:r>
        <w:rPr>
          <w:sz w:val="24"/>
        </w:rPr>
        <w:t xml:space="preserve">Н. Т. Маринюк  </w:t>
      </w:r>
      <w:r>
        <w:rPr>
          <w:sz w:val="24"/>
        </w:rPr>
        <w:br/>
      </w:r>
      <w:r>
        <w:t xml:space="preserve">                                                                                      </w:t>
      </w:r>
      <w:r>
        <w:rPr>
          <w:szCs w:val="24"/>
        </w:rPr>
        <w:t xml:space="preserve">(підпис)                 </w:t>
      </w:r>
      <w:r>
        <w:rPr>
          <w:szCs w:val="24"/>
        </w:rPr>
        <w:br/>
      </w:r>
    </w:p>
    <w:p w14:paraId="365CFDE8" w14:textId="77777777" w:rsidR="00D150D9" w:rsidRDefault="00D150D9" w:rsidP="00B322B7">
      <w:pPr>
        <w:tabs>
          <w:tab w:val="left" w:pos="660"/>
          <w:tab w:val="left" w:pos="7905"/>
        </w:tabs>
        <w:jc w:val="both"/>
        <w:rPr>
          <w:sz w:val="24"/>
          <w:szCs w:val="24"/>
        </w:rPr>
      </w:pPr>
    </w:p>
    <w:sectPr w:rsidR="00D150D9">
      <w:footerReference w:type="even" r:id="rId9"/>
      <w:footerReference w:type="default" r:id="rId10"/>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41EA" w14:textId="77777777" w:rsidR="009C52B4" w:rsidRDefault="009C52B4">
      <w:r>
        <w:separator/>
      </w:r>
    </w:p>
  </w:endnote>
  <w:endnote w:type="continuationSeparator" w:id="0">
    <w:p w14:paraId="3A1CCD54" w14:textId="77777777" w:rsidR="009C52B4" w:rsidRDefault="009C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3" w14:textId="77777777" w:rsidR="009C52B4" w:rsidRDefault="009C52B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0000094" w14:textId="77777777" w:rsidR="009C52B4" w:rsidRDefault="009C52B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1" w14:textId="6BF97D40" w:rsidR="009C52B4" w:rsidRDefault="009C52B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2780A">
      <w:rPr>
        <w:noProof/>
        <w:color w:val="000000"/>
      </w:rPr>
      <w:t>4</w:t>
    </w:r>
    <w:r>
      <w:rPr>
        <w:color w:val="000000"/>
      </w:rPr>
      <w:fldChar w:fldCharType="end"/>
    </w:r>
  </w:p>
  <w:p w14:paraId="00000092" w14:textId="77777777" w:rsidR="009C52B4" w:rsidRDefault="009C52B4">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2AA1A" w14:textId="77777777" w:rsidR="009C52B4" w:rsidRDefault="009C52B4">
      <w:r>
        <w:separator/>
      </w:r>
    </w:p>
  </w:footnote>
  <w:footnote w:type="continuationSeparator" w:id="0">
    <w:p w14:paraId="686DA45D" w14:textId="77777777" w:rsidR="009C52B4" w:rsidRDefault="009C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465B"/>
    <w:multiLevelType w:val="multilevel"/>
    <w:tmpl w:val="B7EA2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67"/>
    <w:rsid w:val="001967FA"/>
    <w:rsid w:val="003820D3"/>
    <w:rsid w:val="0042780A"/>
    <w:rsid w:val="00437FE8"/>
    <w:rsid w:val="005D12D8"/>
    <w:rsid w:val="009C52B4"/>
    <w:rsid w:val="009E7E67"/>
    <w:rsid w:val="00A13766"/>
    <w:rsid w:val="00B322B7"/>
    <w:rsid w:val="00B8154D"/>
    <w:rsid w:val="00BB6067"/>
    <w:rsid w:val="00C57741"/>
    <w:rsid w:val="00D15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CA"/>
  </w:style>
  <w:style w:type="paragraph" w:styleId="1">
    <w:name w:val="heading 1"/>
    <w:basedOn w:val="a"/>
    <w:next w:val="a"/>
    <w:qFormat/>
    <w:rsid w:val="007824CA"/>
    <w:pPr>
      <w:keepNext/>
      <w:jc w:val="center"/>
      <w:outlineLvl w:val="0"/>
    </w:pPr>
    <w:rPr>
      <w:b/>
      <w:sz w:val="36"/>
    </w:rPr>
  </w:style>
  <w:style w:type="paragraph" w:styleId="2">
    <w:name w:val="heading 2"/>
    <w:basedOn w:val="a"/>
    <w:next w:val="a"/>
    <w:pPr>
      <w:keepNext/>
      <w:jc w:val="center"/>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Just">
    <w:name w:val="Just"/>
    <w:rsid w:val="00ED34CF"/>
    <w:pPr>
      <w:autoSpaceDE w:val="0"/>
      <w:autoSpaceDN w:val="0"/>
      <w:adjustRightInd w:val="0"/>
      <w:spacing w:before="40" w:after="40"/>
      <w:ind w:firstLine="568"/>
      <w:jc w:val="both"/>
    </w:pPr>
    <w:rPr>
      <w:sz w:val="24"/>
      <w:szCs w:val="24"/>
    </w:rPr>
  </w:style>
  <w:style w:type="paragraph" w:styleId="20">
    <w:name w:val="Body Text Indent 2"/>
    <w:basedOn w:val="a"/>
    <w:link w:val="21"/>
    <w:rsid w:val="004B1F03"/>
    <w:pPr>
      <w:spacing w:before="266" w:after="266"/>
      <w:ind w:firstLine="567"/>
    </w:pPr>
    <w:rPr>
      <w:rFonts w:ascii="Arial" w:hAnsi="Arial"/>
      <w:snapToGrid w:val="0"/>
      <w:sz w:val="24"/>
      <w:lang w:val="en-US"/>
    </w:rPr>
  </w:style>
  <w:style w:type="character" w:customStyle="1" w:styleId="21">
    <w:name w:val="Основной текст с отступом 2 Знак"/>
    <w:link w:val="20"/>
    <w:rsid w:val="004B1F03"/>
    <w:rPr>
      <w:rFonts w:ascii="Arial" w:hAnsi="Arial"/>
      <w:snapToGrid w:val="0"/>
      <w:sz w:val="24"/>
      <w:lang w:val="en-US" w:eastAsia="ru-RU" w:bidi="ar-SA"/>
    </w:rPr>
  </w:style>
  <w:style w:type="paragraph" w:styleId="a4">
    <w:name w:val="footer"/>
    <w:basedOn w:val="a"/>
    <w:rsid w:val="00DE2981"/>
    <w:pPr>
      <w:tabs>
        <w:tab w:val="center" w:pos="4677"/>
        <w:tab w:val="right" w:pos="9355"/>
      </w:tabs>
    </w:pPr>
  </w:style>
  <w:style w:type="character" w:styleId="a5">
    <w:name w:val="page number"/>
    <w:basedOn w:val="a0"/>
    <w:rsid w:val="00DE2981"/>
  </w:style>
  <w:style w:type="paragraph" w:customStyle="1" w:styleId="210">
    <w:name w:val="Заголовок 21"/>
    <w:basedOn w:val="a"/>
    <w:next w:val="a"/>
    <w:rsid w:val="00507943"/>
    <w:pPr>
      <w:keepNext/>
      <w:jc w:val="center"/>
      <w:outlineLvl w:val="1"/>
    </w:pPr>
    <w:rPr>
      <w:rFonts w:ascii="Arial" w:hAnsi="Arial"/>
      <w:b/>
      <w:sz w:val="24"/>
    </w:rPr>
  </w:style>
  <w:style w:type="paragraph" w:styleId="HTML">
    <w:name w:val="HTML Preformatted"/>
    <w:basedOn w:val="a"/>
    <w:link w:val="HTML0"/>
    <w:rsid w:val="0082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205C9"/>
    <w:rPr>
      <w:rFonts w:ascii="Courier New" w:hAnsi="Courier New" w:cs="Courier New"/>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character" w:customStyle="1" w:styleId="22">
    <w:name w:val="Основний текст (2)_"/>
    <w:basedOn w:val="a0"/>
    <w:link w:val="23"/>
    <w:rsid w:val="00437FE8"/>
    <w:rPr>
      <w:b/>
      <w:bCs/>
      <w:sz w:val="23"/>
      <w:szCs w:val="23"/>
      <w:shd w:val="clear" w:color="auto" w:fill="FFFFFF"/>
    </w:rPr>
  </w:style>
  <w:style w:type="paragraph" w:customStyle="1" w:styleId="23">
    <w:name w:val="Основний текст (2)"/>
    <w:basedOn w:val="a"/>
    <w:link w:val="22"/>
    <w:rsid w:val="00437FE8"/>
    <w:pPr>
      <w:widowControl w:val="0"/>
      <w:shd w:val="clear" w:color="auto" w:fill="FFFFFF"/>
      <w:spacing w:line="274"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CA"/>
  </w:style>
  <w:style w:type="paragraph" w:styleId="1">
    <w:name w:val="heading 1"/>
    <w:basedOn w:val="a"/>
    <w:next w:val="a"/>
    <w:qFormat/>
    <w:rsid w:val="007824CA"/>
    <w:pPr>
      <w:keepNext/>
      <w:jc w:val="center"/>
      <w:outlineLvl w:val="0"/>
    </w:pPr>
    <w:rPr>
      <w:b/>
      <w:sz w:val="36"/>
    </w:rPr>
  </w:style>
  <w:style w:type="paragraph" w:styleId="2">
    <w:name w:val="heading 2"/>
    <w:basedOn w:val="a"/>
    <w:next w:val="a"/>
    <w:pPr>
      <w:keepNext/>
      <w:jc w:val="center"/>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Just">
    <w:name w:val="Just"/>
    <w:rsid w:val="00ED34CF"/>
    <w:pPr>
      <w:autoSpaceDE w:val="0"/>
      <w:autoSpaceDN w:val="0"/>
      <w:adjustRightInd w:val="0"/>
      <w:spacing w:before="40" w:after="40"/>
      <w:ind w:firstLine="568"/>
      <w:jc w:val="both"/>
    </w:pPr>
    <w:rPr>
      <w:sz w:val="24"/>
      <w:szCs w:val="24"/>
    </w:rPr>
  </w:style>
  <w:style w:type="paragraph" w:styleId="20">
    <w:name w:val="Body Text Indent 2"/>
    <w:basedOn w:val="a"/>
    <w:link w:val="21"/>
    <w:rsid w:val="004B1F03"/>
    <w:pPr>
      <w:spacing w:before="266" w:after="266"/>
      <w:ind w:firstLine="567"/>
    </w:pPr>
    <w:rPr>
      <w:rFonts w:ascii="Arial" w:hAnsi="Arial"/>
      <w:snapToGrid w:val="0"/>
      <w:sz w:val="24"/>
      <w:lang w:val="en-US"/>
    </w:rPr>
  </w:style>
  <w:style w:type="character" w:customStyle="1" w:styleId="21">
    <w:name w:val="Основной текст с отступом 2 Знак"/>
    <w:link w:val="20"/>
    <w:rsid w:val="004B1F03"/>
    <w:rPr>
      <w:rFonts w:ascii="Arial" w:hAnsi="Arial"/>
      <w:snapToGrid w:val="0"/>
      <w:sz w:val="24"/>
      <w:lang w:val="en-US" w:eastAsia="ru-RU" w:bidi="ar-SA"/>
    </w:rPr>
  </w:style>
  <w:style w:type="paragraph" w:styleId="a4">
    <w:name w:val="footer"/>
    <w:basedOn w:val="a"/>
    <w:rsid w:val="00DE2981"/>
    <w:pPr>
      <w:tabs>
        <w:tab w:val="center" w:pos="4677"/>
        <w:tab w:val="right" w:pos="9355"/>
      </w:tabs>
    </w:pPr>
  </w:style>
  <w:style w:type="character" w:styleId="a5">
    <w:name w:val="page number"/>
    <w:basedOn w:val="a0"/>
    <w:rsid w:val="00DE2981"/>
  </w:style>
  <w:style w:type="paragraph" w:customStyle="1" w:styleId="210">
    <w:name w:val="Заголовок 21"/>
    <w:basedOn w:val="a"/>
    <w:next w:val="a"/>
    <w:rsid w:val="00507943"/>
    <w:pPr>
      <w:keepNext/>
      <w:jc w:val="center"/>
      <w:outlineLvl w:val="1"/>
    </w:pPr>
    <w:rPr>
      <w:rFonts w:ascii="Arial" w:hAnsi="Arial"/>
      <w:b/>
      <w:sz w:val="24"/>
    </w:rPr>
  </w:style>
  <w:style w:type="paragraph" w:styleId="HTML">
    <w:name w:val="HTML Preformatted"/>
    <w:basedOn w:val="a"/>
    <w:link w:val="HTML0"/>
    <w:rsid w:val="0082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205C9"/>
    <w:rPr>
      <w:rFonts w:ascii="Courier New" w:hAnsi="Courier New" w:cs="Courier New"/>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character" w:customStyle="1" w:styleId="22">
    <w:name w:val="Основний текст (2)_"/>
    <w:basedOn w:val="a0"/>
    <w:link w:val="23"/>
    <w:rsid w:val="00437FE8"/>
    <w:rPr>
      <w:b/>
      <w:bCs/>
      <w:sz w:val="23"/>
      <w:szCs w:val="23"/>
      <w:shd w:val="clear" w:color="auto" w:fill="FFFFFF"/>
    </w:rPr>
  </w:style>
  <w:style w:type="paragraph" w:customStyle="1" w:styleId="23">
    <w:name w:val="Основний текст (2)"/>
    <w:basedOn w:val="a"/>
    <w:link w:val="22"/>
    <w:rsid w:val="00437FE8"/>
    <w:pPr>
      <w:widowControl w:val="0"/>
      <w:shd w:val="clear" w:color="auto" w:fill="FFFFFF"/>
      <w:spacing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ak8en5QYe9CUQTZViS3dJgkw2g==">AMUW2mV9c3NAsXN5ufV2Zd4DEAtH3W5OH8OV7yc8jm5crkwZL6g3yvrxd9Qk9yFKFT3sIYGkxQbbUZWZHVj6V4g502VP7BItiZwE0lFaMcoD40QJESS9OALZEIORKsCj9ZOk4F9rCjieHzJsLcw7AuhzUQAtawShLegmcPhNeGYEnwn9EaUeri5RqzX7jKWi3De0ygc/61MDPfFOsywIVPsCNw95zpog/0+Bs6Sda8o4QKHB2rYv3Z4=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1844</Words>
  <Characters>10513</Characters>
  <Application>Microsoft Office Word</Application>
  <DocSecurity>0</DocSecurity>
  <Lines>87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777</cp:lastModifiedBy>
  <cp:revision>11</cp:revision>
  <dcterms:created xsi:type="dcterms:W3CDTF">2020-02-07T14:01:00Z</dcterms:created>
  <dcterms:modified xsi:type="dcterms:W3CDTF">2021-11-15T15:58:00Z</dcterms:modified>
</cp:coreProperties>
</file>