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44" w:rsidRDefault="001D1492" w:rsidP="001F5644">
      <w:pPr>
        <w:tabs>
          <w:tab w:val="left" w:pos="1140"/>
        </w:tabs>
        <w:jc w:val="center"/>
        <w:rPr>
          <w:sz w:val="28"/>
          <w:szCs w:val="28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1.2pt;margin-top:5.4pt;width:37.95pt;height:54pt;z-index:251659264" fillcolor="window">
            <v:imagedata r:id="rId5" o:title=""/>
            <w10:wrap type="square" side="left"/>
          </v:shape>
          <o:OLEObject Type="Embed" ProgID="Word.Picture.8" ShapeID="_x0000_s1034" DrawAspect="Content" ObjectID="_1646735731" r:id="rId6"/>
        </w:object>
      </w:r>
    </w:p>
    <w:p w:rsidR="00622EE6" w:rsidRDefault="00622EE6" w:rsidP="001F5644">
      <w:pPr>
        <w:tabs>
          <w:tab w:val="left" w:pos="1140"/>
        </w:tabs>
        <w:jc w:val="center"/>
        <w:rPr>
          <w:sz w:val="28"/>
          <w:szCs w:val="28"/>
          <w:lang w:val="uk-UA"/>
        </w:rPr>
        <w:sectPr w:rsidR="00622EE6" w:rsidSect="00977942">
          <w:type w:val="continuous"/>
          <w:pgSz w:w="11906" w:h="16838"/>
          <w:pgMar w:top="993" w:right="850" w:bottom="1276" w:left="1417" w:header="708" w:footer="708" w:gutter="0"/>
          <w:cols w:num="2" w:space="708"/>
          <w:docGrid w:linePitch="360"/>
        </w:sectPr>
      </w:pPr>
    </w:p>
    <w:p w:rsidR="001F5644" w:rsidRPr="00800687" w:rsidRDefault="001F5644" w:rsidP="001F5644">
      <w:pPr>
        <w:tabs>
          <w:tab w:val="left" w:pos="1140"/>
        </w:tabs>
        <w:jc w:val="center"/>
        <w:rPr>
          <w:sz w:val="28"/>
          <w:szCs w:val="28"/>
          <w:lang w:val="uk-UA"/>
        </w:rPr>
      </w:pPr>
    </w:p>
    <w:p w:rsidR="001F5644" w:rsidRPr="00800687" w:rsidRDefault="001F5644" w:rsidP="001F5644">
      <w:pPr>
        <w:tabs>
          <w:tab w:val="left" w:pos="1140"/>
        </w:tabs>
        <w:jc w:val="center"/>
        <w:rPr>
          <w:sz w:val="28"/>
          <w:szCs w:val="28"/>
          <w:lang w:val="uk-UA"/>
        </w:rPr>
      </w:pPr>
    </w:p>
    <w:p w:rsidR="001F5644" w:rsidRDefault="001F5644" w:rsidP="001F5644">
      <w:pPr>
        <w:jc w:val="center"/>
        <w:rPr>
          <w:b/>
          <w:sz w:val="28"/>
          <w:szCs w:val="28"/>
          <w:lang w:val="uk-UA"/>
        </w:rPr>
      </w:pPr>
    </w:p>
    <w:p w:rsidR="00622EE6" w:rsidRDefault="00622EE6" w:rsidP="00622EE6">
      <w:pPr>
        <w:jc w:val="center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>УКРАЇНА</w:t>
      </w:r>
    </w:p>
    <w:p w:rsidR="00622EE6" w:rsidRDefault="00622EE6" w:rsidP="00622EE6">
      <w:pPr>
        <w:pStyle w:val="1"/>
        <w:spacing w:line="276" w:lineRule="auto"/>
        <w:ind w:right="-1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 xml:space="preserve">ЗАГАЛЬНООСВІТНЯ ШКОЛА І-ІІІ СТУПЕНІВ С. ВЕЛИКА МОЧУЛКА </w:t>
      </w:r>
    </w:p>
    <w:p w:rsidR="00622EE6" w:rsidRDefault="00622EE6" w:rsidP="00622EE6">
      <w:pPr>
        <w:pStyle w:val="1"/>
        <w:tabs>
          <w:tab w:val="left" w:pos="9214"/>
        </w:tabs>
        <w:spacing w:line="276" w:lineRule="auto"/>
        <w:ind w:right="-1"/>
        <w:jc w:val="center"/>
        <w:rPr>
          <w:b/>
          <w:color w:val="000000"/>
          <w:sz w:val="27"/>
          <w:szCs w:val="27"/>
          <w:lang w:val="uk-UA"/>
        </w:rPr>
      </w:pPr>
      <w:r>
        <w:rPr>
          <w:b/>
          <w:color w:val="000000"/>
          <w:sz w:val="26"/>
          <w:szCs w:val="26"/>
          <w:lang w:val="uk-UA"/>
        </w:rPr>
        <w:t>ТЕПЛИЦЬКИЙ РАЙОН ВІННИЦЬКА ОБЛАСТЬ</w:t>
      </w:r>
    </w:p>
    <w:p w:rsidR="00622EE6" w:rsidRDefault="00622EE6" w:rsidP="00622EE6">
      <w:pPr>
        <w:pStyle w:val="1"/>
        <w:spacing w:line="276" w:lineRule="auto"/>
        <w:ind w:right="-1"/>
        <w:jc w:val="center"/>
        <w:rPr>
          <w:b/>
          <w:color w:val="000000"/>
          <w:sz w:val="10"/>
          <w:szCs w:val="10"/>
          <w:lang w:val="uk-UA"/>
        </w:rPr>
      </w:pPr>
    </w:p>
    <w:p w:rsidR="00622EE6" w:rsidRDefault="00622EE6" w:rsidP="00622EE6">
      <w:pPr>
        <w:pStyle w:val="1"/>
        <w:spacing w:line="276" w:lineRule="auto"/>
        <w:ind w:right="-1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вул. Шкільна 14, с. Велика </w:t>
      </w:r>
      <w:proofErr w:type="spellStart"/>
      <w:r>
        <w:rPr>
          <w:sz w:val="26"/>
          <w:szCs w:val="26"/>
          <w:lang w:val="uk-UA"/>
        </w:rPr>
        <w:t>Мочулка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Теплицький</w:t>
      </w:r>
      <w:proofErr w:type="spellEnd"/>
      <w:r>
        <w:rPr>
          <w:sz w:val="26"/>
          <w:szCs w:val="26"/>
          <w:lang w:val="uk-UA"/>
        </w:rPr>
        <w:t xml:space="preserve"> р-н, Вінницька обл. 23823, </w:t>
      </w:r>
    </w:p>
    <w:p w:rsidR="00622EE6" w:rsidRPr="00EB47E7" w:rsidRDefault="00622EE6" w:rsidP="00622EE6">
      <w:pPr>
        <w:jc w:val="center"/>
        <w:rPr>
          <w:b/>
          <w:color w:val="000000"/>
          <w:sz w:val="16"/>
          <w:szCs w:val="16"/>
          <w:lang w:val="uk-UA"/>
        </w:rPr>
      </w:pPr>
      <w:proofErr w:type="spellStart"/>
      <w:r w:rsidRPr="00EB47E7">
        <w:rPr>
          <w:rFonts w:eastAsia="Calibri"/>
          <w:color w:val="000000"/>
          <w:sz w:val="26"/>
          <w:szCs w:val="26"/>
          <w:lang w:val="uk-UA"/>
        </w:rPr>
        <w:t>тел</w:t>
      </w:r>
      <w:proofErr w:type="spellEnd"/>
      <w:r w:rsidRPr="00EB47E7">
        <w:rPr>
          <w:rFonts w:eastAsia="Calibri"/>
          <w:color w:val="000000"/>
          <w:sz w:val="26"/>
          <w:szCs w:val="26"/>
          <w:lang w:val="uk-UA"/>
        </w:rPr>
        <w:t xml:space="preserve">.: (04353) 2-51-49, </w:t>
      </w:r>
      <w:r w:rsidRPr="00573952">
        <w:rPr>
          <w:rFonts w:eastAsia="Calibri"/>
          <w:color w:val="000000"/>
          <w:sz w:val="26"/>
          <w:szCs w:val="26"/>
        </w:rPr>
        <w:t>e</w:t>
      </w:r>
      <w:r w:rsidRPr="00EB47E7">
        <w:rPr>
          <w:rFonts w:eastAsia="Calibri"/>
          <w:color w:val="000000"/>
          <w:sz w:val="26"/>
          <w:szCs w:val="26"/>
          <w:lang w:val="uk-UA"/>
        </w:rPr>
        <w:t>-</w:t>
      </w:r>
      <w:proofErr w:type="spellStart"/>
      <w:r w:rsidRPr="00573952">
        <w:rPr>
          <w:rFonts w:eastAsia="Calibri"/>
          <w:color w:val="000000"/>
          <w:sz w:val="26"/>
          <w:szCs w:val="26"/>
        </w:rPr>
        <w:t>mail</w:t>
      </w:r>
      <w:proofErr w:type="spellEnd"/>
      <w:r w:rsidRPr="00EB47E7">
        <w:rPr>
          <w:rFonts w:eastAsia="Calibri"/>
          <w:color w:val="000000"/>
          <w:sz w:val="26"/>
          <w:szCs w:val="26"/>
          <w:lang w:val="uk-UA"/>
        </w:rPr>
        <w:t xml:space="preserve">: </w:t>
      </w:r>
      <w:proofErr w:type="spellStart"/>
      <w:r w:rsidRPr="00573952">
        <w:rPr>
          <w:rFonts w:eastAsia="Calibri"/>
          <w:sz w:val="26"/>
          <w:szCs w:val="26"/>
        </w:rPr>
        <w:t>velmoch</w:t>
      </w:r>
      <w:proofErr w:type="spellEnd"/>
      <w:r w:rsidRPr="00EB47E7">
        <w:rPr>
          <w:rFonts w:eastAsia="Calibri"/>
          <w:sz w:val="26"/>
          <w:szCs w:val="26"/>
          <w:lang w:val="uk-UA"/>
        </w:rPr>
        <w:t>-</w:t>
      </w:r>
      <w:proofErr w:type="spellStart"/>
      <w:r w:rsidRPr="00573952">
        <w:rPr>
          <w:rFonts w:eastAsia="Calibri"/>
          <w:sz w:val="26"/>
          <w:szCs w:val="26"/>
        </w:rPr>
        <w:t>znz</w:t>
      </w:r>
      <w:proofErr w:type="spellEnd"/>
      <w:r w:rsidRPr="00EB47E7">
        <w:rPr>
          <w:rFonts w:eastAsia="Calibri"/>
          <w:sz w:val="26"/>
          <w:szCs w:val="26"/>
          <w:lang w:val="uk-UA"/>
        </w:rPr>
        <w:t>@</w:t>
      </w:r>
      <w:proofErr w:type="spellStart"/>
      <w:r w:rsidRPr="00573952">
        <w:rPr>
          <w:rFonts w:eastAsia="Calibri"/>
          <w:sz w:val="26"/>
          <w:szCs w:val="26"/>
        </w:rPr>
        <w:t>teposvita</w:t>
      </w:r>
      <w:proofErr w:type="spellEnd"/>
      <w:r w:rsidRPr="00EB47E7">
        <w:rPr>
          <w:rFonts w:eastAsia="Calibri"/>
          <w:sz w:val="26"/>
          <w:szCs w:val="26"/>
          <w:lang w:val="uk-UA"/>
        </w:rPr>
        <w:t>.</w:t>
      </w:r>
      <w:proofErr w:type="spellStart"/>
      <w:r w:rsidRPr="00573952">
        <w:rPr>
          <w:rFonts w:eastAsia="Calibri"/>
          <w:sz w:val="26"/>
          <w:szCs w:val="26"/>
        </w:rPr>
        <w:t>gov</w:t>
      </w:r>
      <w:proofErr w:type="spellEnd"/>
      <w:r w:rsidRPr="00EB47E7">
        <w:rPr>
          <w:rFonts w:eastAsia="Calibri"/>
          <w:sz w:val="26"/>
          <w:szCs w:val="26"/>
          <w:lang w:val="uk-UA"/>
        </w:rPr>
        <w:t>.</w:t>
      </w:r>
      <w:proofErr w:type="spellStart"/>
      <w:r w:rsidRPr="00573952">
        <w:rPr>
          <w:rFonts w:eastAsia="Calibri"/>
          <w:sz w:val="26"/>
          <w:szCs w:val="26"/>
        </w:rPr>
        <w:t>ua</w:t>
      </w:r>
      <w:proofErr w:type="spellEnd"/>
      <w:r w:rsidRPr="00EB47E7">
        <w:rPr>
          <w:rFonts w:eastAsia="Calibri"/>
          <w:sz w:val="26"/>
          <w:szCs w:val="26"/>
          <w:lang w:val="uk-UA"/>
        </w:rPr>
        <w:t>,</w:t>
      </w:r>
      <w:r w:rsidRPr="00EB47E7">
        <w:rPr>
          <w:rFonts w:eastAsia="Calibri"/>
          <w:color w:val="000000"/>
          <w:sz w:val="26"/>
          <w:szCs w:val="26"/>
          <w:lang w:val="uk-UA"/>
        </w:rPr>
        <w:t xml:space="preserve"> код ЄДРПОУ 26234824</w:t>
      </w:r>
      <w:r w:rsidRPr="00EB47E7">
        <w:rPr>
          <w:rFonts w:eastAsia="Calibri"/>
          <w:sz w:val="26"/>
          <w:szCs w:val="26"/>
          <w:lang w:val="uk-UA"/>
        </w:rPr>
        <w:t xml:space="preserve">   </w:t>
      </w:r>
    </w:p>
    <w:p w:rsidR="00622EE6" w:rsidRDefault="001D1492" w:rsidP="00622EE6">
      <w:pPr>
        <w:tabs>
          <w:tab w:val="left" w:pos="1140"/>
        </w:tabs>
        <w:jc w:val="center"/>
        <w:rPr>
          <w:sz w:val="28"/>
          <w:szCs w:val="28"/>
          <w:lang w:val="uk-UA"/>
        </w:rPr>
      </w:pPr>
      <w:r>
        <w:pict>
          <v:line id="Прямая соединительная линия 2" o:spid="_x0000_s1036" style="position:absolute;left:0;text-align:left;z-index:251661312;visibility:visible" from="1.05pt,5.05pt" to="468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7bWQIAAGwEAAAOAAAAZHJzL2Uyb0RvYy54bWysVNFu0zAUfUfiH6y8d0m6tFujphNqWl4G&#10;TNr4ADd2GmuObdle0wohwZ6R9gn8Ag8gTRrwDekfce2m1QYvCJEH59q+Pjn33OOMz9Y1RyuqDZMi&#10;C+KjKEBUFJIwscyCt1fz3mmAjMWCYC4FzYINNcHZ5PmzcaNS2peV5IRqBCDCpI3KgspalYahKSpa&#10;Y3MkFRWwWUpdYwtTvQyJxg2g1zzsR9EwbKQmSsuCGgOr+W4zmHj8sqSFfVOWhlrEswC4WT9qPy7c&#10;GE7GOF1qrCpWdDTwP7CoMRPw0QNUji1GN5r9AVWzQksjS3tUyDqUZckK6muAauLot2ouK6yorwXE&#10;Meogk/l/sMXr1YVGjGRBP0AC19Ci9vP2w/au/d5+2d6h7cf2Z/ut/dretz/a++0txA/bTxC7zfah&#10;W75Dfadko0wKgFNxoZ0WxVpcqnNZXBsk5LTCYkl9RVcbBZ+J3YnwyRE3MQr4LJpXkkAOvrHSy7ou&#10;de0gQTC09t3bHLpH1xYVsDgYJXE0hCYXsDc8Hnh8nO6PKm3sSypr5IIs4Ew4aXGKV+fGOio43ae4&#10;ZSHnjHNvDy5QA/An8cCB1wrEsmCX66uqa7qRnBGX7g4avVxMuUYr7Cznn47JkzQtbwTx8BXFZNbF&#10;FjO+i4EOFw4PygOCXbTz1LtRNJqdzk6TXtIfznpJlOe9F/Np0hvO45NBfpxPp3n83lUXJ2nFCKHC&#10;sdv7O07+zj/dTds58+DwgzDhU3SvIJDdvz1p31/X0p05FpJsLvS+72Bpn9xdP3dnHs8hfvyTmPwC&#10;AAD//wMAUEsDBBQABgAIAAAAIQBg4v1u2QAAAAcBAAAPAAAAZHJzL2Rvd25yZXYueG1sTI5NTsMw&#10;EIX3SNzBGiR21G4KNIQ4VUXFAUhZsHTjIYmwx5HttoHTM13BavR+9OarN7N34oQxjYE0LBcKBFIX&#10;7Ei9hvf9610JImVD1rhAqOEbE2ya66vaVDac6Q1Pbe4Fj1CqjIYh56mSMnUDepMWYULi7DNEbzLL&#10;2EsbzZnHvZOFUo/Sm5H4w2AmfBmw+2qPXkMblNvN25Vrf8r7j13oyik+JK1vb+btM4iMc/4rwwWf&#10;0aFhpkM4kk3CaSiWXGRb8eX4abVegzhcjAJkU8v//M0vAAAA//8DAFBLAQItABQABgAIAAAAIQC2&#10;gziS/gAAAOEBAAATAAAAAAAAAAAAAAAAAAAAAABbQ29udGVudF9UeXBlc10ueG1sUEsBAi0AFAAG&#10;AAgAAAAhADj9If/WAAAAlAEAAAsAAAAAAAAAAAAAAAAALwEAAF9yZWxzLy5yZWxzUEsBAi0AFAAG&#10;AAgAAAAhAHwh/ttZAgAAbAQAAA4AAAAAAAAAAAAAAAAALgIAAGRycy9lMm9Eb2MueG1sUEsBAi0A&#10;FAAGAAgAAAAhAGDi/W7ZAAAABwEAAA8AAAAAAAAAAAAAAAAAswQAAGRycy9kb3ducmV2LnhtbFBL&#10;BQYAAAAABAAEAPMAAAC5BQAAAAA=&#10;" o:allowincell="f" strokeweight="4.5pt">
            <v:stroke linestyle="thickThin"/>
          </v:line>
        </w:pict>
      </w:r>
    </w:p>
    <w:p w:rsidR="00622EE6" w:rsidRDefault="00622EE6" w:rsidP="00622E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622EE6" w:rsidRDefault="00622EE6" w:rsidP="00622E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Велика </w:t>
      </w:r>
      <w:proofErr w:type="spellStart"/>
      <w:r>
        <w:rPr>
          <w:sz w:val="28"/>
          <w:szCs w:val="28"/>
          <w:lang w:val="uk-UA"/>
        </w:rPr>
        <w:t>Мочулка</w:t>
      </w:r>
      <w:proofErr w:type="spellEnd"/>
    </w:p>
    <w:p w:rsidR="00622EE6" w:rsidRDefault="00622EE6" w:rsidP="00622EE6">
      <w:pPr>
        <w:pStyle w:val="1"/>
        <w:spacing w:line="276" w:lineRule="auto"/>
        <w:ind w:right="-1"/>
        <w:jc w:val="center"/>
        <w:rPr>
          <w:lang w:val="uk-UA"/>
        </w:rPr>
      </w:pPr>
      <w:r w:rsidRPr="00852806">
        <w:rPr>
          <w:lang w:val="uk-UA"/>
        </w:rPr>
        <w:t xml:space="preserve">від </w:t>
      </w:r>
      <w:r w:rsidR="001D1492">
        <w:rPr>
          <w:lang w:val="uk-UA"/>
        </w:rPr>
        <w:t>18</w:t>
      </w:r>
      <w:bookmarkStart w:id="0" w:name="_GoBack"/>
      <w:bookmarkEnd w:id="0"/>
      <w:r>
        <w:rPr>
          <w:lang w:val="uk-UA"/>
        </w:rPr>
        <w:t xml:space="preserve"> березня 2020</w:t>
      </w:r>
      <w:r w:rsidRPr="00852806">
        <w:rPr>
          <w:lang w:val="uk-UA"/>
        </w:rPr>
        <w:t xml:space="preserve"> року </w:t>
      </w:r>
      <w:r w:rsidRPr="00852806">
        <w:rPr>
          <w:lang w:val="uk-UA"/>
        </w:rPr>
        <w:tab/>
        <w:t xml:space="preserve">                                                            </w:t>
      </w:r>
      <w:r w:rsidRPr="00852806">
        <w:rPr>
          <w:lang w:val="uk-UA"/>
        </w:rPr>
        <w:tab/>
      </w:r>
      <w:r w:rsidRPr="00852806">
        <w:rPr>
          <w:lang w:val="uk-UA"/>
        </w:rPr>
        <w:tab/>
        <w:t>№</w:t>
      </w:r>
      <w:r w:rsidR="001D1492">
        <w:rPr>
          <w:lang w:val="uk-UA"/>
        </w:rPr>
        <w:t>40</w:t>
      </w:r>
    </w:p>
    <w:p w:rsidR="004D6FE8" w:rsidRPr="000846B7" w:rsidRDefault="004D6FE8" w:rsidP="006C4A04">
      <w:pPr>
        <w:spacing w:line="276" w:lineRule="auto"/>
        <w:jc w:val="center"/>
        <w:rPr>
          <w:sz w:val="28"/>
          <w:szCs w:val="28"/>
          <w:lang w:val="uk-UA"/>
        </w:rPr>
      </w:pPr>
    </w:p>
    <w:p w:rsidR="00717DE5" w:rsidRPr="004A7A6E" w:rsidRDefault="00717DE5" w:rsidP="006C4A04">
      <w:pPr>
        <w:spacing w:line="276" w:lineRule="auto"/>
        <w:ind w:left="284" w:right="5386"/>
        <w:jc w:val="both"/>
        <w:rPr>
          <w:b/>
          <w:sz w:val="28"/>
          <w:szCs w:val="28"/>
        </w:rPr>
      </w:pPr>
      <w:r w:rsidRPr="00AB6BF0">
        <w:rPr>
          <w:b/>
          <w:sz w:val="28"/>
          <w:szCs w:val="28"/>
          <w:lang w:val="uk-UA"/>
        </w:rPr>
        <w:t xml:space="preserve">Про </w:t>
      </w:r>
      <w:r w:rsidR="004A7A6E">
        <w:rPr>
          <w:b/>
          <w:sz w:val="28"/>
          <w:szCs w:val="28"/>
          <w:lang w:val="uk-UA"/>
        </w:rPr>
        <w:t xml:space="preserve">організаційні заходи для запобігання поширенню </w:t>
      </w:r>
      <w:proofErr w:type="spellStart"/>
      <w:r w:rsidR="004A7A6E">
        <w:rPr>
          <w:b/>
          <w:sz w:val="28"/>
          <w:szCs w:val="28"/>
          <w:lang w:val="uk-UA"/>
        </w:rPr>
        <w:t>коронавірусу</w:t>
      </w:r>
      <w:proofErr w:type="spellEnd"/>
      <w:r w:rsidR="004A7A6E" w:rsidRPr="004A7A6E">
        <w:rPr>
          <w:b/>
          <w:sz w:val="28"/>
          <w:szCs w:val="28"/>
        </w:rPr>
        <w:t xml:space="preserve"> </w:t>
      </w:r>
      <w:r w:rsidR="004A7A6E">
        <w:rPr>
          <w:b/>
          <w:sz w:val="28"/>
          <w:szCs w:val="28"/>
          <w:lang w:val="en-US"/>
        </w:rPr>
        <w:t>COVID</w:t>
      </w:r>
      <w:r w:rsidR="004A7A6E" w:rsidRPr="004A7A6E">
        <w:rPr>
          <w:b/>
          <w:sz w:val="28"/>
          <w:szCs w:val="28"/>
        </w:rPr>
        <w:t>-19</w:t>
      </w:r>
    </w:p>
    <w:p w:rsidR="00717DE5" w:rsidRPr="00AB6BF0" w:rsidRDefault="00717DE5" w:rsidP="006C4A04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</w:p>
    <w:p w:rsidR="00717DE5" w:rsidRPr="00653556" w:rsidRDefault="00EE420E" w:rsidP="006C4A0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C5155">
        <w:rPr>
          <w:sz w:val="28"/>
          <w:szCs w:val="28"/>
          <w:lang w:val="uk-UA"/>
        </w:rPr>
        <w:t xml:space="preserve">На виконання </w:t>
      </w:r>
      <w:r w:rsidR="004A55BA" w:rsidRPr="004A55BA">
        <w:rPr>
          <w:sz w:val="28"/>
          <w:szCs w:val="28"/>
          <w:lang w:val="uk-UA"/>
        </w:rPr>
        <w:t xml:space="preserve">статті </w:t>
      </w:r>
      <w:r w:rsidR="004A7A6E" w:rsidRPr="004A7A6E">
        <w:rPr>
          <w:sz w:val="28"/>
          <w:szCs w:val="28"/>
          <w:lang w:val="uk-UA"/>
        </w:rPr>
        <w:t>32</w:t>
      </w:r>
      <w:r w:rsidR="004A55BA" w:rsidRPr="004A55BA">
        <w:rPr>
          <w:sz w:val="28"/>
          <w:szCs w:val="28"/>
          <w:lang w:val="uk-UA"/>
        </w:rPr>
        <w:t xml:space="preserve"> Закону України </w:t>
      </w:r>
      <w:r w:rsidR="004A55BA">
        <w:rPr>
          <w:sz w:val="28"/>
          <w:szCs w:val="28"/>
          <w:lang w:val="uk-UA"/>
        </w:rPr>
        <w:t>«</w:t>
      </w:r>
      <w:r w:rsidR="004A55BA" w:rsidRPr="004A55BA">
        <w:rPr>
          <w:sz w:val="28"/>
          <w:szCs w:val="28"/>
          <w:lang w:val="uk-UA"/>
        </w:rPr>
        <w:t xml:space="preserve">Про захист населення від інфекційних </w:t>
      </w:r>
      <w:proofErr w:type="spellStart"/>
      <w:r w:rsidR="004A55BA" w:rsidRPr="004A55BA">
        <w:rPr>
          <w:sz w:val="28"/>
          <w:szCs w:val="28"/>
          <w:lang w:val="uk-UA"/>
        </w:rPr>
        <w:t>хвороб</w:t>
      </w:r>
      <w:proofErr w:type="spellEnd"/>
      <w:r w:rsidR="004A55BA">
        <w:rPr>
          <w:sz w:val="28"/>
          <w:szCs w:val="28"/>
          <w:lang w:val="uk-UA"/>
        </w:rPr>
        <w:t xml:space="preserve">», </w:t>
      </w:r>
      <w:r w:rsidRPr="00CC5155">
        <w:rPr>
          <w:sz w:val="28"/>
          <w:szCs w:val="28"/>
          <w:lang w:val="uk-UA"/>
        </w:rPr>
        <w:t>Закону України «Про забезпечення санітарного та епідемічного благополуччя населення», Державних санітарних правил і норм влаштування, утримання закладів загальної середньої освіти та організації навчально-виховног</w:t>
      </w:r>
      <w:r w:rsidR="00B3752B">
        <w:rPr>
          <w:sz w:val="28"/>
          <w:szCs w:val="28"/>
          <w:lang w:val="uk-UA"/>
        </w:rPr>
        <w:t>о процесу (ДСанПІН5.5.2.001-1),</w:t>
      </w:r>
      <w:r w:rsidR="004A7A6E">
        <w:rPr>
          <w:sz w:val="28"/>
          <w:szCs w:val="28"/>
          <w:lang w:val="uk-UA"/>
        </w:rPr>
        <w:t xml:space="preserve"> Указу Президента України від 13.03.2020 року №87/2020 «Про рішення Ради національної безпеки і оборони України від 13.03.2020 року «Про невідкладні заходи щодо забезпечення національної безпеки в умовах спалаху гострої респіраторної хвороби </w:t>
      </w:r>
      <w:r w:rsidR="004A7A6E">
        <w:rPr>
          <w:sz w:val="28"/>
          <w:szCs w:val="28"/>
          <w:lang w:val="en-US"/>
        </w:rPr>
        <w:t>COVID</w:t>
      </w:r>
      <w:r w:rsidR="004A7A6E">
        <w:rPr>
          <w:sz w:val="28"/>
          <w:szCs w:val="28"/>
          <w:lang w:val="uk-UA"/>
        </w:rPr>
        <w:t xml:space="preserve">-19, спричиненої </w:t>
      </w:r>
      <w:proofErr w:type="spellStart"/>
      <w:r w:rsidR="004A7A6E">
        <w:rPr>
          <w:sz w:val="28"/>
          <w:szCs w:val="28"/>
          <w:lang w:val="uk-UA"/>
        </w:rPr>
        <w:t>коронавірусом</w:t>
      </w:r>
      <w:proofErr w:type="spellEnd"/>
      <w:r w:rsidR="004A7A6E">
        <w:rPr>
          <w:sz w:val="28"/>
          <w:szCs w:val="28"/>
          <w:lang w:val="uk-UA"/>
        </w:rPr>
        <w:t xml:space="preserve"> </w:t>
      </w:r>
      <w:r w:rsidR="004A7A6E">
        <w:rPr>
          <w:sz w:val="28"/>
          <w:szCs w:val="28"/>
          <w:lang w:val="en-US"/>
        </w:rPr>
        <w:t>SARS</w:t>
      </w:r>
      <w:r w:rsidR="004A7A6E" w:rsidRPr="004A7A6E">
        <w:rPr>
          <w:sz w:val="28"/>
          <w:szCs w:val="28"/>
          <w:lang w:val="uk-UA"/>
        </w:rPr>
        <w:t>-</w:t>
      </w:r>
      <w:proofErr w:type="spellStart"/>
      <w:r w:rsidR="004A7A6E">
        <w:rPr>
          <w:sz w:val="28"/>
          <w:szCs w:val="28"/>
          <w:lang w:val="en-US"/>
        </w:rPr>
        <w:t>CoV</w:t>
      </w:r>
      <w:proofErr w:type="spellEnd"/>
      <w:r w:rsidR="004A7A6E" w:rsidRPr="004A7A6E">
        <w:rPr>
          <w:sz w:val="28"/>
          <w:szCs w:val="28"/>
          <w:lang w:val="uk-UA"/>
        </w:rPr>
        <w:t>-2</w:t>
      </w:r>
      <w:r w:rsidR="004A7A6E">
        <w:rPr>
          <w:sz w:val="28"/>
          <w:szCs w:val="28"/>
          <w:lang w:val="uk-UA"/>
        </w:rPr>
        <w:t>»,</w:t>
      </w:r>
      <w:r w:rsidR="00B3752B">
        <w:rPr>
          <w:sz w:val="28"/>
          <w:szCs w:val="28"/>
          <w:lang w:val="uk-UA"/>
        </w:rPr>
        <w:t xml:space="preserve"> </w:t>
      </w:r>
      <w:r w:rsidR="00B3752B" w:rsidRPr="008616D5">
        <w:rPr>
          <w:sz w:val="28"/>
          <w:lang w:val="uk-UA"/>
        </w:rPr>
        <w:t xml:space="preserve">постанови Кабінету Міністрів України від 11 березня 2020 року № 211 «Про запобігання поширення на території України </w:t>
      </w:r>
      <w:proofErr w:type="spellStart"/>
      <w:r w:rsidR="00B3752B" w:rsidRPr="008616D5">
        <w:rPr>
          <w:sz w:val="28"/>
          <w:lang w:val="uk-UA"/>
        </w:rPr>
        <w:t>коронавірусу</w:t>
      </w:r>
      <w:proofErr w:type="spellEnd"/>
      <w:r w:rsidR="00B3752B" w:rsidRPr="008616D5">
        <w:rPr>
          <w:sz w:val="28"/>
          <w:lang w:val="uk-UA"/>
        </w:rPr>
        <w:t xml:space="preserve"> </w:t>
      </w:r>
      <w:r w:rsidR="004A55BA">
        <w:rPr>
          <w:sz w:val="28"/>
          <w:lang w:val="en-US"/>
        </w:rPr>
        <w:t>COVID</w:t>
      </w:r>
      <w:r w:rsidR="004A7A6E">
        <w:rPr>
          <w:sz w:val="28"/>
          <w:lang w:val="uk-UA"/>
        </w:rPr>
        <w:t>-19», наказу Міністерства освіти і науки України від 16.03.2020 року №406 «</w:t>
      </w:r>
      <w:r w:rsidR="004A7A6E" w:rsidRPr="004A7A6E">
        <w:rPr>
          <w:sz w:val="28"/>
          <w:lang w:val="uk-UA"/>
        </w:rPr>
        <w:t xml:space="preserve">Про організаційні заходи для запобігання поширенню </w:t>
      </w:r>
      <w:proofErr w:type="spellStart"/>
      <w:r w:rsidR="004A7A6E" w:rsidRPr="004A7A6E">
        <w:rPr>
          <w:sz w:val="28"/>
          <w:lang w:val="uk-UA"/>
        </w:rPr>
        <w:t>коронавірусу</w:t>
      </w:r>
      <w:proofErr w:type="spellEnd"/>
      <w:r w:rsidR="004A7A6E" w:rsidRPr="004A7A6E">
        <w:rPr>
          <w:sz w:val="28"/>
          <w:lang w:val="uk-UA"/>
        </w:rPr>
        <w:t xml:space="preserve"> COVID-19</w:t>
      </w:r>
      <w:r w:rsidR="004A7A6E">
        <w:rPr>
          <w:sz w:val="28"/>
          <w:lang w:val="uk-UA"/>
        </w:rPr>
        <w:t>», враховуючи рекомендації Всесвітньої організації охорони здоров’я</w:t>
      </w:r>
      <w:r w:rsidR="00AF00F8">
        <w:rPr>
          <w:sz w:val="28"/>
          <w:lang w:val="uk-UA"/>
        </w:rPr>
        <w:t xml:space="preserve">, </w:t>
      </w:r>
      <w:r w:rsidRPr="00CC5155">
        <w:rPr>
          <w:sz w:val="28"/>
          <w:szCs w:val="28"/>
          <w:lang w:val="uk-UA"/>
        </w:rPr>
        <w:t xml:space="preserve">з метою запобігання поширенню </w:t>
      </w:r>
      <w:r w:rsidR="00AF00F8">
        <w:rPr>
          <w:sz w:val="28"/>
          <w:szCs w:val="28"/>
          <w:lang w:val="uk-UA"/>
        </w:rPr>
        <w:t xml:space="preserve">гострої респіраторної хвороби </w:t>
      </w:r>
      <w:r w:rsidR="00AF00F8">
        <w:rPr>
          <w:sz w:val="28"/>
          <w:szCs w:val="28"/>
          <w:lang w:val="en-US"/>
        </w:rPr>
        <w:t>COVID</w:t>
      </w:r>
      <w:r w:rsidR="00AF00F8">
        <w:rPr>
          <w:sz w:val="28"/>
          <w:szCs w:val="28"/>
          <w:lang w:val="uk-UA"/>
        </w:rPr>
        <w:t xml:space="preserve">-19 </w:t>
      </w:r>
      <w:r w:rsidRPr="00CC5155">
        <w:rPr>
          <w:sz w:val="28"/>
          <w:szCs w:val="28"/>
          <w:lang w:val="uk-UA"/>
        </w:rPr>
        <w:t>сер</w:t>
      </w:r>
      <w:r>
        <w:rPr>
          <w:sz w:val="28"/>
          <w:szCs w:val="28"/>
          <w:lang w:val="uk-UA"/>
        </w:rPr>
        <w:t>ед учасників освітнього процесу</w:t>
      </w:r>
    </w:p>
    <w:p w:rsidR="000B7FBD" w:rsidRPr="00653556" w:rsidRDefault="000B7FBD" w:rsidP="006C4A0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17DE5" w:rsidRPr="00653556" w:rsidRDefault="00717DE5" w:rsidP="006C4A04">
      <w:pPr>
        <w:spacing w:line="276" w:lineRule="auto"/>
        <w:rPr>
          <w:b/>
          <w:sz w:val="28"/>
          <w:szCs w:val="28"/>
          <w:lang w:val="uk-UA"/>
        </w:rPr>
      </w:pPr>
      <w:r w:rsidRPr="00653556">
        <w:rPr>
          <w:b/>
          <w:sz w:val="28"/>
          <w:szCs w:val="28"/>
          <w:lang w:val="uk-UA"/>
        </w:rPr>
        <w:t>НАКАЗУЮ:</w:t>
      </w:r>
    </w:p>
    <w:p w:rsidR="00717DE5" w:rsidRPr="00653556" w:rsidRDefault="00717DE5" w:rsidP="006C4A04">
      <w:pPr>
        <w:spacing w:line="276" w:lineRule="auto"/>
        <w:jc w:val="center"/>
        <w:rPr>
          <w:sz w:val="28"/>
          <w:szCs w:val="28"/>
          <w:lang w:val="uk-UA"/>
        </w:rPr>
      </w:pPr>
    </w:p>
    <w:p w:rsidR="00CC4E29" w:rsidRDefault="00DE2AD8" w:rsidP="00CC4E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дотримання заборони проведення освітніх, культурних, спортивних та інших масових заходів та відвідування школи здобувачами освіти.</w:t>
      </w:r>
    </w:p>
    <w:p w:rsidR="00DE2AD8" w:rsidRDefault="00DE2AD8" w:rsidP="00CC4E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Відтермінувати проведення атестації педагогічних працівників </w:t>
      </w:r>
      <w:r w:rsidR="00DC4510">
        <w:rPr>
          <w:sz w:val="28"/>
          <w:szCs w:val="28"/>
          <w:lang w:val="uk-UA"/>
        </w:rPr>
        <w:t xml:space="preserve">та </w:t>
      </w:r>
      <w:r w:rsidR="00DC4510">
        <w:rPr>
          <w:sz w:val="28"/>
          <w:szCs w:val="28"/>
          <w:lang w:val="uk-UA"/>
        </w:rPr>
        <w:lastRenderedPageBreak/>
        <w:t>проведення засідання атестаційної комісії до нормалізації епідеміологічної ситуації.</w:t>
      </w:r>
    </w:p>
    <w:p w:rsidR="00144CEE" w:rsidRDefault="00144CEE" w:rsidP="00CC4E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Припинити відрядження</w:t>
      </w:r>
      <w:r w:rsidR="00E80DF1">
        <w:rPr>
          <w:sz w:val="28"/>
          <w:szCs w:val="28"/>
          <w:lang w:val="uk-UA"/>
        </w:rPr>
        <w:t xml:space="preserve"> працівників школи, окрім випадків нагальної необхідності.</w:t>
      </w:r>
    </w:p>
    <w:p w:rsidR="00467053" w:rsidRDefault="00467053" w:rsidP="00CC4E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Призупинити проведення особистого прийому громадян директором</w:t>
      </w:r>
      <w:r w:rsidR="0089009F">
        <w:rPr>
          <w:sz w:val="28"/>
          <w:szCs w:val="28"/>
          <w:lang w:val="uk-UA"/>
        </w:rPr>
        <w:t xml:space="preserve"> школи</w:t>
      </w:r>
      <w:r>
        <w:rPr>
          <w:sz w:val="28"/>
          <w:szCs w:val="28"/>
          <w:lang w:val="uk-UA"/>
        </w:rPr>
        <w:t xml:space="preserve"> та</w:t>
      </w:r>
      <w:r w:rsidR="0089009F">
        <w:rPr>
          <w:sz w:val="28"/>
          <w:szCs w:val="28"/>
          <w:lang w:val="uk-UA"/>
        </w:rPr>
        <w:t xml:space="preserve"> його</w:t>
      </w:r>
      <w:r>
        <w:rPr>
          <w:sz w:val="28"/>
          <w:szCs w:val="28"/>
          <w:lang w:val="uk-UA"/>
        </w:rPr>
        <w:t xml:space="preserve"> заступником.</w:t>
      </w:r>
    </w:p>
    <w:p w:rsidR="00273D5A" w:rsidRDefault="00273D5A" w:rsidP="00CC4E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Запровадити гнучкий (дистанційний) режим роботи працівників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04.10.2006 року №359.</w:t>
      </w:r>
    </w:p>
    <w:p w:rsidR="00686B95" w:rsidRDefault="00686B95" w:rsidP="00CC4E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проведення робочих нарад, надання інформації за допомогою доступних засобів зв’язку та комунікацій, що не передбачають особистого контакту.</w:t>
      </w:r>
    </w:p>
    <w:p w:rsidR="00621CAC" w:rsidRDefault="00CF5CE6" w:rsidP="00CC4E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35652B">
        <w:rPr>
          <w:sz w:val="28"/>
          <w:szCs w:val="28"/>
          <w:lang w:val="uk-UA"/>
        </w:rPr>
        <w:t xml:space="preserve"> збереження шкільного майна, </w:t>
      </w:r>
      <w:r>
        <w:rPr>
          <w:sz w:val="28"/>
          <w:szCs w:val="28"/>
          <w:lang w:val="uk-UA"/>
        </w:rPr>
        <w:t>підтримання належного функціонування інженерних споруд та мереж комунікацій з</w:t>
      </w:r>
      <w:r w:rsidR="00621CAC">
        <w:rPr>
          <w:sz w:val="28"/>
          <w:szCs w:val="28"/>
          <w:lang w:val="uk-UA"/>
        </w:rPr>
        <w:t>абезпечити чергування технічних працівників школи за окремим графіком.</w:t>
      </w:r>
    </w:p>
    <w:p w:rsidR="00DC4510" w:rsidRDefault="00DC4510" w:rsidP="00DC45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622EE6">
        <w:rPr>
          <w:sz w:val="28"/>
          <w:szCs w:val="28"/>
          <w:lang w:val="uk-UA"/>
        </w:rPr>
        <w:t>Газдюк</w:t>
      </w:r>
      <w:proofErr w:type="spellEnd"/>
      <w:r w:rsidR="00622EE6">
        <w:rPr>
          <w:sz w:val="28"/>
          <w:szCs w:val="28"/>
          <w:lang w:val="uk-UA"/>
        </w:rPr>
        <w:t xml:space="preserve"> В.П.</w:t>
      </w:r>
      <w:r>
        <w:rPr>
          <w:sz w:val="28"/>
          <w:szCs w:val="28"/>
          <w:lang w:val="uk-UA"/>
        </w:rPr>
        <w:t xml:space="preserve"> забезпечити проведення інформування учнів та працівників щодо заходів профілактики, проявів хвороби та дій у випадку захворювання.</w:t>
      </w:r>
    </w:p>
    <w:p w:rsidR="003333FE" w:rsidRDefault="00DC4510" w:rsidP="005136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 w:rsidRPr="00341EC0">
        <w:rPr>
          <w:sz w:val="28"/>
          <w:szCs w:val="28"/>
          <w:lang w:val="uk-UA"/>
        </w:rPr>
        <w:t xml:space="preserve">Штабу цивільного захисту (начальник штабу </w:t>
      </w:r>
      <w:proofErr w:type="spellStart"/>
      <w:r w:rsidR="00622EE6">
        <w:rPr>
          <w:sz w:val="28"/>
          <w:szCs w:val="28"/>
          <w:lang w:val="uk-UA"/>
        </w:rPr>
        <w:t>Газдюк</w:t>
      </w:r>
      <w:proofErr w:type="spellEnd"/>
      <w:r w:rsidR="00622EE6">
        <w:rPr>
          <w:sz w:val="28"/>
          <w:szCs w:val="28"/>
          <w:lang w:val="uk-UA"/>
        </w:rPr>
        <w:t xml:space="preserve"> В.П</w:t>
      </w:r>
      <w:r w:rsidRPr="00341EC0">
        <w:rPr>
          <w:sz w:val="28"/>
          <w:szCs w:val="28"/>
          <w:lang w:val="uk-UA"/>
        </w:rPr>
        <w:t xml:space="preserve">.) забезпечити </w:t>
      </w:r>
      <w:r w:rsidR="001A7A86" w:rsidRPr="00341EC0">
        <w:rPr>
          <w:sz w:val="28"/>
          <w:szCs w:val="28"/>
          <w:lang w:val="uk-UA"/>
        </w:rPr>
        <w:t xml:space="preserve">режим підвищеної готовності підсистеми навчання здобувачів освіти та працівників діям у надзвичайним ситуаціях відповідно до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</w:t>
      </w:r>
      <w:r w:rsidR="00341EC0" w:rsidRPr="00341EC0">
        <w:rPr>
          <w:sz w:val="28"/>
          <w:szCs w:val="28"/>
          <w:lang w:val="uk-UA"/>
        </w:rPr>
        <w:t>Міністерства освіти і науки України від 21.11</w:t>
      </w:r>
      <w:r w:rsidR="00341EC0">
        <w:rPr>
          <w:sz w:val="28"/>
          <w:szCs w:val="28"/>
          <w:lang w:val="uk-UA"/>
        </w:rPr>
        <w:t>.2016 року №1400, зареєстрованого в Міністерстві юстиції України 14.12.2016 року за №1623/29752.</w:t>
      </w:r>
    </w:p>
    <w:p w:rsidR="00717DE5" w:rsidRDefault="00622EE6" w:rsidP="006C4A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7DE5">
        <w:rPr>
          <w:sz w:val="28"/>
          <w:szCs w:val="28"/>
          <w:lang w:val="uk-UA"/>
        </w:rPr>
        <w:t>Педагогічним працівникам школи:</w:t>
      </w:r>
    </w:p>
    <w:p w:rsidR="0023140F" w:rsidRDefault="00711551" w:rsidP="006C4A04">
      <w:pPr>
        <w:widowControl w:val="0"/>
        <w:autoSpaceDE w:val="0"/>
        <w:autoSpaceDN w:val="0"/>
        <w:adjustRightInd w:val="0"/>
        <w:spacing w:line="276" w:lineRule="auto"/>
        <w:ind w:left="1276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F54291">
        <w:rPr>
          <w:sz w:val="28"/>
          <w:szCs w:val="28"/>
          <w:lang w:val="uk-UA"/>
        </w:rPr>
        <w:t>.1.</w:t>
      </w:r>
      <w:r w:rsidR="00F54291">
        <w:rPr>
          <w:sz w:val="28"/>
          <w:szCs w:val="28"/>
          <w:lang w:val="uk-UA"/>
        </w:rPr>
        <w:tab/>
      </w:r>
      <w:r w:rsidR="00622EE6">
        <w:rPr>
          <w:sz w:val="28"/>
          <w:szCs w:val="28"/>
          <w:lang w:val="uk-UA"/>
        </w:rPr>
        <w:t xml:space="preserve"> </w:t>
      </w:r>
      <w:r w:rsidR="0023140F">
        <w:rPr>
          <w:sz w:val="28"/>
          <w:szCs w:val="28"/>
          <w:lang w:val="uk-UA"/>
        </w:rPr>
        <w:t>Забезпечити</w:t>
      </w:r>
      <w:r w:rsidR="00E80DF1">
        <w:rPr>
          <w:sz w:val="28"/>
          <w:szCs w:val="28"/>
          <w:lang w:val="uk-UA"/>
        </w:rPr>
        <w:t xml:space="preserve"> </w:t>
      </w:r>
      <w:r w:rsidR="00A53698">
        <w:rPr>
          <w:sz w:val="28"/>
          <w:szCs w:val="28"/>
          <w:lang w:val="uk-UA"/>
        </w:rPr>
        <w:t>виконання освітніх програм шляхом організації освітнього процесу із використанням технологій дистанційного навчання, що не передбачає відвідування школи учнями, та у виняткових випадках шляхом ущільнення графіку освітнього процесу за погодженням з адміністрацією школи.</w:t>
      </w:r>
    </w:p>
    <w:p w:rsidR="00717DE5" w:rsidRDefault="00711551" w:rsidP="006C4A04">
      <w:pPr>
        <w:widowControl w:val="0"/>
        <w:autoSpaceDE w:val="0"/>
        <w:autoSpaceDN w:val="0"/>
        <w:adjustRightInd w:val="0"/>
        <w:spacing w:line="276" w:lineRule="auto"/>
        <w:ind w:left="1276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F54291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З метою запобігання перевантаженню учнів проведення занять в дистанційній формі здійснювати відповідно до розкладу уроків</w:t>
      </w:r>
      <w:r w:rsidR="009844F0">
        <w:rPr>
          <w:sz w:val="28"/>
          <w:szCs w:val="28"/>
          <w:lang w:val="uk-UA"/>
        </w:rPr>
        <w:t xml:space="preserve"> та календарно-тематичного планування</w:t>
      </w:r>
      <w:r>
        <w:rPr>
          <w:sz w:val="28"/>
          <w:szCs w:val="28"/>
          <w:lang w:val="uk-UA"/>
        </w:rPr>
        <w:t>.</w:t>
      </w:r>
    </w:p>
    <w:p w:rsidR="00711551" w:rsidRDefault="00711551" w:rsidP="006C4A04">
      <w:pPr>
        <w:widowControl w:val="0"/>
        <w:autoSpaceDE w:val="0"/>
        <w:autoSpaceDN w:val="0"/>
        <w:adjustRightInd w:val="0"/>
        <w:spacing w:line="276" w:lineRule="auto"/>
        <w:ind w:left="1276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10.3. Здійснювати облік проведеної роботи та результатів навчальних досягнень учнів у довільній формі.</w:t>
      </w:r>
    </w:p>
    <w:p w:rsidR="00711551" w:rsidRDefault="00711551" w:rsidP="006C4A04">
      <w:pPr>
        <w:widowControl w:val="0"/>
        <w:autoSpaceDE w:val="0"/>
        <w:autoSpaceDN w:val="0"/>
        <w:adjustRightInd w:val="0"/>
        <w:spacing w:line="276" w:lineRule="auto"/>
        <w:ind w:left="1276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10.4. Записи у класні журнали здійснити після закінчення карантину  згідно рекомендацій Міністерства освіти і науки України.</w:t>
      </w:r>
    </w:p>
    <w:p w:rsidR="00F54291" w:rsidRDefault="00711551" w:rsidP="00F54291">
      <w:pPr>
        <w:widowControl w:val="0"/>
        <w:autoSpaceDE w:val="0"/>
        <w:autoSpaceDN w:val="0"/>
        <w:adjustRightInd w:val="0"/>
        <w:spacing w:line="276" w:lineRule="auto"/>
        <w:ind w:left="1276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F5429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717DE5">
        <w:rPr>
          <w:sz w:val="28"/>
          <w:szCs w:val="28"/>
          <w:lang w:val="uk-UA"/>
        </w:rPr>
        <w:t xml:space="preserve">. </w:t>
      </w:r>
      <w:r w:rsidR="000C7A35">
        <w:rPr>
          <w:sz w:val="28"/>
          <w:szCs w:val="28"/>
          <w:lang w:val="uk-UA"/>
        </w:rPr>
        <w:tab/>
      </w:r>
      <w:r w:rsidR="00895BFC" w:rsidRPr="00BB7452">
        <w:rPr>
          <w:sz w:val="28"/>
          <w:szCs w:val="28"/>
          <w:lang w:val="uk-UA"/>
        </w:rPr>
        <w:t>Провести додаткові інструктажі та роз’яснення серед учнів щодо шляхів розповсюдження захворюваності на грип та ГРВІ</w:t>
      </w:r>
      <w:r w:rsidR="00895BFC">
        <w:rPr>
          <w:sz w:val="28"/>
          <w:szCs w:val="28"/>
          <w:lang w:val="uk-UA"/>
        </w:rPr>
        <w:t>.</w:t>
      </w:r>
    </w:p>
    <w:p w:rsidR="00B84EF0" w:rsidRPr="00B84EF0" w:rsidRDefault="00711551" w:rsidP="00B84EF0">
      <w:pPr>
        <w:widowControl w:val="0"/>
        <w:autoSpaceDE w:val="0"/>
        <w:autoSpaceDN w:val="0"/>
        <w:adjustRightInd w:val="0"/>
        <w:spacing w:line="276" w:lineRule="auto"/>
        <w:ind w:left="1276" w:hanging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10</w:t>
      </w:r>
      <w:r w:rsidR="00F5429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="00F54291">
        <w:rPr>
          <w:sz w:val="28"/>
          <w:szCs w:val="28"/>
          <w:lang w:val="uk-UA"/>
        </w:rPr>
        <w:t xml:space="preserve">. Забезпечити інформування здобувачів освіти щодо заходів запобігання поширення </w:t>
      </w:r>
      <w:r w:rsidR="00F54291" w:rsidRPr="008616D5">
        <w:rPr>
          <w:rFonts w:eastAsia="Liberation Mono"/>
          <w:sz w:val="28"/>
          <w:szCs w:val="28"/>
          <w:lang w:val="uk-UA" w:eastAsia="zh-CN" w:bidi="hi-IN"/>
        </w:rPr>
        <w:t xml:space="preserve">гострої респіраторної хвороби, спричиненої </w:t>
      </w:r>
      <w:proofErr w:type="spellStart"/>
      <w:r w:rsidR="00F54291" w:rsidRPr="008616D5">
        <w:rPr>
          <w:rFonts w:eastAsia="Liberation Mono"/>
          <w:sz w:val="28"/>
          <w:szCs w:val="28"/>
          <w:lang w:val="uk-UA" w:eastAsia="zh-CN" w:bidi="hi-IN"/>
        </w:rPr>
        <w:t>коронавірусом</w:t>
      </w:r>
      <w:proofErr w:type="spellEnd"/>
      <w:r w:rsidR="00F54291" w:rsidRPr="008616D5">
        <w:rPr>
          <w:rFonts w:eastAsia="Liberation Mono"/>
          <w:sz w:val="28"/>
          <w:szCs w:val="28"/>
          <w:lang w:val="uk-UA" w:eastAsia="zh-CN" w:bidi="hi-IN"/>
        </w:rPr>
        <w:t xml:space="preserve"> </w:t>
      </w:r>
      <w:r w:rsidR="00F54291">
        <w:rPr>
          <w:sz w:val="28"/>
          <w:lang w:val="en-US"/>
        </w:rPr>
        <w:t>COVID</w:t>
      </w:r>
      <w:r w:rsidR="00F54291" w:rsidRPr="008616D5">
        <w:rPr>
          <w:sz w:val="28"/>
          <w:lang w:val="uk-UA"/>
        </w:rPr>
        <w:t>-19</w:t>
      </w:r>
      <w:r w:rsidR="00F54291">
        <w:rPr>
          <w:sz w:val="28"/>
          <w:lang w:val="uk-UA"/>
        </w:rPr>
        <w:t>, проявів хвороби та дій у випадку захворювання.</w:t>
      </w:r>
    </w:p>
    <w:p w:rsidR="00DE2AD8" w:rsidRDefault="00622EE6" w:rsidP="006C4A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E2AD8">
        <w:rPr>
          <w:sz w:val="28"/>
          <w:szCs w:val="28"/>
          <w:lang w:val="uk-UA"/>
        </w:rPr>
        <w:t xml:space="preserve">Прибиральницям службових приміщень забезпечити проведення дезінфекційних заходів щодо запобігання поширенню </w:t>
      </w:r>
      <w:proofErr w:type="spellStart"/>
      <w:r w:rsidR="00DE2AD8">
        <w:rPr>
          <w:sz w:val="28"/>
          <w:szCs w:val="28"/>
          <w:lang w:val="uk-UA"/>
        </w:rPr>
        <w:t>коронавірусу</w:t>
      </w:r>
      <w:proofErr w:type="spellEnd"/>
      <w:r w:rsidR="00DE2AD8">
        <w:rPr>
          <w:sz w:val="28"/>
          <w:szCs w:val="28"/>
          <w:lang w:val="uk-UA"/>
        </w:rPr>
        <w:t xml:space="preserve"> </w:t>
      </w:r>
      <w:r w:rsidR="00DE2AD8">
        <w:rPr>
          <w:sz w:val="28"/>
          <w:lang w:val="en-US"/>
        </w:rPr>
        <w:t>COVID</w:t>
      </w:r>
      <w:r w:rsidR="00DE2AD8" w:rsidRPr="008616D5">
        <w:rPr>
          <w:sz w:val="28"/>
          <w:lang w:val="uk-UA"/>
        </w:rPr>
        <w:t>-19</w:t>
      </w:r>
      <w:r w:rsidR="00DE2AD8">
        <w:rPr>
          <w:sz w:val="28"/>
          <w:lang w:val="uk-UA"/>
        </w:rPr>
        <w:t>.</w:t>
      </w:r>
    </w:p>
    <w:p w:rsidR="00852646" w:rsidRDefault="00622EE6" w:rsidP="006C4A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52646">
        <w:rPr>
          <w:sz w:val="28"/>
          <w:szCs w:val="28"/>
          <w:lang w:val="uk-UA"/>
        </w:rPr>
        <w:t>Кочегарам</w:t>
      </w:r>
      <w:r>
        <w:rPr>
          <w:sz w:val="28"/>
          <w:szCs w:val="28"/>
          <w:lang w:val="uk-UA"/>
        </w:rPr>
        <w:t>, завгоспу</w:t>
      </w:r>
      <w:r w:rsidR="00852646">
        <w:rPr>
          <w:sz w:val="28"/>
          <w:szCs w:val="28"/>
          <w:lang w:val="uk-UA"/>
        </w:rPr>
        <w:t xml:space="preserve"> школи забезпечити проведення комплексних робіт щодо підтримання належного функціонування інженерних споруд, мереж </w:t>
      </w:r>
      <w:r w:rsidR="006E62A3">
        <w:rPr>
          <w:sz w:val="28"/>
          <w:szCs w:val="28"/>
          <w:lang w:val="uk-UA"/>
        </w:rPr>
        <w:t>комунікацій</w:t>
      </w:r>
      <w:r w:rsidR="00852646">
        <w:rPr>
          <w:sz w:val="28"/>
          <w:szCs w:val="28"/>
          <w:lang w:val="uk-UA"/>
        </w:rPr>
        <w:t>.</w:t>
      </w:r>
    </w:p>
    <w:p w:rsidR="00772D38" w:rsidRDefault="00622EE6" w:rsidP="006C4A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72D38">
        <w:rPr>
          <w:sz w:val="28"/>
          <w:szCs w:val="28"/>
          <w:lang w:val="uk-UA"/>
        </w:rPr>
        <w:t>Даний наказ розмістити  на офіційному сайті школи.</w:t>
      </w:r>
    </w:p>
    <w:p w:rsidR="00717DE5" w:rsidRDefault="00622EE6" w:rsidP="006C4A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52646">
        <w:rPr>
          <w:sz w:val="28"/>
          <w:szCs w:val="28"/>
          <w:lang w:val="uk-UA"/>
        </w:rPr>
        <w:t xml:space="preserve">Контроль за виконанням </w:t>
      </w:r>
      <w:r w:rsidR="00717DE5" w:rsidRPr="00AB6BF0">
        <w:rPr>
          <w:sz w:val="28"/>
          <w:szCs w:val="28"/>
          <w:lang w:val="uk-UA"/>
        </w:rPr>
        <w:t>наказу залишаю за собою.</w:t>
      </w:r>
    </w:p>
    <w:p w:rsidR="00622EE6" w:rsidRDefault="00622EE6" w:rsidP="005F635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  <w:sectPr w:rsidR="00622EE6" w:rsidSect="00622EE6">
          <w:type w:val="continuous"/>
          <w:pgSz w:w="11906" w:h="16838"/>
          <w:pgMar w:top="993" w:right="850" w:bottom="1276" w:left="1417" w:header="708" w:footer="708" w:gutter="0"/>
          <w:cols w:space="708"/>
          <w:docGrid w:linePitch="360"/>
        </w:sectPr>
      </w:pPr>
    </w:p>
    <w:p w:rsidR="00717DE5" w:rsidRDefault="00717DE5" w:rsidP="006C4A04">
      <w:pPr>
        <w:spacing w:line="276" w:lineRule="auto"/>
        <w:ind w:firstLine="360"/>
        <w:jc w:val="both"/>
        <w:rPr>
          <w:sz w:val="28"/>
          <w:szCs w:val="28"/>
          <w:lang w:val="uk-UA"/>
        </w:rPr>
      </w:pPr>
    </w:p>
    <w:p w:rsidR="00852646" w:rsidRDefault="00852646" w:rsidP="006C4A04">
      <w:pPr>
        <w:tabs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27BEE">
        <w:rPr>
          <w:sz w:val="28"/>
          <w:szCs w:val="28"/>
          <w:lang w:val="uk-UA"/>
        </w:rPr>
        <w:t>иректор школи</w:t>
      </w:r>
      <w:r w:rsidRPr="00827BEE">
        <w:rPr>
          <w:sz w:val="28"/>
          <w:szCs w:val="28"/>
          <w:lang w:val="uk-UA"/>
        </w:rPr>
        <w:tab/>
      </w:r>
      <w:r w:rsidR="00977942">
        <w:rPr>
          <w:sz w:val="28"/>
          <w:szCs w:val="28"/>
          <w:lang w:val="uk-UA"/>
        </w:rPr>
        <w:t xml:space="preserve"> </w:t>
      </w:r>
      <w:r w:rsidR="00622EE6">
        <w:rPr>
          <w:sz w:val="28"/>
          <w:szCs w:val="28"/>
          <w:lang w:val="uk-UA"/>
        </w:rPr>
        <w:t xml:space="preserve">О.П. </w:t>
      </w:r>
      <w:proofErr w:type="spellStart"/>
      <w:r w:rsidR="00622EE6">
        <w:rPr>
          <w:sz w:val="28"/>
          <w:szCs w:val="28"/>
          <w:lang w:val="uk-UA"/>
        </w:rPr>
        <w:t>Сокур</w:t>
      </w:r>
      <w:proofErr w:type="spellEnd"/>
    </w:p>
    <w:p w:rsidR="00622EE6" w:rsidRPr="00827BEE" w:rsidRDefault="00622EE6" w:rsidP="006C4A04">
      <w:pPr>
        <w:tabs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>З наказом ознайомлені:</w:t>
      </w:r>
      <w:r w:rsidRPr="00622EE6">
        <w:rPr>
          <w:sz w:val="28"/>
          <w:szCs w:val="28"/>
          <w:lang w:val="uk-UA"/>
        </w:rPr>
        <w:tab/>
      </w:r>
      <w:r w:rsidRPr="00622EE6">
        <w:rPr>
          <w:sz w:val="28"/>
          <w:szCs w:val="28"/>
          <w:lang w:val="uk-UA"/>
        </w:rPr>
        <w:tab/>
      </w:r>
      <w:r w:rsidRPr="00622EE6">
        <w:rPr>
          <w:sz w:val="28"/>
          <w:szCs w:val="28"/>
          <w:lang w:val="uk-UA"/>
        </w:rPr>
        <w:tab/>
      </w:r>
      <w:r w:rsidRPr="00622EE6">
        <w:rPr>
          <w:sz w:val="28"/>
          <w:szCs w:val="28"/>
          <w:lang w:val="uk-UA"/>
        </w:rPr>
        <w:tab/>
      </w:r>
      <w:r w:rsidRPr="00622EE6">
        <w:rPr>
          <w:sz w:val="28"/>
          <w:szCs w:val="28"/>
          <w:lang w:val="uk-UA"/>
        </w:rPr>
        <w:tab/>
        <w:t xml:space="preserve"> </w:t>
      </w:r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  <w:sectPr w:rsidR="00622EE6" w:rsidRPr="00622EE6" w:rsidSect="001415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lastRenderedPageBreak/>
        <w:t xml:space="preserve">М.А. </w:t>
      </w:r>
      <w:proofErr w:type="spellStart"/>
      <w:r w:rsidRPr="00622EE6">
        <w:rPr>
          <w:sz w:val="28"/>
          <w:szCs w:val="28"/>
          <w:lang w:val="uk-UA"/>
        </w:rPr>
        <w:t>Бондурівський</w:t>
      </w:r>
      <w:proofErr w:type="spellEnd"/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 xml:space="preserve">О.М. </w:t>
      </w:r>
      <w:proofErr w:type="spellStart"/>
      <w:r w:rsidRPr="00622EE6">
        <w:rPr>
          <w:sz w:val="28"/>
          <w:szCs w:val="28"/>
          <w:lang w:val="uk-UA"/>
        </w:rPr>
        <w:t>Бондурівська</w:t>
      </w:r>
      <w:proofErr w:type="spellEnd"/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 xml:space="preserve">В.І. </w:t>
      </w:r>
      <w:proofErr w:type="spellStart"/>
      <w:r w:rsidRPr="00622EE6">
        <w:rPr>
          <w:sz w:val="28"/>
          <w:szCs w:val="28"/>
          <w:lang w:val="uk-UA"/>
        </w:rPr>
        <w:t>Бишок</w:t>
      </w:r>
      <w:proofErr w:type="spellEnd"/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>О.М. Гаврилюк</w:t>
      </w:r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 xml:space="preserve">В.П. </w:t>
      </w:r>
      <w:proofErr w:type="spellStart"/>
      <w:r w:rsidRPr="00622EE6">
        <w:rPr>
          <w:sz w:val="28"/>
          <w:szCs w:val="28"/>
          <w:lang w:val="uk-UA"/>
        </w:rPr>
        <w:t>Газдюк</w:t>
      </w:r>
      <w:proofErr w:type="spellEnd"/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>Т.В. Гарда</w:t>
      </w:r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 xml:space="preserve">О.П. </w:t>
      </w:r>
      <w:proofErr w:type="spellStart"/>
      <w:r w:rsidRPr="00622EE6">
        <w:rPr>
          <w:sz w:val="28"/>
          <w:szCs w:val="28"/>
          <w:lang w:val="uk-UA"/>
        </w:rPr>
        <w:t>Джевжик</w:t>
      </w:r>
      <w:proofErr w:type="spellEnd"/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>М.М. Дудник</w:t>
      </w:r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 xml:space="preserve">М.М. </w:t>
      </w:r>
      <w:proofErr w:type="spellStart"/>
      <w:r w:rsidRPr="00622EE6">
        <w:rPr>
          <w:sz w:val="28"/>
          <w:szCs w:val="28"/>
          <w:lang w:val="uk-UA"/>
        </w:rPr>
        <w:t>Дудніченко</w:t>
      </w:r>
      <w:proofErr w:type="spellEnd"/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 xml:space="preserve">В.В. </w:t>
      </w:r>
      <w:proofErr w:type="spellStart"/>
      <w:r w:rsidRPr="00622EE6">
        <w:rPr>
          <w:sz w:val="28"/>
          <w:szCs w:val="28"/>
          <w:lang w:val="uk-UA"/>
        </w:rPr>
        <w:t>Ільніцький</w:t>
      </w:r>
      <w:proofErr w:type="spellEnd"/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>М.В. Іванко</w:t>
      </w:r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>Н.Т. Коба</w:t>
      </w:r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 xml:space="preserve">Т.Д. Коба </w:t>
      </w:r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>Г.П. Коломієць</w:t>
      </w:r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 xml:space="preserve">І.В. </w:t>
      </w:r>
      <w:proofErr w:type="spellStart"/>
      <w:r w:rsidRPr="00622EE6">
        <w:rPr>
          <w:sz w:val="28"/>
          <w:szCs w:val="28"/>
          <w:lang w:val="uk-UA"/>
        </w:rPr>
        <w:t>Косівець</w:t>
      </w:r>
      <w:proofErr w:type="spellEnd"/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lastRenderedPageBreak/>
        <w:t>О.А. Кучерява</w:t>
      </w:r>
    </w:p>
    <w:p w:rsidR="00622EE6" w:rsidRPr="00622EE6" w:rsidRDefault="00622EE6" w:rsidP="00622EE6">
      <w:pPr>
        <w:tabs>
          <w:tab w:val="left" w:pos="1560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>О.П. Ковальчук</w:t>
      </w:r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22EE6">
        <w:rPr>
          <w:sz w:val="28"/>
          <w:szCs w:val="28"/>
          <w:lang w:val="uk-UA"/>
        </w:rPr>
        <w:t xml:space="preserve">В.М. </w:t>
      </w:r>
      <w:proofErr w:type="spellStart"/>
      <w:r w:rsidRPr="00622EE6">
        <w:rPr>
          <w:sz w:val="28"/>
          <w:szCs w:val="28"/>
          <w:lang w:val="uk-UA"/>
        </w:rPr>
        <w:t>Легойда</w:t>
      </w:r>
      <w:proofErr w:type="spellEnd"/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>Л.П. Морозенко</w:t>
      </w:r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 xml:space="preserve"> І.М. Погребняк</w:t>
      </w:r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 xml:space="preserve">Т.А. </w:t>
      </w:r>
      <w:proofErr w:type="spellStart"/>
      <w:r w:rsidRPr="00622EE6">
        <w:rPr>
          <w:sz w:val="28"/>
          <w:szCs w:val="28"/>
          <w:lang w:val="uk-UA"/>
        </w:rPr>
        <w:t>Риженко</w:t>
      </w:r>
      <w:proofErr w:type="spellEnd"/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 xml:space="preserve">Л.М. </w:t>
      </w:r>
      <w:proofErr w:type="spellStart"/>
      <w:r w:rsidRPr="00622EE6">
        <w:rPr>
          <w:sz w:val="28"/>
          <w:szCs w:val="28"/>
          <w:lang w:val="uk-UA"/>
        </w:rPr>
        <w:t>Середюк</w:t>
      </w:r>
      <w:proofErr w:type="spellEnd"/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 xml:space="preserve">А.О. </w:t>
      </w:r>
      <w:proofErr w:type="spellStart"/>
      <w:r w:rsidRPr="00622EE6">
        <w:rPr>
          <w:sz w:val="28"/>
          <w:szCs w:val="28"/>
          <w:lang w:val="uk-UA"/>
        </w:rPr>
        <w:t>Сокур</w:t>
      </w:r>
      <w:proofErr w:type="spellEnd"/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 xml:space="preserve">Н.П. </w:t>
      </w:r>
      <w:proofErr w:type="spellStart"/>
      <w:r w:rsidRPr="00622EE6">
        <w:rPr>
          <w:sz w:val="28"/>
          <w:szCs w:val="28"/>
          <w:lang w:val="uk-UA"/>
        </w:rPr>
        <w:t>Сокур</w:t>
      </w:r>
      <w:proofErr w:type="spellEnd"/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 xml:space="preserve">П.Д. </w:t>
      </w:r>
      <w:proofErr w:type="spellStart"/>
      <w:r w:rsidRPr="00622EE6">
        <w:rPr>
          <w:sz w:val="28"/>
          <w:szCs w:val="28"/>
          <w:lang w:val="uk-UA"/>
        </w:rPr>
        <w:t>Степанишен</w:t>
      </w:r>
      <w:proofErr w:type="spellEnd"/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>Л.В. Степовик</w:t>
      </w:r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>Л.І. Тарасюк</w:t>
      </w:r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 xml:space="preserve">Н.І. </w:t>
      </w:r>
      <w:proofErr w:type="spellStart"/>
      <w:r w:rsidRPr="00622EE6">
        <w:rPr>
          <w:sz w:val="28"/>
          <w:szCs w:val="28"/>
          <w:lang w:val="uk-UA"/>
        </w:rPr>
        <w:t>Федак</w:t>
      </w:r>
      <w:proofErr w:type="spellEnd"/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 xml:space="preserve">Н.Г. </w:t>
      </w:r>
      <w:proofErr w:type="spellStart"/>
      <w:r w:rsidRPr="00622EE6">
        <w:rPr>
          <w:sz w:val="28"/>
          <w:szCs w:val="28"/>
          <w:lang w:val="uk-UA"/>
        </w:rPr>
        <w:t>Чеканова</w:t>
      </w:r>
      <w:proofErr w:type="spellEnd"/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622EE6">
        <w:rPr>
          <w:sz w:val="28"/>
          <w:szCs w:val="28"/>
          <w:lang w:val="uk-UA"/>
        </w:rPr>
        <w:t>В.Д. Яковенко</w:t>
      </w:r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  <w:sectPr w:rsidR="00622EE6" w:rsidRPr="00622EE6" w:rsidSect="001415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2EE6" w:rsidRPr="00622EE6" w:rsidRDefault="00622EE6" w:rsidP="00622EE6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</w:p>
    <w:p w:rsidR="00852646" w:rsidRPr="00827BEE" w:rsidRDefault="00852646" w:rsidP="006C4A04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827BEE">
        <w:rPr>
          <w:sz w:val="28"/>
          <w:szCs w:val="28"/>
          <w:lang w:val="uk-UA"/>
        </w:rPr>
        <w:tab/>
      </w:r>
    </w:p>
    <w:p w:rsidR="000D0957" w:rsidRDefault="000D0957" w:rsidP="00977942">
      <w:pPr>
        <w:spacing w:line="276" w:lineRule="auto"/>
        <w:ind w:left="1418"/>
        <w:rPr>
          <w:sz w:val="28"/>
          <w:szCs w:val="28"/>
          <w:lang w:val="uk-UA"/>
        </w:rPr>
      </w:pPr>
    </w:p>
    <w:sectPr w:rsidR="000D0957" w:rsidSect="00977942">
      <w:type w:val="continuous"/>
      <w:pgSz w:w="11906" w:h="16838"/>
      <w:pgMar w:top="993" w:right="850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E4E"/>
    <w:multiLevelType w:val="hybridMultilevel"/>
    <w:tmpl w:val="6136ECF2"/>
    <w:lvl w:ilvl="0" w:tplc="8670F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49CEA">
      <w:numFmt w:val="none"/>
      <w:lvlText w:val=""/>
      <w:lvlJc w:val="left"/>
      <w:pPr>
        <w:tabs>
          <w:tab w:val="num" w:pos="360"/>
        </w:tabs>
      </w:pPr>
    </w:lvl>
    <w:lvl w:ilvl="2" w:tplc="32CC46BA">
      <w:numFmt w:val="none"/>
      <w:lvlText w:val=""/>
      <w:lvlJc w:val="left"/>
      <w:pPr>
        <w:tabs>
          <w:tab w:val="num" w:pos="360"/>
        </w:tabs>
      </w:pPr>
    </w:lvl>
    <w:lvl w:ilvl="3" w:tplc="ABC658BE">
      <w:numFmt w:val="none"/>
      <w:lvlText w:val=""/>
      <w:lvlJc w:val="left"/>
      <w:pPr>
        <w:tabs>
          <w:tab w:val="num" w:pos="360"/>
        </w:tabs>
      </w:pPr>
    </w:lvl>
    <w:lvl w:ilvl="4" w:tplc="F25C435A">
      <w:numFmt w:val="none"/>
      <w:lvlText w:val=""/>
      <w:lvlJc w:val="left"/>
      <w:pPr>
        <w:tabs>
          <w:tab w:val="num" w:pos="360"/>
        </w:tabs>
      </w:pPr>
    </w:lvl>
    <w:lvl w:ilvl="5" w:tplc="4D7A9200">
      <w:numFmt w:val="none"/>
      <w:lvlText w:val=""/>
      <w:lvlJc w:val="left"/>
      <w:pPr>
        <w:tabs>
          <w:tab w:val="num" w:pos="360"/>
        </w:tabs>
      </w:pPr>
    </w:lvl>
    <w:lvl w:ilvl="6" w:tplc="8A52ED3C">
      <w:numFmt w:val="none"/>
      <w:lvlText w:val=""/>
      <w:lvlJc w:val="left"/>
      <w:pPr>
        <w:tabs>
          <w:tab w:val="num" w:pos="360"/>
        </w:tabs>
      </w:pPr>
    </w:lvl>
    <w:lvl w:ilvl="7" w:tplc="96BAE660">
      <w:numFmt w:val="none"/>
      <w:lvlText w:val=""/>
      <w:lvlJc w:val="left"/>
      <w:pPr>
        <w:tabs>
          <w:tab w:val="num" w:pos="360"/>
        </w:tabs>
      </w:pPr>
    </w:lvl>
    <w:lvl w:ilvl="8" w:tplc="B4A82A0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59D5A19"/>
    <w:multiLevelType w:val="hybridMultilevel"/>
    <w:tmpl w:val="044ADA9A"/>
    <w:lvl w:ilvl="0" w:tplc="635C18C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48A7"/>
    <w:multiLevelType w:val="hybridMultilevel"/>
    <w:tmpl w:val="2D78ABD2"/>
    <w:lvl w:ilvl="0" w:tplc="2776659E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62D1F"/>
    <w:multiLevelType w:val="hybridMultilevel"/>
    <w:tmpl w:val="13D2E78E"/>
    <w:lvl w:ilvl="0" w:tplc="7A5209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8B24DB3"/>
    <w:multiLevelType w:val="hybridMultilevel"/>
    <w:tmpl w:val="671874FC"/>
    <w:lvl w:ilvl="0" w:tplc="518E13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88D080C"/>
    <w:multiLevelType w:val="hybridMultilevel"/>
    <w:tmpl w:val="344EDF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1115ED"/>
    <w:multiLevelType w:val="hybridMultilevel"/>
    <w:tmpl w:val="2FB23374"/>
    <w:lvl w:ilvl="0" w:tplc="57909EB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7A22B1D"/>
    <w:multiLevelType w:val="hybridMultilevel"/>
    <w:tmpl w:val="07BCF956"/>
    <w:lvl w:ilvl="0" w:tplc="24FC42A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588B26B9"/>
    <w:multiLevelType w:val="hybridMultilevel"/>
    <w:tmpl w:val="6AF0FA2C"/>
    <w:lvl w:ilvl="0" w:tplc="0682F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F7033C"/>
    <w:multiLevelType w:val="hybridMultilevel"/>
    <w:tmpl w:val="1DC6881C"/>
    <w:lvl w:ilvl="0" w:tplc="0682F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26F8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4461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24E4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EC4C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4E4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7AD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DE45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486CE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11A4ED8"/>
    <w:multiLevelType w:val="hybridMultilevel"/>
    <w:tmpl w:val="064E29D4"/>
    <w:lvl w:ilvl="0" w:tplc="3B5832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08D"/>
    <w:rsid w:val="00014ABF"/>
    <w:rsid w:val="00045738"/>
    <w:rsid w:val="0008266B"/>
    <w:rsid w:val="000846B7"/>
    <w:rsid w:val="0008667B"/>
    <w:rsid w:val="000B7FBD"/>
    <w:rsid w:val="000C2732"/>
    <w:rsid w:val="000C7A35"/>
    <w:rsid w:val="000D0957"/>
    <w:rsid w:val="000F4E79"/>
    <w:rsid w:val="001008A8"/>
    <w:rsid w:val="00106B08"/>
    <w:rsid w:val="001173C6"/>
    <w:rsid w:val="00144CEE"/>
    <w:rsid w:val="001468FC"/>
    <w:rsid w:val="001670FF"/>
    <w:rsid w:val="001A7A86"/>
    <w:rsid w:val="001D1492"/>
    <w:rsid w:val="001F5644"/>
    <w:rsid w:val="001F5D1F"/>
    <w:rsid w:val="00200BC3"/>
    <w:rsid w:val="0023140F"/>
    <w:rsid w:val="0024221F"/>
    <w:rsid w:val="00253BAE"/>
    <w:rsid w:val="00273D5A"/>
    <w:rsid w:val="0027622A"/>
    <w:rsid w:val="002E71AE"/>
    <w:rsid w:val="00327F3B"/>
    <w:rsid w:val="003333FE"/>
    <w:rsid w:val="00341EC0"/>
    <w:rsid w:val="0035652B"/>
    <w:rsid w:val="00375240"/>
    <w:rsid w:val="003850B4"/>
    <w:rsid w:val="003E4108"/>
    <w:rsid w:val="003F1E2B"/>
    <w:rsid w:val="00401419"/>
    <w:rsid w:val="004040F5"/>
    <w:rsid w:val="00456C5A"/>
    <w:rsid w:val="0046308D"/>
    <w:rsid w:val="00467053"/>
    <w:rsid w:val="00490381"/>
    <w:rsid w:val="004A0ACF"/>
    <w:rsid w:val="004A55BA"/>
    <w:rsid w:val="004A7A6E"/>
    <w:rsid w:val="004B760A"/>
    <w:rsid w:val="004D6FE8"/>
    <w:rsid w:val="004E04D8"/>
    <w:rsid w:val="004F08D1"/>
    <w:rsid w:val="00514ED1"/>
    <w:rsid w:val="00561353"/>
    <w:rsid w:val="00581AC7"/>
    <w:rsid w:val="005A4304"/>
    <w:rsid w:val="005D33B0"/>
    <w:rsid w:val="005D6A67"/>
    <w:rsid w:val="005E2968"/>
    <w:rsid w:val="005F3934"/>
    <w:rsid w:val="005F635F"/>
    <w:rsid w:val="00621CAC"/>
    <w:rsid w:val="00622EE6"/>
    <w:rsid w:val="00653556"/>
    <w:rsid w:val="00670F34"/>
    <w:rsid w:val="00673A9C"/>
    <w:rsid w:val="00686B95"/>
    <w:rsid w:val="006C4A04"/>
    <w:rsid w:val="006E11CE"/>
    <w:rsid w:val="006E62A3"/>
    <w:rsid w:val="006F6A21"/>
    <w:rsid w:val="00703CCC"/>
    <w:rsid w:val="00711551"/>
    <w:rsid w:val="007130C3"/>
    <w:rsid w:val="00717DE5"/>
    <w:rsid w:val="00730ACF"/>
    <w:rsid w:val="00736D31"/>
    <w:rsid w:val="00772D38"/>
    <w:rsid w:val="00787115"/>
    <w:rsid w:val="0079121C"/>
    <w:rsid w:val="00791464"/>
    <w:rsid w:val="007A2E1F"/>
    <w:rsid w:val="007A5E15"/>
    <w:rsid w:val="007C246C"/>
    <w:rsid w:val="007D30F0"/>
    <w:rsid w:val="007E383D"/>
    <w:rsid w:val="00806E7E"/>
    <w:rsid w:val="008105AD"/>
    <w:rsid w:val="00852646"/>
    <w:rsid w:val="00857691"/>
    <w:rsid w:val="0089009F"/>
    <w:rsid w:val="00895BFC"/>
    <w:rsid w:val="00904218"/>
    <w:rsid w:val="00925B95"/>
    <w:rsid w:val="0093691D"/>
    <w:rsid w:val="00967399"/>
    <w:rsid w:val="00977942"/>
    <w:rsid w:val="009844F0"/>
    <w:rsid w:val="00984770"/>
    <w:rsid w:val="009B111E"/>
    <w:rsid w:val="00A123C5"/>
    <w:rsid w:val="00A201CC"/>
    <w:rsid w:val="00A35581"/>
    <w:rsid w:val="00A41BA7"/>
    <w:rsid w:val="00A53698"/>
    <w:rsid w:val="00A549BA"/>
    <w:rsid w:val="00A551A2"/>
    <w:rsid w:val="00A75411"/>
    <w:rsid w:val="00AD58C0"/>
    <w:rsid w:val="00AE7A5B"/>
    <w:rsid w:val="00AF00F8"/>
    <w:rsid w:val="00B339E2"/>
    <w:rsid w:val="00B3752B"/>
    <w:rsid w:val="00B5008E"/>
    <w:rsid w:val="00B53B4D"/>
    <w:rsid w:val="00B84EF0"/>
    <w:rsid w:val="00BC13FD"/>
    <w:rsid w:val="00BC52D4"/>
    <w:rsid w:val="00BE1B16"/>
    <w:rsid w:val="00C10FE9"/>
    <w:rsid w:val="00C35526"/>
    <w:rsid w:val="00C40BB5"/>
    <w:rsid w:val="00C72F30"/>
    <w:rsid w:val="00C83586"/>
    <w:rsid w:val="00CC4E29"/>
    <w:rsid w:val="00CE7713"/>
    <w:rsid w:val="00CF5CE6"/>
    <w:rsid w:val="00D14D9E"/>
    <w:rsid w:val="00D62678"/>
    <w:rsid w:val="00D6526E"/>
    <w:rsid w:val="00DC305F"/>
    <w:rsid w:val="00DC4510"/>
    <w:rsid w:val="00DD59C9"/>
    <w:rsid w:val="00DE2AD8"/>
    <w:rsid w:val="00DE2F15"/>
    <w:rsid w:val="00E12AC7"/>
    <w:rsid w:val="00E27B78"/>
    <w:rsid w:val="00E30907"/>
    <w:rsid w:val="00E43016"/>
    <w:rsid w:val="00E54ACC"/>
    <w:rsid w:val="00E80DF1"/>
    <w:rsid w:val="00EB4A30"/>
    <w:rsid w:val="00EE3FFB"/>
    <w:rsid w:val="00EE420E"/>
    <w:rsid w:val="00EF3B7C"/>
    <w:rsid w:val="00F21999"/>
    <w:rsid w:val="00F54291"/>
    <w:rsid w:val="00F9469F"/>
    <w:rsid w:val="00FC6E38"/>
    <w:rsid w:val="00FD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E3CD0D0"/>
  <w15:docId w15:val="{514AB100-0058-400A-99B7-139A178F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0BB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table" w:styleId="a3">
    <w:name w:val="Table Grid"/>
    <w:basedOn w:val="a1"/>
    <w:uiPriority w:val="59"/>
    <w:rsid w:val="00A549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399"/>
    <w:pPr>
      <w:ind w:left="720"/>
      <w:contextualSpacing/>
    </w:pPr>
  </w:style>
  <w:style w:type="paragraph" w:customStyle="1" w:styleId="2">
    <w:name w:val="Обычный2"/>
    <w:rsid w:val="00BC52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 Spacing"/>
    <w:uiPriority w:val="1"/>
    <w:qFormat/>
    <w:rsid w:val="00F2199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3850B4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5F3934"/>
  </w:style>
  <w:style w:type="paragraph" w:styleId="a7">
    <w:name w:val="Balloon Text"/>
    <w:basedOn w:val="a"/>
    <w:link w:val="a8"/>
    <w:uiPriority w:val="99"/>
    <w:semiHidden/>
    <w:unhideWhenUsed/>
    <w:rsid w:val="000846B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846B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User</cp:lastModifiedBy>
  <cp:revision>173</cp:revision>
  <cp:lastPrinted>2020-03-26T11:48:00Z</cp:lastPrinted>
  <dcterms:created xsi:type="dcterms:W3CDTF">2015-09-21T11:18:00Z</dcterms:created>
  <dcterms:modified xsi:type="dcterms:W3CDTF">2020-03-26T11:49:00Z</dcterms:modified>
</cp:coreProperties>
</file>