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D6A71" w14:textId="7F677DDE" w:rsidR="00D92785" w:rsidRDefault="00FC07E2">
      <w:pPr>
        <w:rPr>
          <w:rFonts w:ascii="Times New Roman" w:eastAsia="Times New Roman" w:hAnsi="Times New Roman" w:cs="Times New Roman"/>
          <w:color w:val="0D1216"/>
          <w:kern w:val="0"/>
          <w:sz w:val="28"/>
          <w:szCs w:val="28"/>
          <w:lang w:eastAsia="uk-UA"/>
          <w14:ligatures w14:val="none"/>
        </w:rPr>
      </w:pPr>
      <w:r>
        <w:rPr>
          <w:noProof/>
          <w:lang w:eastAsia="uk-UA"/>
        </w:rPr>
        <w:drawing>
          <wp:inline distT="0" distB="0" distL="0" distR="0" wp14:anchorId="4054A622" wp14:editId="24F24CBF">
            <wp:extent cx="6120765" cy="4080510"/>
            <wp:effectExtent l="0" t="0" r="0" b="0"/>
            <wp:docPr id="2" name="Рисунок 1" descr="Реформа шкільного харчування 2023-2027: розвиток кадрі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форма шкільного харчування 2023-2027: розвиток кадрів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8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1F7C6" w14:textId="5167BA34" w:rsidR="00D92785" w:rsidRPr="00FC07E2" w:rsidRDefault="00D92785">
      <w:pPr>
        <w:rPr>
          <w:rFonts w:ascii="Times New Roman" w:eastAsia="Times New Roman" w:hAnsi="Times New Roman" w:cs="Times New Roman"/>
          <w:b/>
          <w:bCs/>
          <w:color w:val="0D1216"/>
          <w:kern w:val="0"/>
          <w:sz w:val="28"/>
          <w:szCs w:val="28"/>
          <w:lang w:eastAsia="uk-UA"/>
          <w14:ligatures w14:val="none"/>
        </w:rPr>
      </w:pPr>
      <w:r w:rsidRPr="00FC07E2">
        <w:rPr>
          <w:rFonts w:ascii="Times New Roman" w:eastAsia="Times New Roman" w:hAnsi="Times New Roman" w:cs="Times New Roman"/>
          <w:b/>
          <w:bCs/>
          <w:color w:val="0D1216"/>
          <w:kern w:val="0"/>
          <w:sz w:val="28"/>
          <w:szCs w:val="28"/>
          <w:lang w:eastAsia="uk-UA"/>
          <w14:ligatures w14:val="none"/>
        </w:rPr>
        <w:t xml:space="preserve">    Стратегія реформування шкільного харчування на період до 2027 року.</w:t>
      </w:r>
    </w:p>
    <w:p w14:paraId="6CA26868" w14:textId="7FFB2677" w:rsidR="009136D1" w:rsidRPr="001A2C1B" w:rsidRDefault="001A2C1B" w:rsidP="00E12C97">
      <w:pPr>
        <w:jc w:val="both"/>
        <w:rPr>
          <w:rFonts w:ascii="Times New Roman" w:eastAsia="Times New Roman" w:hAnsi="Times New Roman" w:cs="Times New Roman"/>
          <w:color w:val="0D1216"/>
          <w:kern w:val="0"/>
          <w:sz w:val="28"/>
          <w:szCs w:val="28"/>
          <w:lang w:eastAsia="uk-UA"/>
          <w14:ligatures w14:val="none"/>
        </w:rPr>
      </w:pPr>
      <w:r w:rsidRPr="001A2C1B">
        <w:rPr>
          <w:rFonts w:ascii="Times New Roman" w:eastAsia="Times New Roman" w:hAnsi="Times New Roman" w:cs="Times New Roman"/>
          <w:color w:val="0D1216"/>
          <w:kern w:val="0"/>
          <w:sz w:val="28"/>
          <w:szCs w:val="28"/>
          <w:lang w:eastAsia="uk-UA"/>
          <w14:ligatures w14:val="none"/>
        </w:rPr>
        <w:t>Уряд своїм розпорядженням від 27.10.2023 р. №990-р схвалив Стратегію реформування шкільного харчування на період до 2027 року. Стратегія реалізується двома етапами: перший етап- 2023-2024 роки; другий етап-2025-2027 роки. На кожному етапі передбачається розроблення та виконання операційного плану реалізації Стратегії.</w:t>
      </w:r>
    </w:p>
    <w:p w14:paraId="27A4FF65" w14:textId="77777777" w:rsidR="00E12C97" w:rsidRDefault="00E12C97" w:rsidP="00E12C97">
      <w:pPr>
        <w:jc w:val="both"/>
        <w:rPr>
          <w:rFonts w:ascii="Times New Roman" w:eastAsia="Times New Roman" w:hAnsi="Times New Roman" w:cs="Times New Roman"/>
          <w:color w:val="0D1216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D1216"/>
          <w:kern w:val="0"/>
          <w:sz w:val="28"/>
          <w:szCs w:val="28"/>
          <w:lang w:eastAsia="uk-UA"/>
          <w14:ligatures w14:val="none"/>
        </w:rPr>
        <w:t>Ключові напрями:</w:t>
      </w:r>
    </w:p>
    <w:p w14:paraId="4C1050E4" w14:textId="77777777" w:rsidR="00E12C97" w:rsidRDefault="001A2C1B" w:rsidP="00E12C97">
      <w:pPr>
        <w:jc w:val="both"/>
        <w:rPr>
          <w:rFonts w:ascii="Times New Roman" w:eastAsia="Times New Roman" w:hAnsi="Times New Roman" w:cs="Times New Roman"/>
          <w:color w:val="0D1216"/>
          <w:kern w:val="0"/>
          <w:sz w:val="28"/>
          <w:szCs w:val="28"/>
          <w:lang w:eastAsia="uk-UA"/>
          <w14:ligatures w14:val="none"/>
        </w:rPr>
      </w:pPr>
      <w:r w:rsidRPr="001A2C1B">
        <w:rPr>
          <w:rFonts w:ascii="Times New Roman" w:eastAsia="Times New Roman" w:hAnsi="Times New Roman" w:cs="Times New Roman"/>
          <w:color w:val="0D1216"/>
          <w:kern w:val="0"/>
          <w:sz w:val="28"/>
          <w:szCs w:val="28"/>
          <w:lang w:eastAsia="uk-UA"/>
          <w14:ligatures w14:val="none"/>
        </w:rPr>
        <w:t>- організація якісного та безпечного харчування: закупівлі та фінансування;</w:t>
      </w:r>
      <w:r w:rsidRPr="001A2C1B">
        <w:rPr>
          <w:rFonts w:ascii="Times New Roman" w:eastAsia="Times New Roman" w:hAnsi="Times New Roman" w:cs="Times New Roman"/>
          <w:color w:val="0D1216"/>
          <w:kern w:val="0"/>
          <w:sz w:val="28"/>
          <w:szCs w:val="28"/>
          <w:lang w:eastAsia="uk-UA"/>
          <w14:ligatures w14:val="none"/>
        </w:rPr>
        <w:br/>
        <w:t>  - відновлення та модернізація харчоблоків: комплексний підхід. До</w:t>
      </w:r>
      <w:r w:rsidR="00E12C97">
        <w:rPr>
          <w:rFonts w:ascii="Times New Roman" w:eastAsia="Times New Roman" w:hAnsi="Times New Roman" w:cs="Times New Roman"/>
          <w:color w:val="0D1216"/>
          <w:kern w:val="0"/>
          <w:sz w:val="28"/>
          <w:szCs w:val="28"/>
          <w:lang w:eastAsia="uk-UA"/>
          <w14:ligatures w14:val="none"/>
        </w:rPr>
        <w:t>тримання вимог системи НАССР;</w:t>
      </w:r>
    </w:p>
    <w:p w14:paraId="4398C85D" w14:textId="77777777" w:rsidR="00E12C97" w:rsidRDefault="001A2C1B" w:rsidP="00E12C97">
      <w:pPr>
        <w:jc w:val="both"/>
        <w:rPr>
          <w:rFonts w:ascii="Times New Roman" w:eastAsia="Times New Roman" w:hAnsi="Times New Roman" w:cs="Times New Roman"/>
          <w:color w:val="0D1216"/>
          <w:kern w:val="0"/>
          <w:sz w:val="28"/>
          <w:szCs w:val="28"/>
          <w:lang w:eastAsia="uk-UA"/>
          <w14:ligatures w14:val="none"/>
        </w:rPr>
      </w:pPr>
      <w:r w:rsidRPr="001A2C1B">
        <w:rPr>
          <w:rFonts w:ascii="Times New Roman" w:eastAsia="Times New Roman" w:hAnsi="Times New Roman" w:cs="Times New Roman"/>
          <w:color w:val="0D1216"/>
          <w:kern w:val="0"/>
          <w:sz w:val="28"/>
          <w:szCs w:val="28"/>
          <w:lang w:eastAsia="uk-UA"/>
          <w14:ligatures w14:val="none"/>
        </w:rPr>
        <w:t xml:space="preserve">- </w:t>
      </w:r>
      <w:r w:rsidR="00E12C97">
        <w:rPr>
          <w:rFonts w:ascii="Times New Roman" w:eastAsia="Times New Roman" w:hAnsi="Times New Roman" w:cs="Times New Roman"/>
          <w:color w:val="0D1216"/>
          <w:kern w:val="0"/>
          <w:sz w:val="28"/>
          <w:szCs w:val="28"/>
          <w:lang w:eastAsia="uk-UA"/>
          <w14:ligatures w14:val="none"/>
        </w:rPr>
        <w:t>розвиток кадрового потенціалу;</w:t>
      </w:r>
    </w:p>
    <w:p w14:paraId="7FBD8ECF" w14:textId="77777777" w:rsidR="00E12C97" w:rsidRDefault="001A2C1B" w:rsidP="00E12C97">
      <w:pPr>
        <w:jc w:val="both"/>
        <w:rPr>
          <w:rFonts w:ascii="Times New Roman" w:eastAsia="Times New Roman" w:hAnsi="Times New Roman" w:cs="Times New Roman"/>
          <w:color w:val="0D1216"/>
          <w:kern w:val="0"/>
          <w:sz w:val="28"/>
          <w:szCs w:val="28"/>
          <w:lang w:eastAsia="uk-UA"/>
          <w14:ligatures w14:val="none"/>
        </w:rPr>
      </w:pPr>
      <w:r w:rsidRPr="001A2C1B">
        <w:rPr>
          <w:rFonts w:ascii="Times New Roman" w:eastAsia="Times New Roman" w:hAnsi="Times New Roman" w:cs="Times New Roman"/>
          <w:color w:val="0D1216"/>
          <w:kern w:val="0"/>
          <w:sz w:val="28"/>
          <w:szCs w:val="28"/>
          <w:lang w:eastAsia="uk-UA"/>
          <w14:ligatures w14:val="none"/>
        </w:rPr>
        <w:t>- впровадження нових норм харчування, ме</w:t>
      </w:r>
      <w:r w:rsidR="00E12C97">
        <w:rPr>
          <w:rFonts w:ascii="Times New Roman" w:eastAsia="Times New Roman" w:hAnsi="Times New Roman" w:cs="Times New Roman"/>
          <w:color w:val="0D1216"/>
          <w:kern w:val="0"/>
          <w:sz w:val="28"/>
          <w:szCs w:val="28"/>
          <w:lang w:eastAsia="uk-UA"/>
          <w14:ligatures w14:val="none"/>
        </w:rPr>
        <w:t>ню, а також формування культури здорового харчування.</w:t>
      </w:r>
    </w:p>
    <w:p w14:paraId="5C5068BB" w14:textId="455C4485" w:rsidR="002779E2" w:rsidRPr="00E12C97" w:rsidRDefault="002779E2" w:rsidP="00E12C97">
      <w:pPr>
        <w:jc w:val="both"/>
        <w:rPr>
          <w:rFonts w:ascii="Times New Roman" w:eastAsia="Times New Roman" w:hAnsi="Times New Roman" w:cs="Times New Roman"/>
          <w:color w:val="0D1216"/>
          <w:kern w:val="0"/>
          <w:sz w:val="28"/>
          <w:szCs w:val="28"/>
          <w:lang w:eastAsia="uk-UA"/>
          <w14:ligatures w14:val="none"/>
        </w:rPr>
      </w:pPr>
      <w:r w:rsidRPr="00B62F38">
        <w:rPr>
          <w:rFonts w:ascii="Times New Roman" w:hAnsi="Times New Roman" w:cs="Times New Roman"/>
          <w:color w:val="333333"/>
          <w:spacing w:val="7"/>
          <w:sz w:val="28"/>
          <w:szCs w:val="28"/>
          <w:shd w:val="clear" w:color="auto" w:fill="FFFFFF"/>
        </w:rPr>
        <w:t>Прийняття цього документу є одним з важливих кроків у процесі зміни та переформатування системи організації харчування в закладах освіти й забезпечення дітей якісною та поживною їжею. </w:t>
      </w:r>
    </w:p>
    <w:p w14:paraId="13CEC55F" w14:textId="77777777" w:rsidR="002779E2" w:rsidRPr="00B62F38" w:rsidRDefault="002779E2" w:rsidP="00E12C9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62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Держпродспоживслужба виступає надійним партнером у сфері реформування шкільного харчування. Фахівці служби здійснюють контроль безпечності харчових продуктів та відповідності санітарним нормам, проводять перевірки та моніторинг постачальників послуг.</w:t>
      </w:r>
    </w:p>
    <w:p w14:paraId="7E769584" w14:textId="77777777" w:rsidR="002779E2" w:rsidRPr="00F355AA" w:rsidRDefault="002779E2" w:rsidP="00E12C97">
      <w:pPr>
        <w:jc w:val="both"/>
        <w:rPr>
          <w:rFonts w:ascii="Times New Roman" w:hAnsi="Times New Roman" w:cs="Times New Roman"/>
          <w:sz w:val="28"/>
          <w:szCs w:val="28"/>
        </w:rPr>
      </w:pPr>
      <w:r w:rsidRPr="00F355AA">
        <w:rPr>
          <w:rFonts w:ascii="Times New Roman" w:hAnsi="Times New Roman" w:cs="Times New Roman"/>
          <w:sz w:val="28"/>
          <w:szCs w:val="28"/>
        </w:rPr>
        <w:lastRenderedPageBreak/>
        <w:t>Станом на 28.02.2024 на контролі в Білоцерківському районі перебуває 167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F355AA">
        <w:rPr>
          <w:rFonts w:ascii="Times New Roman" w:hAnsi="Times New Roman" w:cs="Times New Roman"/>
          <w:sz w:val="28"/>
          <w:szCs w:val="28"/>
        </w:rPr>
        <w:t>98 закладів дошкільної освіти.</w:t>
      </w:r>
    </w:p>
    <w:p w14:paraId="2652D826" w14:textId="73B0CDCD" w:rsidR="002779E2" w:rsidRPr="00F355AA" w:rsidRDefault="002779E2" w:rsidP="00E12C97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5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метою створення належних умов харчування дітей в закладах освіти, визначених постановою Кабінету Міністрів України № 305 від 24 березня 2021 року «Про затвердження норм та Порядку організації харчування у закладах освіти та дитячих закладах оздоровлення та відпочинку», Управлінням безпечності харчових продуктів та ветеринарної медицини, державного нагляду за дотриманням санітарного законодавства  Білоцерківського району </w:t>
      </w:r>
      <w:r w:rsidRPr="00F355AA">
        <w:rPr>
          <w:rFonts w:ascii="Times New Roman" w:hAnsi="Times New Roman" w:cs="Times New Roman"/>
          <w:iCs/>
          <w:sz w:val="28"/>
          <w:szCs w:val="28"/>
        </w:rPr>
        <w:t xml:space="preserve">проведено  13 моніторингових перевірок  </w:t>
      </w:r>
      <w:r w:rsidRPr="00F355AA">
        <w:rPr>
          <w:rFonts w:ascii="Times New Roman" w:hAnsi="Times New Roman" w:cs="Times New Roman"/>
          <w:sz w:val="28"/>
          <w:szCs w:val="28"/>
        </w:rPr>
        <w:t>закладів загальної середньої освіти</w:t>
      </w:r>
      <w:r w:rsidRPr="00F355AA">
        <w:rPr>
          <w:rFonts w:ascii="Times New Roman" w:hAnsi="Times New Roman" w:cs="Times New Roman"/>
          <w:iCs/>
          <w:sz w:val="28"/>
          <w:szCs w:val="28"/>
        </w:rPr>
        <w:t xml:space="preserve">, з них виявлено порушень 9; </w:t>
      </w:r>
      <w:r w:rsidR="00E12C97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r w:rsidRPr="00F355AA">
        <w:rPr>
          <w:rFonts w:ascii="Times New Roman" w:hAnsi="Times New Roman" w:cs="Times New Roman"/>
          <w:iCs/>
          <w:sz w:val="28"/>
          <w:szCs w:val="28"/>
        </w:rPr>
        <w:t>20 закладів дошкільної освіти, з яких виявлено порушень  11. За результатами проведених заходів  та</w:t>
      </w:r>
      <w:r w:rsidR="00E12C97">
        <w:rPr>
          <w:rFonts w:ascii="Times New Roman" w:hAnsi="Times New Roman" w:cs="Times New Roman"/>
          <w:iCs/>
          <w:sz w:val="28"/>
          <w:szCs w:val="28"/>
        </w:rPr>
        <w:t xml:space="preserve">  виявленим порушеннях направлено</w:t>
      </w:r>
      <w:r w:rsidRPr="00F355AA">
        <w:rPr>
          <w:rFonts w:ascii="Times New Roman" w:hAnsi="Times New Roman" w:cs="Times New Roman"/>
          <w:iCs/>
          <w:sz w:val="28"/>
          <w:szCs w:val="28"/>
        </w:rPr>
        <w:t xml:space="preserve"> листи керівникам закладів на начальникам управління освіти і науки.</w:t>
      </w:r>
      <w:r w:rsidRPr="00F355A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12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Станом на 28.02.2024 </w:t>
      </w:r>
      <w:r w:rsidRPr="00F35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весняний період   </w:t>
      </w:r>
      <w:r w:rsidR="00E12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розглянуто та погоджено примірні  чотиритижневі сезонні</w:t>
      </w:r>
      <w:r w:rsidRPr="00F35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меню </w:t>
      </w:r>
      <w:r w:rsidR="00E12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весняний період: </w:t>
      </w:r>
      <w:r w:rsidR="00E12C97" w:rsidRPr="00F35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138  </w:t>
      </w:r>
      <w:r w:rsidR="00E12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меню</w:t>
      </w:r>
      <w:r w:rsidR="00E12C97" w:rsidRPr="00F35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5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закладів загальної середньої освіти  та 66 меню </w:t>
      </w:r>
      <w:r w:rsidR="00E12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закладів дошкільної освіти. </w:t>
      </w:r>
      <w:bookmarkStart w:id="0" w:name="_GoBack"/>
      <w:bookmarkEnd w:id="0"/>
    </w:p>
    <w:p w14:paraId="14712973" w14:textId="12782FD2" w:rsidR="00E12C97" w:rsidRDefault="002779E2" w:rsidP="00E12C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C97">
        <w:rPr>
          <w:rFonts w:ascii="Times New Roman" w:hAnsi="Times New Roman" w:cs="Times New Roman"/>
          <w:sz w:val="28"/>
          <w:szCs w:val="28"/>
        </w:rPr>
        <w:t xml:space="preserve">Також </w:t>
      </w:r>
      <w:r w:rsidRPr="00E12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спеціалістами Управління </w:t>
      </w:r>
      <w:r w:rsidRPr="00E12C97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E12C97" w:rsidRPr="00E12C97">
        <w:rPr>
          <w:rFonts w:ascii="Times New Roman" w:hAnsi="Times New Roman" w:cs="Times New Roman"/>
          <w:sz w:val="28"/>
          <w:szCs w:val="28"/>
        </w:rPr>
        <w:t xml:space="preserve">6 </w:t>
      </w:r>
      <w:r w:rsidRPr="00E12C97">
        <w:rPr>
          <w:rFonts w:ascii="Times New Roman" w:hAnsi="Times New Roman" w:cs="Times New Roman"/>
          <w:sz w:val="28"/>
          <w:szCs w:val="28"/>
        </w:rPr>
        <w:t xml:space="preserve"> семінарів </w:t>
      </w:r>
      <w:r w:rsidR="00E12C97" w:rsidRPr="00E12C97">
        <w:rPr>
          <w:rFonts w:ascii="Times New Roman" w:hAnsi="Times New Roman" w:cs="Times New Roman"/>
          <w:sz w:val="28"/>
          <w:szCs w:val="28"/>
        </w:rPr>
        <w:t xml:space="preserve">з питань організації харчування в Сквирській,  </w:t>
      </w:r>
      <w:proofErr w:type="spellStart"/>
      <w:r w:rsidRPr="00E12C97">
        <w:rPr>
          <w:rFonts w:ascii="Times New Roman" w:hAnsi="Times New Roman" w:cs="Times New Roman"/>
          <w:sz w:val="28"/>
          <w:szCs w:val="28"/>
        </w:rPr>
        <w:t>Гребі</w:t>
      </w:r>
      <w:r w:rsidR="00E12C97" w:rsidRPr="00E12C97">
        <w:rPr>
          <w:rFonts w:ascii="Times New Roman" w:hAnsi="Times New Roman" w:cs="Times New Roman"/>
          <w:sz w:val="28"/>
          <w:szCs w:val="28"/>
        </w:rPr>
        <w:t>нківський</w:t>
      </w:r>
      <w:proofErr w:type="spellEnd"/>
      <w:r w:rsidR="00E12C97" w:rsidRPr="00E12C97">
        <w:rPr>
          <w:rFonts w:ascii="Times New Roman" w:hAnsi="Times New Roman" w:cs="Times New Roman"/>
          <w:sz w:val="28"/>
          <w:szCs w:val="28"/>
        </w:rPr>
        <w:t xml:space="preserve">, Володарській,  Тетіївській, Таращанській та </w:t>
      </w:r>
      <w:proofErr w:type="spellStart"/>
      <w:r w:rsidR="00E12C97" w:rsidRPr="00E12C97">
        <w:rPr>
          <w:rFonts w:ascii="Times New Roman" w:hAnsi="Times New Roman" w:cs="Times New Roman"/>
          <w:sz w:val="28"/>
          <w:szCs w:val="28"/>
        </w:rPr>
        <w:t>Ковалівській</w:t>
      </w:r>
      <w:proofErr w:type="spellEnd"/>
      <w:r w:rsidR="00E12C97">
        <w:rPr>
          <w:rFonts w:ascii="Times New Roman" w:hAnsi="Times New Roman" w:cs="Times New Roman"/>
          <w:sz w:val="28"/>
          <w:szCs w:val="28"/>
        </w:rPr>
        <w:t xml:space="preserve"> територіальних громадах</w:t>
      </w:r>
      <w:r w:rsidR="00E12C97" w:rsidRPr="00E12C97">
        <w:rPr>
          <w:rFonts w:ascii="Times New Roman" w:hAnsi="Times New Roman" w:cs="Times New Roman"/>
          <w:sz w:val="28"/>
          <w:szCs w:val="28"/>
        </w:rPr>
        <w:t>, навчанням</w:t>
      </w:r>
      <w:r w:rsidR="00E12C97">
        <w:rPr>
          <w:rFonts w:ascii="Times New Roman" w:hAnsi="Times New Roman" w:cs="Times New Roman"/>
          <w:sz w:val="28"/>
          <w:szCs w:val="28"/>
        </w:rPr>
        <w:t xml:space="preserve"> охоплено-207</w:t>
      </w:r>
      <w:r w:rsidRPr="00F355AA">
        <w:rPr>
          <w:rFonts w:ascii="Times New Roman" w:hAnsi="Times New Roman" w:cs="Times New Roman"/>
          <w:sz w:val="28"/>
          <w:szCs w:val="28"/>
        </w:rPr>
        <w:t xml:space="preserve"> слухачів</w:t>
      </w:r>
      <w:r w:rsidR="00E12C97">
        <w:rPr>
          <w:rFonts w:ascii="Times New Roman" w:hAnsi="Times New Roman" w:cs="Times New Roman"/>
          <w:sz w:val="28"/>
          <w:szCs w:val="28"/>
        </w:rPr>
        <w:t>,</w:t>
      </w:r>
      <w:r w:rsidRPr="00F355AA">
        <w:rPr>
          <w:rFonts w:ascii="Times New Roman" w:hAnsi="Times New Roman" w:cs="Times New Roman"/>
          <w:sz w:val="28"/>
          <w:szCs w:val="28"/>
        </w:rPr>
        <w:t>.</w:t>
      </w:r>
    </w:p>
    <w:p w14:paraId="1778401A" w14:textId="60B2A81F" w:rsidR="002779E2" w:rsidRPr="00F355AA" w:rsidRDefault="002779E2" w:rsidP="00E12C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90D59">
        <w:rPr>
          <w:rFonts w:ascii="Times New Roman" w:hAnsi="Times New Roman" w:cs="Times New Roman"/>
          <w:sz w:val="28"/>
          <w:szCs w:val="28"/>
        </w:rPr>
        <w:t>еалізація Стратегії реформи шкільного харчування має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D59">
        <w:rPr>
          <w:rFonts w:ascii="Times New Roman" w:hAnsi="Times New Roman" w:cs="Times New Roman"/>
          <w:sz w:val="28"/>
          <w:szCs w:val="28"/>
        </w:rPr>
        <w:t xml:space="preserve">стати основою для формування здорового суспільства, </w:t>
      </w:r>
      <w:r w:rsidR="00E12C97">
        <w:rPr>
          <w:rFonts w:ascii="Times New Roman" w:hAnsi="Times New Roman" w:cs="Times New Roman"/>
          <w:sz w:val="28"/>
          <w:szCs w:val="28"/>
        </w:rPr>
        <w:t xml:space="preserve">щоб </w:t>
      </w:r>
      <w:r w:rsidRPr="00590D59">
        <w:rPr>
          <w:rFonts w:ascii="Times New Roman" w:hAnsi="Times New Roman" w:cs="Times New Roman"/>
          <w:sz w:val="28"/>
          <w:szCs w:val="28"/>
        </w:rPr>
        <w:t>виростити дітей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D59">
        <w:rPr>
          <w:rFonts w:ascii="Times New Roman" w:hAnsi="Times New Roman" w:cs="Times New Roman"/>
          <w:sz w:val="28"/>
          <w:szCs w:val="28"/>
        </w:rPr>
        <w:t>здоровими, щоб вони розуміли цінність збалансованого якісного харчування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D59">
        <w:rPr>
          <w:rFonts w:ascii="Times New Roman" w:hAnsi="Times New Roman" w:cs="Times New Roman"/>
          <w:sz w:val="28"/>
          <w:szCs w:val="28"/>
        </w:rPr>
        <w:t>значного зниження рівня неінфекційних захворювань в Україні.</w:t>
      </w:r>
    </w:p>
    <w:p w14:paraId="131FFE88" w14:textId="25BDEA18" w:rsidR="002779E2" w:rsidRPr="001A2C1B" w:rsidRDefault="001A2C1B" w:rsidP="00E12C97">
      <w:pPr>
        <w:jc w:val="both"/>
        <w:rPr>
          <w:rFonts w:ascii="Times New Roman" w:hAnsi="Times New Roman" w:cs="Times New Roman"/>
          <w:sz w:val="28"/>
          <w:szCs w:val="28"/>
        </w:rPr>
      </w:pPr>
      <w:r w:rsidRPr="001A2C1B">
        <w:rPr>
          <w:rFonts w:ascii="Times New Roman" w:eastAsia="Times New Roman" w:hAnsi="Times New Roman" w:cs="Times New Roman"/>
          <w:color w:val="0D1216"/>
          <w:kern w:val="0"/>
          <w:sz w:val="28"/>
          <w:szCs w:val="28"/>
          <w:lang w:eastAsia="uk-UA"/>
          <w14:ligatures w14:val="none"/>
        </w:rPr>
        <w:t xml:space="preserve"> </w:t>
      </w:r>
    </w:p>
    <w:p w14:paraId="794EFB6B" w14:textId="5E34C797" w:rsidR="001A2C1B" w:rsidRPr="001A2C1B" w:rsidRDefault="001A2C1B" w:rsidP="00E12C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A2C1B" w:rsidRPr="001A2C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0E"/>
    <w:rsid w:val="001A2C1B"/>
    <w:rsid w:val="002779E2"/>
    <w:rsid w:val="008C7D0E"/>
    <w:rsid w:val="009136D1"/>
    <w:rsid w:val="00D92785"/>
    <w:rsid w:val="00E12C97"/>
    <w:rsid w:val="00FC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0C88"/>
  <w15:chartTrackingRefBased/>
  <w15:docId w15:val="{515D4F2D-2219-4467-A74B-A5876F9A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2C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C1B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customStyle="1" w:styleId="art-postdateicon">
    <w:name w:val="art-postdateicon"/>
    <w:basedOn w:val="a0"/>
    <w:rsid w:val="001A2C1B"/>
  </w:style>
  <w:style w:type="paragraph" w:styleId="a3">
    <w:name w:val="Normal (Web)"/>
    <w:basedOn w:val="a"/>
    <w:uiPriority w:val="99"/>
    <w:semiHidden/>
    <w:unhideWhenUsed/>
    <w:rsid w:val="001A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1A2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1745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Cool Hacker</cp:lastModifiedBy>
  <cp:revision>4</cp:revision>
  <dcterms:created xsi:type="dcterms:W3CDTF">2024-02-29T07:57:00Z</dcterms:created>
  <dcterms:modified xsi:type="dcterms:W3CDTF">2024-02-29T08:46:00Z</dcterms:modified>
</cp:coreProperties>
</file>