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717" w:rsidRPr="00DF3717" w:rsidRDefault="00DF3717" w:rsidP="00433A59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DF3717">
        <w:rPr>
          <w:rFonts w:ascii="Times New Roman" w:eastAsia="Times New Roman" w:hAnsi="Times New Roman" w:cs="Times New Roman"/>
          <w:caps/>
          <w:color w:val="005494"/>
          <w:sz w:val="28"/>
          <w:szCs w:val="28"/>
          <w:lang w:val="ru-RU"/>
        </w:rPr>
        <w:t>STOP БУЛІНГ</w:t>
      </w:r>
      <w:bookmarkStart w:id="0" w:name="_GoBack"/>
      <w:bookmarkEnd w:id="0"/>
      <w:r w:rsidRPr="00DF3717">
        <w:rPr>
          <w:rFonts w:ascii="Times New Roman" w:eastAsia="Times New Roman" w:hAnsi="Times New Roman" w:cs="Times New Roman"/>
          <w:noProof/>
          <w:color w:val="4B4B4B"/>
          <w:sz w:val="28"/>
          <w:szCs w:val="28"/>
        </w:rPr>
        <mc:AlternateContent>
          <mc:Choice Requires="wps">
            <w:drawing>
              <wp:inline distT="0" distB="0" distL="0" distR="0" wp14:anchorId="5D15EEC9" wp14:editId="4C88D76E">
                <wp:extent cx="304800" cy="304800"/>
                <wp:effectExtent l="0" t="0" r="0" b="0"/>
                <wp:docPr id="1" name="AutoShape 1" descr="/Files/images/stopbullyi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D798CF" id="AutoShape 1" o:spid="_x0000_s1026" alt="/Files/images/stopbullyin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IdG8+/JAgAA3gUAAA4AAAAAAAAAAAAAAAAALgIAAGRycy9lMm9Eb2MueG1sUEsBAi0AFAAG&#10;AAgAAAAhAEyg6SzYAAAAAwEAAA8AAAAAAAAAAAAAAAAAIwUAAGRycy9kb3ducmV2LnhtbFBLBQYA&#10;AAAABAAEAPMAAAAoBgAAAAA=&#10;" filled="f" stroked="f">
                <o:lock v:ext="edit" aspectratio="t"/>
                <w10:anchorlock/>
              </v:rect>
            </w:pict>
          </mc:Fallback>
        </mc:AlternateContent>
      </w:r>
    </w:p>
    <w:p w:rsidR="00DF3717" w:rsidRPr="00DF3717" w:rsidRDefault="00DF3717" w:rsidP="00DF3717">
      <w:pPr>
        <w:shd w:val="clear" w:color="auto" w:fill="FFFFFF"/>
        <w:spacing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proofErr w:type="spellStart"/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  <w:lang w:val="ru-RU"/>
        </w:rPr>
        <w:t>Булінг</w:t>
      </w:r>
      <w:proofErr w:type="spellEnd"/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</w:rPr>
        <w:t xml:space="preserve"> (</w:t>
      </w:r>
      <w:proofErr w:type="spellStart"/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  <w:lang w:val="ru-RU"/>
        </w:rPr>
        <w:t>від</w:t>
      </w:r>
      <w:proofErr w:type="spellEnd"/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</w:rPr>
        <w:t xml:space="preserve"> </w:t>
      </w:r>
      <w:proofErr w:type="spellStart"/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  <w:lang w:val="ru-RU"/>
        </w:rPr>
        <w:t>анг</w:t>
      </w:r>
      <w:proofErr w:type="spellEnd"/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</w:rPr>
        <w:t xml:space="preserve">. to bull – </w:t>
      </w:r>
      <w:proofErr w:type="spellStart"/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  <w:lang w:val="ru-RU"/>
        </w:rPr>
        <w:t>переслідувати</w:t>
      </w:r>
      <w:proofErr w:type="spellEnd"/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</w:rPr>
        <w:t xml:space="preserve">) – </w:t>
      </w:r>
      <w:proofErr w:type="spellStart"/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  <w:lang w:val="ru-RU"/>
        </w:rPr>
        <w:t>небажана</w:t>
      </w:r>
      <w:proofErr w:type="spellEnd"/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</w:rPr>
        <w:t xml:space="preserve"> </w:t>
      </w:r>
      <w:proofErr w:type="spellStart"/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  <w:lang w:val="ru-RU"/>
        </w:rPr>
        <w:t>агресивна</w:t>
      </w:r>
      <w:proofErr w:type="spellEnd"/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</w:rPr>
        <w:t xml:space="preserve"> </w:t>
      </w:r>
      <w:proofErr w:type="spellStart"/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  <w:lang w:val="ru-RU"/>
        </w:rPr>
        <w:t>поведінка</w:t>
      </w:r>
      <w:proofErr w:type="spellEnd"/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</w:rPr>
        <w:t xml:space="preserve"> </w:t>
      </w:r>
      <w:proofErr w:type="spellStart"/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  <w:lang w:val="ru-RU"/>
        </w:rPr>
        <w:t>дітей</w:t>
      </w:r>
      <w:proofErr w:type="spellEnd"/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</w:rPr>
        <w:t xml:space="preserve"> </w:t>
      </w:r>
      <w:proofErr w:type="spellStart"/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  <w:lang w:val="ru-RU"/>
        </w:rPr>
        <w:t>шкільного</w:t>
      </w:r>
      <w:proofErr w:type="spellEnd"/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</w:rPr>
        <w:t xml:space="preserve"> </w:t>
      </w:r>
      <w:proofErr w:type="spellStart"/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  <w:lang w:val="ru-RU"/>
        </w:rPr>
        <w:t>віку</w:t>
      </w:r>
      <w:proofErr w:type="spellEnd"/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</w:rPr>
        <w:t xml:space="preserve">, </w:t>
      </w:r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  <w:lang w:val="ru-RU"/>
        </w:rPr>
        <w:t>яка</w:t>
      </w:r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</w:rPr>
        <w:t xml:space="preserve"> </w:t>
      </w:r>
      <w:proofErr w:type="spellStart"/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  <w:lang w:val="ru-RU"/>
        </w:rPr>
        <w:t>призводить</w:t>
      </w:r>
      <w:proofErr w:type="spellEnd"/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</w:rPr>
        <w:t xml:space="preserve"> </w:t>
      </w:r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  <w:lang w:val="ru-RU"/>
        </w:rPr>
        <w:t>до</w:t>
      </w:r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</w:rPr>
        <w:t xml:space="preserve"> </w:t>
      </w:r>
      <w:proofErr w:type="spellStart"/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  <w:lang w:val="ru-RU"/>
        </w:rPr>
        <w:t>цькування</w:t>
      </w:r>
      <w:proofErr w:type="spellEnd"/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</w:rPr>
        <w:t xml:space="preserve"> </w:t>
      </w:r>
      <w:proofErr w:type="spellStart"/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  <w:lang w:val="ru-RU"/>
        </w:rPr>
        <w:t>дитини</w:t>
      </w:r>
      <w:proofErr w:type="spellEnd"/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</w:rPr>
        <w:t xml:space="preserve"> </w:t>
      </w:r>
      <w:proofErr w:type="spellStart"/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  <w:lang w:val="ru-RU"/>
        </w:rPr>
        <w:t>іншою</w:t>
      </w:r>
      <w:proofErr w:type="spellEnd"/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</w:rPr>
        <w:t xml:space="preserve"> </w:t>
      </w:r>
      <w:proofErr w:type="spellStart"/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  <w:lang w:val="ru-RU"/>
        </w:rPr>
        <w:t>дитиною</w:t>
      </w:r>
      <w:proofErr w:type="spellEnd"/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</w:rPr>
        <w:t xml:space="preserve"> </w:t>
      </w:r>
      <w:proofErr w:type="spellStart"/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  <w:lang w:val="ru-RU"/>
        </w:rPr>
        <w:t>або</w:t>
      </w:r>
      <w:proofErr w:type="spellEnd"/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</w:rPr>
        <w:t xml:space="preserve"> </w:t>
      </w:r>
      <w:proofErr w:type="spellStart"/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  <w:lang w:val="ru-RU"/>
        </w:rPr>
        <w:t>групою</w:t>
      </w:r>
      <w:proofErr w:type="spellEnd"/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</w:rPr>
        <w:t xml:space="preserve"> </w:t>
      </w:r>
      <w:proofErr w:type="spellStart"/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  <w:lang w:val="ru-RU"/>
        </w:rPr>
        <w:t>дітей</w:t>
      </w:r>
      <w:proofErr w:type="spellEnd"/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</w:rPr>
        <w:t xml:space="preserve"> </w:t>
      </w:r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  <w:lang w:val="ru-RU"/>
        </w:rPr>
        <w:t>з</w:t>
      </w:r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</w:rPr>
        <w:t xml:space="preserve"> </w:t>
      </w:r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  <w:lang w:val="ru-RU"/>
        </w:rPr>
        <w:t>метою</w:t>
      </w:r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</w:rPr>
        <w:t xml:space="preserve"> </w:t>
      </w:r>
      <w:proofErr w:type="spellStart"/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  <w:lang w:val="ru-RU"/>
        </w:rPr>
        <w:t>приниження</w:t>
      </w:r>
      <w:proofErr w:type="spellEnd"/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</w:rPr>
        <w:t xml:space="preserve">, </w:t>
      </w:r>
      <w:proofErr w:type="spellStart"/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  <w:lang w:val="ru-RU"/>
        </w:rPr>
        <w:t>залякування</w:t>
      </w:r>
      <w:proofErr w:type="spellEnd"/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</w:rPr>
        <w:t xml:space="preserve"> </w:t>
      </w:r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  <w:lang w:val="ru-RU"/>
        </w:rPr>
        <w:t>та</w:t>
      </w:r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</w:rPr>
        <w:t xml:space="preserve"> </w:t>
      </w:r>
      <w:proofErr w:type="spellStart"/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  <w:lang w:val="ru-RU"/>
        </w:rPr>
        <w:t>демонстрації</w:t>
      </w:r>
      <w:proofErr w:type="spellEnd"/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</w:rPr>
        <w:t xml:space="preserve"> </w:t>
      </w:r>
      <w:proofErr w:type="spellStart"/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  <w:lang w:val="ru-RU"/>
        </w:rPr>
        <w:t>сили</w:t>
      </w:r>
      <w:proofErr w:type="spellEnd"/>
      <w:r w:rsidRPr="00DF3717">
        <w:rPr>
          <w:rFonts w:ascii="Times New Roman" w:eastAsia="Times New Roman" w:hAnsi="Times New Roman" w:cs="Times New Roman"/>
          <w:color w:val="4B4B4B"/>
          <w:sz w:val="28"/>
          <w:szCs w:val="28"/>
        </w:rPr>
        <w:t>.</w:t>
      </w:r>
    </w:p>
    <w:p w:rsidR="00DF3717" w:rsidRPr="00DF3717" w:rsidRDefault="00DF3717" w:rsidP="00DF3717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DF37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/>
        </w:rPr>
        <w:t>ПЛАН</w:t>
      </w:r>
    </w:p>
    <w:p w:rsidR="00DF3717" w:rsidRPr="00DF3717" w:rsidRDefault="00DF3717" w:rsidP="00DF3717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DF37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/>
        </w:rPr>
        <w:t>ЗАХОДІВ</w:t>
      </w:r>
      <w:r w:rsidRPr="00DF3717">
        <w:rPr>
          <w:rFonts w:ascii="Calibri" w:eastAsia="Times New Roman" w:hAnsi="Calibri" w:cs="Calibri"/>
          <w:b/>
          <w:bCs/>
          <w:color w:val="111111"/>
        </w:rPr>
        <w:t> </w:t>
      </w:r>
      <w:r w:rsidRPr="00DF37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/>
        </w:rPr>
        <w:t>ЩОДО ЗАПОБІГАННЯ ТА ПРОТИДІЇ БУЛІНГУ</w:t>
      </w:r>
    </w:p>
    <w:p w:rsidR="00DF3717" w:rsidRPr="00DF3717" w:rsidRDefault="00DF3717" w:rsidP="00DF3717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DF37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/>
        </w:rPr>
        <w:t>НА 2022/2023 НАВЧАЛЬНИЙ РІК</w:t>
      </w:r>
    </w:p>
    <w:tbl>
      <w:tblPr>
        <w:tblW w:w="10293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3439"/>
        <w:gridCol w:w="1990"/>
        <w:gridCol w:w="1757"/>
        <w:gridCol w:w="2441"/>
      </w:tblGrid>
      <w:tr w:rsidR="00DF3717" w:rsidRPr="00DF3717" w:rsidTr="00DF3717">
        <w:trPr>
          <w:trHeight w:val="59"/>
        </w:trPr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ВИД  РОБОТИ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Цільова аудиторія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Строки виконання</w:t>
            </w:r>
          </w:p>
        </w:tc>
        <w:tc>
          <w:tcPr>
            <w:tcW w:w="2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DF3717" w:rsidRPr="00DF3717" w:rsidTr="00DF3717">
        <w:trPr>
          <w:trHeight w:val="268"/>
        </w:trPr>
        <w:tc>
          <w:tcPr>
            <w:tcW w:w="1029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uk-UA"/>
              </w:rPr>
              <w:t>Первинна профілактика</w:t>
            </w:r>
          </w:p>
        </w:tc>
      </w:tr>
      <w:tr w:rsidR="00DF3717" w:rsidRPr="00DF3717" w:rsidTr="00DF3717">
        <w:trPr>
          <w:trHeight w:val="404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numPr>
                <w:ilvl w:val="0"/>
                <w:numId w:val="1"/>
              </w:numPr>
              <w:spacing w:line="240" w:lineRule="auto"/>
              <w:ind w:left="450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 xml:space="preserve">Забезпечення інформацією сайт школи щодо застосування норм Закону України «Про внесення змін до деяких законодавчих актів України щодо протидії </w:t>
            </w:r>
            <w:proofErr w:type="spellStart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булінгу</w:t>
            </w:r>
            <w:proofErr w:type="spellEnd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 xml:space="preserve"> (цькування)» від 18 грудня 2018 року за №2657 -</w:t>
            </w: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VIII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Учні, батьки, вчителі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До 01.10.2022р.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Соціально– психологічна служба школи</w:t>
            </w:r>
          </w:p>
        </w:tc>
      </w:tr>
      <w:tr w:rsidR="00DF3717" w:rsidRPr="00433A59" w:rsidTr="00DF3717">
        <w:trPr>
          <w:trHeight w:val="404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Організація постійного чергування в місцях загального користування (їдальня, коридор, шкільне подвір’я) і технічними приміщеннями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 xml:space="preserve">ЗДНВР </w:t>
            </w:r>
            <w:proofErr w:type="spellStart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Делігіоз</w:t>
            </w:r>
            <w:proofErr w:type="spellEnd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 xml:space="preserve"> Г.Д.</w:t>
            </w:r>
          </w:p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proofErr w:type="spellStart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Іовчу</w:t>
            </w:r>
            <w:proofErr w:type="spellEnd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 xml:space="preserve"> Д.Ф.</w:t>
            </w:r>
          </w:p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ru-RU"/>
              </w:rPr>
            </w:pPr>
            <w:proofErr w:type="spellStart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Кулава</w:t>
            </w:r>
            <w:proofErr w:type="spellEnd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 xml:space="preserve"> М.П.</w:t>
            </w:r>
          </w:p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ru-RU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 xml:space="preserve">ЗДГЧ </w:t>
            </w:r>
            <w:proofErr w:type="spellStart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Кулава</w:t>
            </w:r>
            <w:proofErr w:type="spellEnd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 xml:space="preserve"> Г.Д.</w:t>
            </w:r>
          </w:p>
        </w:tc>
      </w:tr>
      <w:tr w:rsidR="00DF3717" w:rsidRPr="00DF3717" w:rsidTr="00DF3717">
        <w:trPr>
          <w:trHeight w:val="404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numPr>
                <w:ilvl w:val="0"/>
                <w:numId w:val="3"/>
              </w:num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ru-R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ru-RU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 xml:space="preserve">Перевірка приміщень, території школи з метою виявлення місць, які потенційно можуть бути небезпечними та сприятливими для вчинення </w:t>
            </w:r>
            <w:proofErr w:type="spellStart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булінгу</w:t>
            </w:r>
            <w:proofErr w:type="spellEnd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> (</w:t>
            </w: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цькування</w:t>
            </w: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>)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З  01.09.2022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 xml:space="preserve">ЗДГЧ </w:t>
            </w:r>
            <w:proofErr w:type="spellStart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Кулава</w:t>
            </w:r>
            <w:proofErr w:type="spellEnd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 xml:space="preserve"> Г.Д.</w:t>
            </w:r>
          </w:p>
        </w:tc>
      </w:tr>
      <w:tr w:rsidR="00DF3717" w:rsidRPr="00433A59" w:rsidTr="00DF3717">
        <w:trPr>
          <w:trHeight w:val="404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numPr>
                <w:ilvl w:val="0"/>
                <w:numId w:val="4"/>
              </w:num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ru-RU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 xml:space="preserve">Тренінг для учнів 10-11 класів «Як не стати учасником </w:t>
            </w:r>
            <w:proofErr w:type="spellStart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булінгу</w:t>
            </w:r>
            <w:proofErr w:type="spellEnd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»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Учні 10-11 класів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Вересень-жовтень</w:t>
            </w:r>
          </w:p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2021р.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ru-RU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Практичний психолог </w:t>
            </w:r>
          </w:p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ru-RU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Класні керівники 10-11 класів</w:t>
            </w:r>
          </w:p>
        </w:tc>
      </w:tr>
      <w:tr w:rsidR="00DF3717" w:rsidRPr="00DF3717" w:rsidTr="00DF3717">
        <w:trPr>
          <w:trHeight w:val="404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numPr>
                <w:ilvl w:val="0"/>
                <w:numId w:val="5"/>
              </w:num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ru-R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ru-RU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Проходження безкоштовного курсу «Недискримінаційний підхід у навчанні» на сайті </w:t>
            </w:r>
            <w:proofErr w:type="spellStart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EdEra</w:t>
            </w:r>
            <w:proofErr w:type="spellEnd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 xml:space="preserve">, «Протидія та попередження </w:t>
            </w:r>
            <w:proofErr w:type="spellStart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булінгу</w:t>
            </w:r>
            <w:proofErr w:type="spellEnd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 xml:space="preserve"> в закладах освіти» (освітня платформа «</w:t>
            </w: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PROMETHEUS</w:t>
            </w: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»)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вчителі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Листопад</w:t>
            </w:r>
          </w:p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2022 рік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Класні керівники 1-11 класів</w:t>
            </w:r>
          </w:p>
        </w:tc>
      </w:tr>
      <w:tr w:rsidR="00DF3717" w:rsidRPr="00433A59" w:rsidTr="00DF3717">
        <w:trPr>
          <w:trHeight w:val="42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numPr>
                <w:ilvl w:val="0"/>
                <w:numId w:val="6"/>
              </w:num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ru-RU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 xml:space="preserve">Круглий стіл для батьків «Поговоримо про </w:t>
            </w:r>
            <w:proofErr w:type="spellStart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булінг</w:t>
            </w:r>
            <w:proofErr w:type="spellEnd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кібербулінг</w:t>
            </w:r>
            <w:proofErr w:type="spellEnd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»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Батьки учнів 1-11 класів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Впродовж навчального року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ru-RU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Класні керівники 1-11 класів</w:t>
            </w:r>
          </w:p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ru-RU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 xml:space="preserve">Соціальний педагог </w:t>
            </w:r>
            <w:proofErr w:type="spellStart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Аржинт</w:t>
            </w:r>
            <w:proofErr w:type="spellEnd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 xml:space="preserve"> К.С.</w:t>
            </w:r>
          </w:p>
        </w:tc>
      </w:tr>
      <w:tr w:rsidR="00DF3717" w:rsidRPr="00433A59" w:rsidTr="00DF3717">
        <w:trPr>
          <w:trHeight w:val="42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numPr>
                <w:ilvl w:val="0"/>
                <w:numId w:val="7"/>
              </w:numPr>
              <w:spacing w:line="240" w:lineRule="auto"/>
              <w:ind w:left="450"/>
              <w:rPr>
                <w:rFonts w:ascii="Tahoma" w:eastAsia="Times New Roman" w:hAnsi="Tahoma" w:cs="Tahoma"/>
                <w:color w:val="111111"/>
                <w:sz w:val="18"/>
                <w:szCs w:val="18"/>
                <w:lang w:val="ru-R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ru-RU"/>
              </w:rPr>
            </w:pPr>
            <w:r w:rsidRPr="00DF37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Міні – тренінг «Як навчити дітей безпечної поведінки в Інтернеті»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Учні 1 – 4 класів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2022р.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ru-RU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Вчитель інформатики в початкових класах</w:t>
            </w:r>
          </w:p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ru-RU"/>
              </w:rPr>
            </w:pPr>
            <w:proofErr w:type="spellStart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Бурдужа</w:t>
            </w:r>
            <w:proofErr w:type="spellEnd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 xml:space="preserve"> М.Д.</w:t>
            </w:r>
          </w:p>
        </w:tc>
      </w:tr>
      <w:tr w:rsidR="00DF3717" w:rsidRPr="00DF3717" w:rsidTr="00DF3717">
        <w:trPr>
          <w:trHeight w:val="42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numPr>
                <w:ilvl w:val="0"/>
                <w:numId w:val="8"/>
              </w:numPr>
              <w:spacing w:line="240" w:lineRule="auto"/>
              <w:ind w:left="450"/>
              <w:rPr>
                <w:rFonts w:ascii="Tahoma" w:eastAsia="Times New Roman" w:hAnsi="Tahoma" w:cs="Tahoma"/>
                <w:color w:val="111111"/>
                <w:sz w:val="18"/>
                <w:szCs w:val="18"/>
                <w:lang w:val="ru-R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 xml:space="preserve">Робота </w:t>
            </w:r>
            <w:proofErr w:type="spellStart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консультпункту</w:t>
            </w:r>
            <w:proofErr w:type="spellEnd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 xml:space="preserve"> «Скринька довіри»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Учні, вчителі, батьки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Соціально– психологічна служба школи</w:t>
            </w:r>
          </w:p>
        </w:tc>
      </w:tr>
      <w:tr w:rsidR="00DF3717" w:rsidRPr="00DF3717" w:rsidTr="00DF3717">
        <w:trPr>
          <w:trHeight w:val="42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numPr>
                <w:ilvl w:val="0"/>
                <w:numId w:val="9"/>
              </w:num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 xml:space="preserve">Години відвертого спілкування за участю представників Національної поліції «Не допускай проявів </w:t>
            </w:r>
            <w:proofErr w:type="spellStart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булінгу</w:t>
            </w:r>
            <w:proofErr w:type="spellEnd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 xml:space="preserve"> над собою. Допоможи другу»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Учні, батьки, вчителі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Листопад 2022 року, квітень 2023 року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 xml:space="preserve">ЗДНВР </w:t>
            </w:r>
            <w:proofErr w:type="spellStart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Делігіоз</w:t>
            </w:r>
            <w:proofErr w:type="spellEnd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 xml:space="preserve"> Г.Д.</w:t>
            </w:r>
          </w:p>
        </w:tc>
      </w:tr>
      <w:tr w:rsidR="00DF3717" w:rsidRPr="00DF3717" w:rsidTr="00DF3717">
        <w:trPr>
          <w:trHeight w:val="42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numPr>
                <w:ilvl w:val="0"/>
                <w:numId w:val="10"/>
              </w:num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ru-RU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 xml:space="preserve">Ознайомлення учасників освітнього процесу з програмою «Вирішення конфлікту мирним </w:t>
            </w: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lastRenderedPageBreak/>
              <w:t>шляхом. Базові навички медіації»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lastRenderedPageBreak/>
              <w:t>вчителі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DF3717" w:rsidRPr="00433A59" w:rsidTr="00DF3717">
        <w:trPr>
          <w:trHeight w:val="42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numPr>
                <w:ilvl w:val="0"/>
                <w:numId w:val="11"/>
              </w:num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ru-RU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 xml:space="preserve">Проведення </w:t>
            </w:r>
            <w:proofErr w:type="spellStart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відеолекторіїв</w:t>
            </w:r>
            <w:proofErr w:type="spellEnd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 xml:space="preserve"> у співпраці з представниками соціальної служби сільської ради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Вчителі, учні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ru-RU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 xml:space="preserve">Соціальний педагог </w:t>
            </w:r>
            <w:proofErr w:type="spellStart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Аржинт</w:t>
            </w:r>
            <w:proofErr w:type="spellEnd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 xml:space="preserve"> К.С.</w:t>
            </w:r>
          </w:p>
        </w:tc>
      </w:tr>
      <w:tr w:rsidR="00DF3717" w:rsidRPr="00433A59" w:rsidTr="00DF3717">
        <w:trPr>
          <w:trHeight w:val="42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numPr>
                <w:ilvl w:val="0"/>
                <w:numId w:val="12"/>
              </w:num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ru-R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ru-RU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Проведення моніторингу безпечності та комфортності школи шляхом анкетування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Батьки, вчителі, учні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Жовтень 2022р. Травень 2023р.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ru-RU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Класні керівники 1-11 класів</w:t>
            </w:r>
          </w:p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ru-RU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 xml:space="preserve">Соціальний педагог </w:t>
            </w:r>
            <w:proofErr w:type="spellStart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Аржинт</w:t>
            </w:r>
            <w:proofErr w:type="spellEnd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 xml:space="preserve"> К.С.</w:t>
            </w:r>
          </w:p>
        </w:tc>
      </w:tr>
      <w:tr w:rsidR="00DF3717" w:rsidRPr="00433A59" w:rsidTr="00DF3717">
        <w:trPr>
          <w:trHeight w:val="420"/>
        </w:trPr>
        <w:tc>
          <w:tcPr>
            <w:tcW w:w="1029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val="ru-RU"/>
              </w:rPr>
            </w:pPr>
            <w:r w:rsidRPr="00DF3717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uk-UA"/>
              </w:rPr>
              <w:t xml:space="preserve">Заходи психолога спрямовані на запобігання та протидію </w:t>
            </w:r>
            <w:proofErr w:type="spellStart"/>
            <w:r w:rsidRPr="00DF3717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uk-UA"/>
              </w:rPr>
              <w:t>булінгу</w:t>
            </w:r>
            <w:proofErr w:type="spellEnd"/>
          </w:p>
        </w:tc>
      </w:tr>
      <w:tr w:rsidR="00DF3717" w:rsidRPr="00DF3717" w:rsidTr="00DF3717">
        <w:trPr>
          <w:trHeight w:val="42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ru-RU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Година спілкування «Агресія як прояв насильства»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9 класи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Жовтень 2022р.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DF3717" w:rsidRPr="00DF3717" w:rsidTr="00DF3717">
        <w:trPr>
          <w:trHeight w:val="42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ru-RU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Бесіда «Конфлікт та його наслідки»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6 класи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Листопад</w:t>
            </w:r>
          </w:p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2022р.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DF3717" w:rsidRPr="00DF3717" w:rsidTr="00DF3717">
        <w:trPr>
          <w:trHeight w:val="42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ru-RU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Розвивальне заняття «Я та інші»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2 класи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Грудень</w:t>
            </w:r>
          </w:p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2022р.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DF3717" w:rsidRPr="00DF3717" w:rsidTr="00DF3717">
        <w:trPr>
          <w:trHeight w:val="42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ru-RU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Година спілкування «</w:t>
            </w:r>
            <w:proofErr w:type="spellStart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Кібербулінг</w:t>
            </w:r>
            <w:proofErr w:type="spellEnd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 xml:space="preserve"> як проблема порушення прав людини»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7 класи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Січень</w:t>
            </w:r>
          </w:p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2023р.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DF3717" w:rsidRPr="00433A59" w:rsidTr="00DF3717">
        <w:trPr>
          <w:trHeight w:val="42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ru-RU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Заняття з елементами тренінгу «</w:t>
            </w:r>
            <w:proofErr w:type="spellStart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Обери</w:t>
            </w:r>
            <w:proofErr w:type="spellEnd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 xml:space="preserve"> безпечний шлях»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8 класи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Лютий</w:t>
            </w:r>
          </w:p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 2022р.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ru-RU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Практичний психолог</w:t>
            </w:r>
          </w:p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ru-RU"/>
              </w:rPr>
            </w:pPr>
            <w:proofErr w:type="spellStart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Тудоран</w:t>
            </w:r>
            <w:proofErr w:type="spellEnd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 xml:space="preserve"> Д.Д.</w:t>
            </w:r>
          </w:p>
        </w:tc>
      </w:tr>
      <w:tr w:rsidR="00DF3717" w:rsidRPr="00DF3717" w:rsidTr="00DF3717">
        <w:trPr>
          <w:trHeight w:val="42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Тренінг «Безпечний інтернет»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10 класи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березень 2023р.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DF3717" w:rsidRPr="00DF3717" w:rsidTr="00DF3717">
        <w:trPr>
          <w:trHeight w:val="42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ru-RU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Розвивальне заняття «Як приборкати власних драконів»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3 класи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Квітень</w:t>
            </w:r>
          </w:p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2023р.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DF3717" w:rsidRPr="00433A59" w:rsidTr="00DF3717">
        <w:trPr>
          <w:trHeight w:val="420"/>
        </w:trPr>
        <w:tc>
          <w:tcPr>
            <w:tcW w:w="1029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val="ru-RU"/>
              </w:rPr>
            </w:pPr>
            <w:r w:rsidRPr="00DF3717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uk-UA"/>
              </w:rPr>
              <w:t>Заходи</w:t>
            </w:r>
            <w:r w:rsidRPr="00DF3717">
              <w:rPr>
                <w:rFonts w:ascii="Calibri" w:eastAsia="Times New Roman" w:hAnsi="Calibri" w:cs="Calibri"/>
                <w:b/>
                <w:bCs/>
                <w:color w:val="111111"/>
              </w:rPr>
              <w:t> </w:t>
            </w:r>
            <w:r w:rsidRPr="00DF3717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uk-UA"/>
              </w:rPr>
              <w:t>соціального педагога</w:t>
            </w:r>
            <w:r w:rsidRPr="00DF3717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ru-RU"/>
              </w:rPr>
              <w:t> </w:t>
            </w:r>
            <w:proofErr w:type="spellStart"/>
            <w:r w:rsidRPr="00DF3717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ru-RU"/>
              </w:rPr>
              <w:t>спрямован</w:t>
            </w:r>
            <w:proofErr w:type="spellEnd"/>
            <w:r w:rsidRPr="00DF3717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uk-UA"/>
              </w:rPr>
              <w:t>і</w:t>
            </w:r>
            <w:r w:rsidRPr="00DF3717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ru-RU"/>
              </w:rPr>
              <w:t xml:space="preserve"> на </w:t>
            </w:r>
            <w:proofErr w:type="spellStart"/>
            <w:r w:rsidRPr="00DF3717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ru-RU"/>
              </w:rPr>
              <w:t>запобігання</w:t>
            </w:r>
            <w:proofErr w:type="spellEnd"/>
            <w:r w:rsidRPr="00DF3717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DF3717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ru-RU"/>
              </w:rPr>
              <w:t>протидію</w:t>
            </w:r>
            <w:proofErr w:type="spellEnd"/>
            <w:r w:rsidRPr="00DF3717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3717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ru-RU"/>
              </w:rPr>
              <w:t>булінгу</w:t>
            </w:r>
            <w:proofErr w:type="spellEnd"/>
          </w:p>
        </w:tc>
      </w:tr>
      <w:tr w:rsidR="00DF3717" w:rsidRPr="00433A59" w:rsidTr="00DF3717">
        <w:trPr>
          <w:trHeight w:val="42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ru-RU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Анкетування за методикою «</w:t>
            </w:r>
            <w:proofErr w:type="spellStart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Агресина</w:t>
            </w:r>
            <w:proofErr w:type="spellEnd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 xml:space="preserve"> поведінка» (за Є. Ільїним та П. Ковальовим)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учні 5-9 класів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20-24 жовтня</w:t>
            </w:r>
          </w:p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2022р.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ru-RU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 xml:space="preserve">Соціальний педагог </w:t>
            </w:r>
            <w:proofErr w:type="spellStart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Аржинт</w:t>
            </w:r>
            <w:proofErr w:type="spellEnd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 xml:space="preserve"> К.С.</w:t>
            </w:r>
          </w:p>
        </w:tc>
      </w:tr>
      <w:tr w:rsidR="00DF3717" w:rsidRPr="00433A59" w:rsidTr="00DF3717">
        <w:trPr>
          <w:trHeight w:val="42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 xml:space="preserve">Анкета «Протидія </w:t>
            </w:r>
            <w:proofErr w:type="spellStart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булінгу</w:t>
            </w:r>
            <w:proofErr w:type="spellEnd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»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учні 5-11 класів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17-21</w:t>
            </w:r>
          </w:p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січня</w:t>
            </w:r>
          </w:p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2023р.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ru-RU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 xml:space="preserve">Соціальний педагог </w:t>
            </w:r>
            <w:proofErr w:type="spellStart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Аржинт</w:t>
            </w:r>
            <w:proofErr w:type="spellEnd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 xml:space="preserve"> К.С.</w:t>
            </w:r>
          </w:p>
        </w:tc>
      </w:tr>
      <w:tr w:rsidR="00DF3717" w:rsidRPr="00433A59" w:rsidTr="00DF3717">
        <w:trPr>
          <w:trHeight w:val="42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ru-RU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Тренінг для педагогів «Конфлікти – це норми життя?»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вчителі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Лютий</w:t>
            </w:r>
          </w:p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2023р.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ru-RU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 xml:space="preserve">Соціальний педагог </w:t>
            </w:r>
            <w:proofErr w:type="spellStart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Аржинт</w:t>
            </w:r>
            <w:proofErr w:type="spellEnd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 xml:space="preserve"> К.С.</w:t>
            </w:r>
          </w:p>
        </w:tc>
      </w:tr>
      <w:tr w:rsidR="00DF3717" w:rsidRPr="00433A59" w:rsidTr="00DF3717">
        <w:trPr>
          <w:trHeight w:val="42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Батьківський всеобуч «Агресивна поведінка підлітків. Що таке батьківський авторитет»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батьки, вчителі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Березень</w:t>
            </w:r>
          </w:p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2023р.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ru-RU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 xml:space="preserve">Соціальний педагог </w:t>
            </w:r>
            <w:proofErr w:type="spellStart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Аржинт</w:t>
            </w:r>
            <w:proofErr w:type="spellEnd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 xml:space="preserve"> К.С.</w:t>
            </w:r>
          </w:p>
        </w:tc>
      </w:tr>
      <w:tr w:rsidR="00DF3717" w:rsidRPr="00DF3717" w:rsidTr="00DF3717">
        <w:trPr>
          <w:trHeight w:val="420"/>
        </w:trPr>
        <w:tc>
          <w:tcPr>
            <w:tcW w:w="1029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uk-UA"/>
              </w:rPr>
              <w:t>Вторинна профілактика</w:t>
            </w:r>
          </w:p>
        </w:tc>
      </w:tr>
      <w:tr w:rsidR="00DF3717" w:rsidRPr="00DF3717" w:rsidTr="00DF3717">
        <w:trPr>
          <w:trHeight w:val="108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17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val="ru-RU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 xml:space="preserve">Розгляд заяв про випадки </w:t>
            </w:r>
            <w:proofErr w:type="spellStart"/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булінгу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Індивідуально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За заявою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Адміністрація школи</w:t>
            </w:r>
          </w:p>
        </w:tc>
      </w:tr>
      <w:tr w:rsidR="00DF3717" w:rsidRPr="00DF3717" w:rsidTr="00DF3717">
        <w:trPr>
          <w:trHeight w:val="198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18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Сеанси медіації (примирення)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Конфліктуючі сторони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За потребою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Соціально- психологічна служба</w:t>
            </w:r>
          </w:p>
          <w:p w:rsidR="00DF3717" w:rsidRPr="00DF3717" w:rsidRDefault="00DF3717" w:rsidP="00DF3717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DF37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uk-UA"/>
              </w:rPr>
              <w:t>школи</w:t>
            </w:r>
          </w:p>
        </w:tc>
      </w:tr>
    </w:tbl>
    <w:p w:rsidR="00433A59" w:rsidRDefault="00433A59" w:rsidP="00DF371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</w:pPr>
    </w:p>
    <w:p w:rsidR="00DF3717" w:rsidRPr="00DF3717" w:rsidRDefault="00DF3717" w:rsidP="00DF3717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DF3717"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  <w:t xml:space="preserve">Заступник директора з ВР                         Г.Д. </w:t>
      </w:r>
      <w:proofErr w:type="spellStart"/>
      <w:r w:rsidRPr="00DF3717"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  <w:t>Делігіоз</w:t>
      </w:r>
      <w:proofErr w:type="spellEnd"/>
    </w:p>
    <w:p w:rsidR="00C74940" w:rsidRPr="00433A59" w:rsidRDefault="00C74940">
      <w:pPr>
        <w:rPr>
          <w:lang w:val="ru-RU"/>
        </w:rPr>
      </w:pPr>
    </w:p>
    <w:sectPr w:rsidR="00C74940" w:rsidRPr="00433A5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C7961"/>
    <w:multiLevelType w:val="multilevel"/>
    <w:tmpl w:val="855A4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1209D"/>
    <w:multiLevelType w:val="multilevel"/>
    <w:tmpl w:val="D644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D40F1"/>
    <w:multiLevelType w:val="multilevel"/>
    <w:tmpl w:val="499079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BF6C20"/>
    <w:multiLevelType w:val="multilevel"/>
    <w:tmpl w:val="C862F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B239F7"/>
    <w:multiLevelType w:val="multilevel"/>
    <w:tmpl w:val="F7668D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1E0F74"/>
    <w:multiLevelType w:val="multilevel"/>
    <w:tmpl w:val="306E4F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A62D23"/>
    <w:multiLevelType w:val="multilevel"/>
    <w:tmpl w:val="CC3A5E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1171AC"/>
    <w:multiLevelType w:val="multilevel"/>
    <w:tmpl w:val="5F2230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D26C48"/>
    <w:multiLevelType w:val="multilevel"/>
    <w:tmpl w:val="CEB46E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FC7AD2"/>
    <w:multiLevelType w:val="multilevel"/>
    <w:tmpl w:val="4EB265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864D78"/>
    <w:multiLevelType w:val="multilevel"/>
    <w:tmpl w:val="8A64C6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331716"/>
    <w:multiLevelType w:val="multilevel"/>
    <w:tmpl w:val="95E610E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926925"/>
    <w:multiLevelType w:val="multilevel"/>
    <w:tmpl w:val="DB2807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494265"/>
    <w:multiLevelType w:val="multilevel"/>
    <w:tmpl w:val="B7F84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7923A4"/>
    <w:multiLevelType w:val="multilevel"/>
    <w:tmpl w:val="20A494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  <w:lvlOverride w:ilvl="0">
      <w:lvl w:ilvl="0">
        <w:numFmt w:val="decimal"/>
        <w:lvlText w:val="%1."/>
        <w:lvlJc w:val="left"/>
      </w:lvl>
    </w:lvlOverride>
  </w:num>
  <w:num w:numId="3">
    <w:abstractNumId w:val="12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8"/>
    <w:lvlOverride w:ilvl="0">
      <w:lvl w:ilvl="0">
        <w:numFmt w:val="decimal"/>
        <w:lvlText w:val="%1."/>
        <w:lvlJc w:val="left"/>
      </w:lvl>
    </w:lvlOverride>
  </w:num>
  <w:num w:numId="7">
    <w:abstractNumId w:val="9"/>
    <w:lvlOverride w:ilvl="0">
      <w:lvl w:ilvl="0">
        <w:numFmt w:val="decimal"/>
        <w:lvlText w:val="%1."/>
        <w:lvlJc w:val="left"/>
      </w:lvl>
    </w:lvlOverride>
  </w:num>
  <w:num w:numId="8">
    <w:abstractNumId w:val="6"/>
    <w:lvlOverride w:ilvl="0">
      <w:lvl w:ilvl="0">
        <w:numFmt w:val="decimal"/>
        <w:lvlText w:val="%1."/>
        <w:lvlJc w:val="left"/>
      </w:lvl>
    </w:lvlOverride>
  </w:num>
  <w:num w:numId="9">
    <w:abstractNumId w:val="14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10"/>
    <w:lvlOverride w:ilvl="0">
      <w:lvl w:ilvl="0">
        <w:numFmt w:val="decimal"/>
        <w:lvlText w:val="%1."/>
        <w:lvlJc w:val="left"/>
      </w:lvl>
    </w:lvlOverride>
  </w:num>
  <w:num w:numId="12">
    <w:abstractNumId w:val="11"/>
    <w:lvlOverride w:ilvl="0">
      <w:lvl w:ilvl="0">
        <w:numFmt w:val="decimal"/>
        <w:lvlText w:val="%1."/>
        <w:lvlJc w:val="left"/>
      </w:lvl>
    </w:lvlOverride>
  </w:num>
  <w:num w:numId="13">
    <w:abstractNumId w:val="0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43B"/>
    <w:rsid w:val="00433A59"/>
    <w:rsid w:val="007F043B"/>
    <w:rsid w:val="008D138F"/>
    <w:rsid w:val="00C74940"/>
    <w:rsid w:val="00D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25CAA"/>
  <w15:chartTrackingRefBased/>
  <w15:docId w15:val="{0B57FE3B-64E5-4598-8963-EE5B4DDC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5</cp:revision>
  <dcterms:created xsi:type="dcterms:W3CDTF">2023-04-02T14:35:00Z</dcterms:created>
  <dcterms:modified xsi:type="dcterms:W3CDTF">2023-05-06T11:58:00Z</dcterms:modified>
</cp:coreProperties>
</file>