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C8" w:rsidRPr="003D69A7" w:rsidRDefault="00196FC8" w:rsidP="00196FC8">
      <w:pPr>
        <w:shd w:val="clear" w:color="auto" w:fill="FFFFFF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</w:pPr>
      <w:proofErr w:type="spellStart"/>
      <w:r w:rsidRPr="003D69A7"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  <w:t>Утконосівська</w:t>
      </w:r>
      <w:proofErr w:type="spellEnd"/>
      <w:r w:rsidRPr="003D69A7"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  <w:t xml:space="preserve"> ЗОШ І-ІП ступенів Ізмаїльської районної ради </w:t>
      </w:r>
    </w:p>
    <w:p w:rsidR="00196FC8" w:rsidRPr="003D69A7" w:rsidRDefault="00196FC8" w:rsidP="00196FC8">
      <w:pPr>
        <w:shd w:val="clear" w:color="auto" w:fill="FFFFFF"/>
        <w:jc w:val="center"/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</w:pPr>
      <w:r w:rsidRPr="003D69A7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>Наказ</w:t>
      </w:r>
    </w:p>
    <w:p w:rsidR="00196FC8" w:rsidRPr="003D69A7" w:rsidRDefault="00196FC8" w:rsidP="00196FC8">
      <w:pPr>
        <w:shd w:val="clear" w:color="auto" w:fill="FFFFFF"/>
        <w:jc w:val="center"/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</w:pPr>
      <w:r w:rsidRPr="003D69A7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 xml:space="preserve"> №</w:t>
      </w:r>
      <w:r w:rsidR="0002587D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>159</w:t>
      </w:r>
      <w:r w:rsidR="000A55C3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ab/>
      </w:r>
      <w:r w:rsidRPr="003D69A7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ab/>
      </w:r>
      <w:r w:rsidRPr="003D69A7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ab/>
        <w:t xml:space="preserve"> </w:t>
      </w:r>
      <w:r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 xml:space="preserve">      </w:t>
      </w:r>
      <w:r w:rsidRPr="003D69A7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 xml:space="preserve">      </w:t>
      </w:r>
      <w:r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 xml:space="preserve">     </w:t>
      </w:r>
      <w:r w:rsidRPr="003D69A7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 xml:space="preserve">      </w:t>
      </w:r>
      <w:r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 xml:space="preserve">                 </w:t>
      </w:r>
      <w:r w:rsidR="00341B31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 xml:space="preserve">  </w:t>
      </w:r>
      <w:r w:rsidR="00341B31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ab/>
      </w:r>
      <w:r w:rsidR="00341B31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ab/>
        <w:t xml:space="preserve">       </w:t>
      </w:r>
      <w:r w:rsidR="000A55C3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>31.</w:t>
      </w:r>
      <w:r w:rsidR="00341B31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>0</w:t>
      </w:r>
      <w:r w:rsidR="000A55C3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>8</w:t>
      </w:r>
      <w:r w:rsidR="00341B31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>.2020</w:t>
      </w:r>
      <w:r w:rsidRPr="003D69A7">
        <w:rPr>
          <w:rFonts w:asciiTheme="majorBidi" w:hAnsiTheme="majorBidi" w:cstheme="majorBidi"/>
          <w:b/>
          <w:bCs/>
          <w:spacing w:val="-3"/>
          <w:sz w:val="28"/>
          <w:szCs w:val="28"/>
          <w:lang w:val="uk-UA"/>
        </w:rPr>
        <w:t>р.</w:t>
      </w:r>
    </w:p>
    <w:p w:rsidR="00196FC8" w:rsidRPr="003D69A7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b/>
          <w:bCs/>
          <w:sz w:val="28"/>
          <w:szCs w:val="28"/>
          <w:lang w:val="uk-UA"/>
        </w:rPr>
      </w:pPr>
      <w:r w:rsidRPr="003D69A7">
        <w:rPr>
          <w:rFonts w:asciiTheme="majorBidi" w:hAnsiTheme="majorBidi" w:cs="Times New Roman"/>
          <w:b/>
          <w:bCs/>
          <w:sz w:val="28"/>
          <w:szCs w:val="28"/>
          <w:lang w:val="uk-UA"/>
        </w:rPr>
        <w:t>Про створення безпечного освітнього середовища,</w:t>
      </w:r>
    </w:p>
    <w:p w:rsidR="00196FC8" w:rsidRPr="003D69A7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b/>
          <w:bCs/>
          <w:sz w:val="28"/>
          <w:szCs w:val="28"/>
          <w:lang w:val="uk-UA"/>
        </w:rPr>
      </w:pPr>
      <w:r w:rsidRPr="003D69A7">
        <w:rPr>
          <w:rFonts w:asciiTheme="majorBidi" w:hAnsiTheme="majorBidi" w:cs="Times New Roman"/>
          <w:b/>
          <w:bCs/>
          <w:sz w:val="28"/>
          <w:szCs w:val="28"/>
          <w:lang w:val="uk-UA"/>
        </w:rPr>
        <w:t>формування в дітей та учнівської молоді</w:t>
      </w:r>
    </w:p>
    <w:p w:rsidR="00196FC8" w:rsidRPr="003D69A7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b/>
          <w:bCs/>
          <w:sz w:val="28"/>
          <w:szCs w:val="28"/>
          <w:lang w:val="uk-UA"/>
        </w:rPr>
      </w:pPr>
      <w:r w:rsidRPr="003D69A7">
        <w:rPr>
          <w:rFonts w:asciiTheme="majorBidi" w:hAnsiTheme="majorBidi" w:cs="Times New Roman"/>
          <w:b/>
          <w:bCs/>
          <w:sz w:val="28"/>
          <w:szCs w:val="28"/>
          <w:lang w:val="uk-UA"/>
        </w:rPr>
        <w:t>ці</w:t>
      </w:r>
      <w:r w:rsidR="00341B31">
        <w:rPr>
          <w:rFonts w:asciiTheme="majorBidi" w:hAnsiTheme="majorBidi" w:cs="Times New Roman"/>
          <w:b/>
          <w:bCs/>
          <w:sz w:val="28"/>
          <w:szCs w:val="28"/>
          <w:lang w:val="uk-UA"/>
        </w:rPr>
        <w:t>ннісних життєвих навичок  у 2020/2021</w:t>
      </w:r>
      <w:r w:rsidRPr="003D69A7">
        <w:rPr>
          <w:rFonts w:asciiTheme="majorBidi" w:hAnsiTheme="majorBidi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D69A7">
        <w:rPr>
          <w:rFonts w:asciiTheme="majorBidi" w:hAnsiTheme="majorBidi" w:cs="Times New Roman"/>
          <w:b/>
          <w:bCs/>
          <w:sz w:val="28"/>
          <w:szCs w:val="28"/>
          <w:lang w:val="uk-UA"/>
        </w:rPr>
        <w:t>н.р</w:t>
      </w:r>
      <w:proofErr w:type="spellEnd"/>
      <w:r w:rsidRPr="003D69A7">
        <w:rPr>
          <w:rFonts w:asciiTheme="majorBidi" w:hAnsiTheme="majorBidi" w:cs="Times New Roman"/>
          <w:b/>
          <w:bCs/>
          <w:sz w:val="28"/>
          <w:szCs w:val="28"/>
          <w:lang w:val="uk-UA"/>
        </w:rPr>
        <w:t>.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        Згідно Закону України «Про освіту», «Про загальну середню освіту», відповідно до Конвенції ООН про права дитини, наказу МОН від 09.01.2019 № 17 «Про затвердження Порядку проведення інституційного аудиту закладів середньої освіти», Закону України «Про внесення змін до деяких законодавчих актів України щодо протидії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булінгу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>» від 18.02.2018 № 2657-</w:t>
      </w:r>
      <w:r w:rsidRPr="007D3AE8">
        <w:rPr>
          <w:rFonts w:asciiTheme="majorBidi" w:hAnsiTheme="majorBidi" w:cs="Times New Roman"/>
          <w:sz w:val="28"/>
          <w:szCs w:val="28"/>
          <w:lang w:val="en-US"/>
        </w:rPr>
        <w:t>VIII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, Закону України «Про запобігання та протидію домашньому насильству»  від 07.12.2017 № 2229, листа МОН від 18.05.2018 № 1/11-5480,  методичним рекомендаціям щодо виявлення, реагування на випадки домашнього насильства і взаємодії педагогічних працівників з іншими органами та службами, Закону України «Протидію торгівлі людьми» від 20.09.2011 № 3799-І, на виконання Указу Президента України від 18.05.2019 № 2892019 «Про Стратегію національно-патріотичного виховання», листа МОН від 13.10.2015 № 580 «Про стратегію національно-патріотичного виховання дітей та молоді на 2016-2020»  та наказу від 29.07.2019 № 1038 «Про внесення змін до наказу МОН від 16.06.2015 № 641», заходів щодо реалізації Концепції національно-патріотичного виховання в системі освіти України», виконання Плану заходів МОН України щодо реалізації Національної стратегії у сфері прав людини на період до 2020 року» (наказу МОН України від 03.03.2016 № 214), з метою організації роботи щодо профілактики правопорушень, запобігання злочинності, безпеки життєдіяльності, попередження насильства в сім’ї над дітьми, виховання в учнів таких цінностей як толерантність, повага, порядність, гармонійне спілкування та співіснування у суспільстві, виховання поваги до Конституції держави законодавства, державних символів – Герба, Прапору, Гімну, поваги та любов до державної мови, забезпечення комфортних умов навчання та праці, створення освітнього середовища, вільного від будь-яких форм насильства, з метою попередження поширення негативних явищ в учнівському середовищі</w:t>
      </w:r>
    </w:p>
    <w:p w:rsidR="00196FC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НАКАЗУЮ: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1. Заступнику директора з ВР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Делігіоз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Г.Д.: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1.1. Розробити та затвердити комплексний План-заход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>ів щодо створення у 2020/2021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навчальному році безпечного освітнього середовища, формування в дітей та учнівської молоді ці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>ннісних життєвих навичок. (До 02.09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.2020р.)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2. Створити шкільну комісію з профілактики правопорушень у такому складі: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Голова комісії –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Делігіоз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Г.Д., заступник директора з  виховної роботи;</w:t>
      </w:r>
    </w:p>
    <w:p w:rsidR="00196FC8" w:rsidRPr="007D3AE8" w:rsidRDefault="000A55C3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>
        <w:rPr>
          <w:rFonts w:asciiTheme="majorBidi" w:hAnsiTheme="majorBidi" w:cs="Times New Roman"/>
          <w:sz w:val="28"/>
          <w:szCs w:val="28"/>
          <w:lang w:val="uk-UA"/>
        </w:rPr>
        <w:t xml:space="preserve">Заступник голови – </w:t>
      </w:r>
      <w:proofErr w:type="spellStart"/>
      <w:r>
        <w:rPr>
          <w:rFonts w:asciiTheme="majorBidi" w:hAnsiTheme="majorBidi" w:cs="Times New Roman"/>
          <w:sz w:val="28"/>
          <w:szCs w:val="28"/>
          <w:lang w:val="uk-UA"/>
        </w:rPr>
        <w:t>Тудоран</w:t>
      </w:r>
      <w:proofErr w:type="spellEnd"/>
      <w:r>
        <w:rPr>
          <w:rFonts w:asciiTheme="majorBidi" w:hAnsiTheme="majorBidi" w:cs="Times New Roman"/>
          <w:sz w:val="28"/>
          <w:szCs w:val="28"/>
          <w:lang w:val="uk-UA"/>
        </w:rPr>
        <w:t xml:space="preserve"> Д.Д. </w:t>
      </w:r>
      <w:r w:rsidR="00196FC8" w:rsidRPr="007D3AE8">
        <w:rPr>
          <w:rFonts w:asciiTheme="majorBidi" w:hAnsiTheme="majorBidi" w:cs="Times New Roman"/>
          <w:sz w:val="28"/>
          <w:szCs w:val="28"/>
          <w:lang w:val="uk-UA"/>
        </w:rPr>
        <w:t>практичний психолог;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Члени комісії:    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Аржинт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К.С., соціальний педагог;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Кулава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І.В.., вчитель історії і права;</w:t>
      </w:r>
    </w:p>
    <w:p w:rsidR="00196FC8" w:rsidRPr="007D3AE8" w:rsidRDefault="00341B31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>
        <w:rPr>
          <w:rFonts w:asciiTheme="majorBidi" w:hAnsiTheme="majorBidi" w:cs="Times New Roman"/>
          <w:sz w:val="28"/>
          <w:szCs w:val="28"/>
          <w:lang w:val="uk-UA"/>
        </w:rPr>
        <w:lastRenderedPageBreak/>
        <w:t>-</w:t>
      </w:r>
      <w:r w:rsidR="00196FC8"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президент учнівського самоврядування.</w:t>
      </w:r>
    </w:p>
    <w:p w:rsidR="00196FC8" w:rsidRPr="007D3AE8" w:rsidRDefault="00196FC8" w:rsidP="00C138E5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1.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>2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. Ознайомити педагогічних працівників з комплексним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 xml:space="preserve"> Планом-заходів створення у 2020/2021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навчальному році безпечного освітнього середовища, формування в дітей та учнівської молоді ціннісних життєвих навичок.</w:t>
      </w:r>
    </w:p>
    <w:p w:rsidR="00196FC8" w:rsidRPr="007D3AE8" w:rsidRDefault="00196FC8" w:rsidP="00C138E5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1.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>3</w:t>
      </w:r>
      <w:r w:rsidRPr="007D3AE8">
        <w:rPr>
          <w:rFonts w:asciiTheme="majorBidi" w:hAnsiTheme="majorBidi" w:cs="Times New Roman"/>
          <w:sz w:val="28"/>
          <w:szCs w:val="28"/>
        </w:rPr>
        <w:t>.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Проводити просвітницьку роботу спільну з іншими службами з питань безпечного середовища серед учнів та підлітків.(Постійно)</w:t>
      </w:r>
    </w:p>
    <w:p w:rsidR="00196FC8" w:rsidRPr="007D3AE8" w:rsidRDefault="00196FC8" w:rsidP="00C138E5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1.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>4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. Розробити спільно з МО класних керівників та учнівським самоврядуванням правил поведінки учнів у школі та слідкувати за їх дотриманням.                                                       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 xml:space="preserve">                           До 02.09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.2020р.</w:t>
      </w:r>
    </w:p>
    <w:p w:rsidR="00196FC8" w:rsidRPr="007D3AE8" w:rsidRDefault="00196FC8" w:rsidP="00C138E5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1.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>5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. Контролювати поведінку дітей, взаємові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>дносини між дітьми протягом 2020/2021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навчального року. (Постійно)</w:t>
      </w:r>
    </w:p>
    <w:p w:rsidR="00196FC8" w:rsidRPr="007D3AE8" w:rsidRDefault="00196FC8" w:rsidP="00C138E5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1.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>6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. Виявляти батьків або осіб, що їх замінюють які ухиляються від виконання передбачених законодавством обов’язків щодо створення належних умов для життя, навчання та виховання учнів.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(Постійно)</w:t>
      </w:r>
    </w:p>
    <w:p w:rsidR="00196FC8" w:rsidRPr="007D3AE8" w:rsidRDefault="00196FC8" w:rsidP="00C138E5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1.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>7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. Взяти під особистий контроль виконання Пла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>ну-заходів щодо створення у 2020/2021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навчальному році безпечного освітнього середовища, формування в дітей та учнівської молоді ціннісних життєвих навичок.</w:t>
      </w:r>
    </w:p>
    <w:p w:rsidR="00196FC8" w:rsidRPr="007D3AE8" w:rsidRDefault="0038307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>
        <w:rPr>
          <w:rFonts w:asciiTheme="majorBidi" w:hAnsiTheme="majorBidi" w:cs="Times New Roman"/>
          <w:sz w:val="28"/>
          <w:szCs w:val="28"/>
          <w:lang w:val="uk-UA"/>
        </w:rPr>
        <w:t>1.8</w:t>
      </w:r>
      <w:r w:rsidR="00196FC8" w:rsidRPr="007D3AE8">
        <w:rPr>
          <w:rFonts w:asciiTheme="majorBidi" w:hAnsiTheme="majorBidi" w:cs="Times New Roman"/>
          <w:sz w:val="28"/>
          <w:szCs w:val="28"/>
          <w:lang w:val="uk-UA"/>
        </w:rPr>
        <w:t>. Питання організації безпечного середовища тримати на постійному контролі.</w:t>
      </w:r>
    </w:p>
    <w:p w:rsidR="0038307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3. Заступникам директора з НВР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Кулава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М.П. та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Іовчу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Д.Ф.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>:</w:t>
      </w:r>
    </w:p>
    <w:p w:rsidR="00383078" w:rsidRDefault="0038307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>
        <w:rPr>
          <w:rFonts w:asciiTheme="majorBidi" w:hAnsiTheme="majorBidi" w:cs="Times New Roman"/>
          <w:sz w:val="28"/>
          <w:szCs w:val="28"/>
          <w:lang w:val="uk-UA"/>
        </w:rPr>
        <w:t>3.1.</w:t>
      </w:r>
      <w:r w:rsidR="00196FC8"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забезпечити належний контроль за чергуванням вчителів</w:t>
      </w:r>
      <w:r>
        <w:rPr>
          <w:rFonts w:asciiTheme="majorBidi" w:hAnsiTheme="majorBidi" w:cs="Times New Roman"/>
          <w:sz w:val="28"/>
          <w:szCs w:val="28"/>
          <w:lang w:val="uk-UA"/>
        </w:rPr>
        <w:t xml:space="preserve"> (постійно).</w:t>
      </w:r>
    </w:p>
    <w:p w:rsidR="00196FC8" w:rsidRPr="007D3AE8" w:rsidRDefault="0038307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>
        <w:rPr>
          <w:rFonts w:asciiTheme="majorBidi" w:hAnsiTheme="majorBidi" w:cs="Times New Roman"/>
          <w:sz w:val="28"/>
          <w:szCs w:val="28"/>
          <w:lang w:val="uk-UA"/>
        </w:rPr>
        <w:t>3.2.у разі відсутності вчителів  організувати заміну уроків.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4. Педагогічним працівникам школи: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4.1.Забезпечити виконання Пла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>ну-заходів щодо створення у 2020/2021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навчальному році безпечного освітнього середовища, формування у дітей та учнівської молоді ціннісних життєвих навичок в школі.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4.2.Формувати  в  учасників освітнього процесу толерантне ставлення один до одного. (Постійно)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4.3. Уникати проявів жорстокого ставлення до учнів, приниження їхньої честі, гідності та інших форм насильства (фізичного або психічного) (Постійно)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4.4. Терміново інформувати адміністрацію школи   про будь-які випадки неправомірного поводження працівників або учнів до інших учнів. (у разі виникнення ситуації)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4.5. Використовувати різноманітні методи роботи для профілактики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булінгу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>. (Постійно)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5. Класним керівникам 1-11 класів: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5.1.Забезпечити щоденний контроль за станом кожної дитини з метою попередження проявів насильства або негативний явищ.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5.2. Створювати позитивну атмосферу в учнівському колективі. (Постійно)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5.3. Терміново повідомляти адміністрацію школи  щодо порушень правил безпечного освітнього простору. (У разі виникнення ситуації)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5.4. Забезпечити проведення роз’яснювальної роботи серед учнів та батьків щодо безпечного освітнього середовища через різноманітні форми роботи. (Постійно)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5.5. Проводити разом з психологом діагностику психологічного клімату класу і виявляти дітей, які зазнали прояви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булінгу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зі сторони своїх однокласників. (Постійно)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lastRenderedPageBreak/>
        <w:t>5.6. Формувати безпечний освітній простір шляхом створення позитивного мікроклімату класу, оволодіння учнями навичок безпечної поведінки та толерантної міжособистісної взаємодії. (Постійно)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5.7. При 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>плануванні виховної роботи на І семестр 2020/2021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навчального року передбачити дієві заходи і форми роботи з профілактики дитячих правоп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>орушень та безоглядності. (До 02.09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.2020р.)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5.8. Посилити індивідуальну роботу з учнями , схильними до правопорушень та 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 xml:space="preserve"> з 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їх батьками.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5.9. Проводити години спілкування </w:t>
      </w:r>
      <w:r w:rsidRPr="007D3AE8">
        <w:rPr>
          <w:rFonts w:asciiTheme="majorBidi" w:hAnsiTheme="majorBidi" w:cs="Times New Roman"/>
          <w:sz w:val="28"/>
          <w:szCs w:val="28"/>
        </w:rPr>
        <w:t>«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Мобінг</w:t>
      </w:r>
      <w:proofErr w:type="spellEnd"/>
      <w:r w:rsidRPr="007D3AE8">
        <w:rPr>
          <w:rFonts w:asciiTheme="majorBidi" w:hAnsiTheme="majorBidi" w:cs="Times New Roman"/>
          <w:sz w:val="28"/>
          <w:szCs w:val="28"/>
        </w:rPr>
        <w:t>», «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Булінг</w:t>
      </w:r>
      <w:proofErr w:type="spellEnd"/>
      <w:r w:rsidRPr="007D3AE8">
        <w:rPr>
          <w:rFonts w:asciiTheme="majorBidi" w:hAnsiTheme="majorBidi" w:cs="Times New Roman"/>
          <w:sz w:val="28"/>
          <w:szCs w:val="28"/>
        </w:rPr>
        <w:t>».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(За планом)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5</w:t>
      </w:r>
      <w:r w:rsidRPr="007D3AE8">
        <w:rPr>
          <w:rFonts w:asciiTheme="majorBidi" w:hAnsiTheme="majorBidi" w:cs="Times New Roman"/>
          <w:sz w:val="28"/>
          <w:szCs w:val="28"/>
        </w:rPr>
        <w:t xml:space="preserve">.10. 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Розробити спільно з учнями правила поведінки у класі і слід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>кувати за їх дотриманням. (До 02.09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.2020р.)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6. Практичному психологу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Тудоран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Д.Д. та соціальному педагогу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Аржинт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К.С.: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6.1. Забезпечити ефективне функціонування соціально-психологічної служби з питань створення безпечного освітнього середовища. (Постійно)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6.2. Забезпечити здійснення моніторингу ризиків виникнення всіх форм насильства серед дітей та учнівської молоді.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6.3. Розробити індивідуальні програми психолого-педагогічного супроводу учнів </w:t>
      </w:r>
      <w:r w:rsidRPr="007D3AE8">
        <w:rPr>
          <w:rFonts w:asciiTheme="majorBidi" w:hAnsiTheme="majorBidi" w:cs="Times New Roman"/>
          <w:sz w:val="28"/>
          <w:szCs w:val="28"/>
        </w:rPr>
        <w:t>«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групи ризику</w:t>
      </w:r>
      <w:r w:rsidRPr="007D3AE8">
        <w:rPr>
          <w:rFonts w:asciiTheme="majorBidi" w:hAnsiTheme="majorBidi" w:cs="Times New Roman"/>
          <w:sz w:val="28"/>
          <w:szCs w:val="28"/>
        </w:rPr>
        <w:t>».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 xml:space="preserve"> (До 04.09</w:t>
      </w:r>
      <w:r w:rsidRPr="007D3AE8">
        <w:rPr>
          <w:rFonts w:asciiTheme="majorBidi" w:hAnsiTheme="majorBidi" w:cs="Times New Roman"/>
          <w:sz w:val="28"/>
          <w:szCs w:val="28"/>
          <w:lang w:val="uk-UA"/>
        </w:rPr>
        <w:t>.2020р.)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6.4.Здійснювати психолого-педагогічний контроль за індивідуальними та сімейними факторами, які формують у дітей схильність до агресивної поведінки та жорстокості;  своєчасне виявлення учнів, схильних до агресивної поведінки, методом педагогічної і психологічної діагностики. (Постійно)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6.5.Забезпечити проведення соціально-психологічних досліджень серед здобувачів освіти з питань попередження насильства в сім’ї,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булінгу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та розробити рекомендації з питань створення безпечного освітнього середовища в школі. (Постійно)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6.6.Проводити спостереження за міжособистісною поведінкою учнів, проводити опитування усіх учасників освітнього процесу. (Постійно)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6.7.Проводити діагностику стану психологічного клімату класу і виявляти дітей, які зазнали або можуть піддаватися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булінгу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,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мобінгу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 зі сторони своїх однокласників. (За графіком)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 xml:space="preserve">6.8.Спланувати профілактично-просвітницьку роботу щодо попередження  і подолання </w:t>
      </w:r>
      <w:proofErr w:type="spellStart"/>
      <w:r w:rsidRPr="007D3AE8">
        <w:rPr>
          <w:rFonts w:asciiTheme="majorBidi" w:hAnsiTheme="majorBidi" w:cs="Times New Roman"/>
          <w:sz w:val="28"/>
          <w:szCs w:val="28"/>
          <w:lang w:val="uk-UA"/>
        </w:rPr>
        <w:t>булінгу</w:t>
      </w:r>
      <w:proofErr w:type="spellEnd"/>
      <w:r w:rsidRPr="007D3AE8">
        <w:rPr>
          <w:rFonts w:asciiTheme="majorBidi" w:hAnsiTheme="majorBidi" w:cs="Times New Roman"/>
          <w:sz w:val="28"/>
          <w:szCs w:val="28"/>
          <w:lang w:val="uk-UA"/>
        </w:rPr>
        <w:t>.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>(До 02.09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>.2020р.)</w:t>
      </w:r>
    </w:p>
    <w:p w:rsidR="00196FC8" w:rsidRPr="007D3AE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7D3AE8">
        <w:rPr>
          <w:rFonts w:asciiTheme="majorBidi" w:hAnsiTheme="majorBidi" w:cs="Times New Roman"/>
          <w:sz w:val="28"/>
          <w:szCs w:val="28"/>
          <w:lang w:val="uk-UA"/>
        </w:rPr>
        <w:t>6.9.Формувати безпечний освітній простір шляхом створення позитивного мікроклімату, оволодіння учнями навичок безпечної поведінки та толерантної міжособистісної взаємодії.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>(постійно)</w:t>
      </w:r>
    </w:p>
    <w:p w:rsidR="00196FC8" w:rsidRPr="00C138E5" w:rsidRDefault="00196FC8" w:rsidP="00C138E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proofErr w:type="spellStart"/>
      <w:r w:rsidRPr="00C138E5">
        <w:rPr>
          <w:rFonts w:asciiTheme="majorBidi" w:hAnsiTheme="majorBidi" w:cs="Times New Roman"/>
          <w:sz w:val="28"/>
          <w:szCs w:val="28"/>
          <w:lang w:val="uk-UA"/>
        </w:rPr>
        <w:t>Бібліотекарю</w:t>
      </w:r>
      <w:proofErr w:type="spellEnd"/>
      <w:r w:rsidR="00383078">
        <w:rPr>
          <w:rFonts w:asciiTheme="majorBidi" w:hAnsiTheme="majorBidi" w:cs="Times New Roman"/>
          <w:sz w:val="28"/>
          <w:szCs w:val="28"/>
          <w:lang w:val="uk-UA"/>
        </w:rPr>
        <w:t xml:space="preserve"> школи</w:t>
      </w:r>
      <w:r w:rsidRPr="00C138E5">
        <w:rPr>
          <w:rFonts w:asciiTheme="majorBidi" w:hAnsiTheme="majorBidi" w:cs="Times New Roman"/>
          <w:sz w:val="28"/>
          <w:szCs w:val="28"/>
          <w:lang w:val="uk-UA"/>
        </w:rPr>
        <w:t xml:space="preserve"> </w:t>
      </w:r>
      <w:proofErr w:type="spellStart"/>
      <w:r w:rsidRPr="00C138E5">
        <w:rPr>
          <w:rFonts w:asciiTheme="majorBidi" w:hAnsiTheme="majorBidi" w:cs="Times New Roman"/>
          <w:sz w:val="28"/>
          <w:szCs w:val="28"/>
          <w:lang w:val="uk-UA"/>
        </w:rPr>
        <w:t>Гергишан</w:t>
      </w:r>
      <w:proofErr w:type="spellEnd"/>
      <w:r w:rsidRPr="00C138E5">
        <w:rPr>
          <w:rFonts w:asciiTheme="majorBidi" w:hAnsiTheme="majorBidi" w:cs="Times New Roman"/>
          <w:sz w:val="28"/>
          <w:szCs w:val="28"/>
          <w:lang w:val="uk-UA"/>
        </w:rPr>
        <w:t xml:space="preserve"> А.В. створити в бібліотеці  </w:t>
      </w:r>
      <w:proofErr w:type="spellStart"/>
      <w:r w:rsidRPr="00C138E5">
        <w:rPr>
          <w:rFonts w:asciiTheme="majorBidi" w:hAnsiTheme="majorBidi" w:cs="Times New Roman"/>
          <w:sz w:val="28"/>
          <w:szCs w:val="28"/>
          <w:lang w:val="uk-UA"/>
        </w:rPr>
        <w:t>постійнодіючі</w:t>
      </w:r>
      <w:proofErr w:type="spellEnd"/>
      <w:r w:rsidRPr="00C138E5">
        <w:rPr>
          <w:rFonts w:asciiTheme="majorBidi" w:hAnsiTheme="majorBidi" w:cs="Times New Roman"/>
          <w:sz w:val="28"/>
          <w:szCs w:val="28"/>
          <w:lang w:val="uk-UA"/>
        </w:rPr>
        <w:t xml:space="preserve"> тематичні виставки з питань безпечного 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>освітнього середовища. (До 02.09</w:t>
      </w:r>
      <w:r w:rsidRPr="00C138E5">
        <w:rPr>
          <w:rFonts w:asciiTheme="majorBidi" w:hAnsiTheme="majorBidi" w:cs="Times New Roman"/>
          <w:sz w:val="28"/>
          <w:szCs w:val="28"/>
          <w:lang w:val="uk-UA"/>
        </w:rPr>
        <w:t>.2020р.)</w:t>
      </w:r>
    </w:p>
    <w:p w:rsidR="00196FC8" w:rsidRPr="00C138E5" w:rsidRDefault="00196FC8" w:rsidP="00C138E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C138E5">
        <w:rPr>
          <w:rFonts w:asciiTheme="majorBidi" w:hAnsiTheme="majorBidi" w:cs="Times New Roman"/>
          <w:sz w:val="28"/>
          <w:szCs w:val="28"/>
          <w:lang w:val="uk-UA"/>
        </w:rPr>
        <w:t>Заступн</w:t>
      </w:r>
      <w:r w:rsidR="00C138E5" w:rsidRPr="00C138E5">
        <w:rPr>
          <w:rFonts w:asciiTheme="majorBidi" w:hAnsiTheme="majorBidi" w:cs="Times New Roman"/>
          <w:sz w:val="28"/>
          <w:szCs w:val="28"/>
          <w:lang w:val="uk-UA"/>
        </w:rPr>
        <w:t>ику</w:t>
      </w:r>
      <w:r w:rsidRPr="00C138E5">
        <w:rPr>
          <w:rFonts w:asciiTheme="majorBidi" w:hAnsiTheme="majorBidi" w:cs="Times New Roman"/>
          <w:sz w:val="28"/>
          <w:szCs w:val="28"/>
          <w:lang w:val="uk-UA"/>
        </w:rPr>
        <w:t xml:space="preserve"> директора з господарської частини </w:t>
      </w:r>
      <w:proofErr w:type="spellStart"/>
      <w:r w:rsidRPr="00C138E5">
        <w:rPr>
          <w:rFonts w:asciiTheme="majorBidi" w:hAnsiTheme="majorBidi" w:cs="Times New Roman"/>
          <w:sz w:val="28"/>
          <w:szCs w:val="28"/>
          <w:lang w:val="uk-UA"/>
        </w:rPr>
        <w:t>Кулава</w:t>
      </w:r>
      <w:proofErr w:type="spellEnd"/>
      <w:r w:rsidRPr="00C138E5">
        <w:rPr>
          <w:rFonts w:asciiTheme="majorBidi" w:hAnsiTheme="majorBidi" w:cs="Times New Roman"/>
          <w:sz w:val="28"/>
          <w:szCs w:val="28"/>
          <w:lang w:val="uk-UA"/>
        </w:rPr>
        <w:t xml:space="preserve"> Г.Д.:</w:t>
      </w:r>
    </w:p>
    <w:p w:rsidR="00196FC8" w:rsidRPr="00C138E5" w:rsidRDefault="00196FC8" w:rsidP="00383078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-426" w:right="-234" w:hanging="21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 w:rsidRPr="00C138E5">
        <w:rPr>
          <w:rFonts w:asciiTheme="majorBidi" w:hAnsiTheme="majorBidi" w:cs="Times New Roman"/>
          <w:sz w:val="28"/>
          <w:szCs w:val="28"/>
          <w:lang w:val="uk-UA"/>
        </w:rPr>
        <w:t xml:space="preserve">Провести оперативку з технічним персоналом 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>з питань</w:t>
      </w:r>
      <w:r w:rsidRPr="00C138E5">
        <w:rPr>
          <w:rFonts w:asciiTheme="majorBidi" w:hAnsiTheme="majorBidi" w:cs="Times New Roman"/>
          <w:sz w:val="28"/>
          <w:szCs w:val="28"/>
          <w:lang w:val="uk-UA"/>
        </w:rPr>
        <w:t xml:space="preserve"> правильної поведінки технічного персоналу з учнями школи</w:t>
      </w:r>
      <w:r w:rsidR="00341B31">
        <w:rPr>
          <w:rFonts w:asciiTheme="majorBidi" w:hAnsiTheme="majorBidi" w:cs="Times New Roman"/>
          <w:sz w:val="28"/>
          <w:szCs w:val="28"/>
          <w:lang w:val="uk-UA"/>
        </w:rPr>
        <w:t xml:space="preserve"> (До 02.09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>.2020р.)</w:t>
      </w:r>
      <w:r w:rsidRPr="00C138E5">
        <w:rPr>
          <w:rFonts w:asciiTheme="majorBidi" w:hAnsiTheme="majorBidi" w:cs="Times New Roman"/>
          <w:sz w:val="28"/>
          <w:szCs w:val="28"/>
          <w:lang w:val="uk-UA"/>
        </w:rPr>
        <w:t xml:space="preserve">. </w:t>
      </w:r>
    </w:p>
    <w:p w:rsidR="00196FC8" w:rsidRPr="007D3AE8" w:rsidRDefault="00C138E5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>
        <w:rPr>
          <w:rFonts w:asciiTheme="majorBidi" w:hAnsiTheme="majorBidi" w:cs="Times New Roman"/>
          <w:sz w:val="28"/>
          <w:szCs w:val="28"/>
          <w:lang w:val="uk-UA"/>
        </w:rPr>
        <w:t>9</w:t>
      </w:r>
      <w:r w:rsidR="00196FC8" w:rsidRPr="007D3AE8">
        <w:rPr>
          <w:rFonts w:asciiTheme="majorBidi" w:hAnsiTheme="majorBidi" w:cs="Times New Roman"/>
          <w:sz w:val="28"/>
          <w:szCs w:val="28"/>
          <w:lang w:val="uk-UA"/>
        </w:rPr>
        <w:t>. Зобов’язати вчителів та технічний персонал школи тримати на контролі виконання даного наказу та терміново повідомляти адміністрації школи у разі виявлення порушень з питань безпечного освітнього середовища</w:t>
      </w:r>
      <w:r w:rsidR="00383078">
        <w:rPr>
          <w:rFonts w:asciiTheme="majorBidi" w:hAnsiTheme="majorBidi" w:cs="Times New Roman"/>
          <w:sz w:val="28"/>
          <w:szCs w:val="28"/>
          <w:lang w:val="uk-UA"/>
        </w:rPr>
        <w:t>(постійно)</w:t>
      </w:r>
      <w:r w:rsidR="00196FC8" w:rsidRPr="007D3AE8">
        <w:rPr>
          <w:rFonts w:asciiTheme="majorBidi" w:hAnsiTheme="majorBidi" w:cs="Times New Roman"/>
          <w:sz w:val="28"/>
          <w:szCs w:val="28"/>
          <w:lang w:val="uk-UA"/>
        </w:rPr>
        <w:t>.</w:t>
      </w:r>
    </w:p>
    <w:p w:rsidR="00196FC8" w:rsidRDefault="00C138E5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>
        <w:rPr>
          <w:rFonts w:asciiTheme="majorBidi" w:hAnsiTheme="majorBidi" w:cs="Times New Roman"/>
          <w:sz w:val="28"/>
          <w:szCs w:val="28"/>
          <w:lang w:val="uk-UA"/>
        </w:rPr>
        <w:t>10</w:t>
      </w:r>
      <w:r w:rsidR="00196FC8" w:rsidRPr="007D3AE8">
        <w:rPr>
          <w:rFonts w:asciiTheme="majorBidi" w:hAnsiTheme="majorBidi" w:cs="Times New Roman"/>
          <w:sz w:val="28"/>
          <w:szCs w:val="28"/>
          <w:lang w:val="uk-UA"/>
        </w:rPr>
        <w:t xml:space="preserve">. Координацію за виконанням даного наказу покласти на заступників директорів з НВР </w:t>
      </w:r>
      <w:proofErr w:type="spellStart"/>
      <w:r w:rsidR="0002587D">
        <w:rPr>
          <w:rFonts w:asciiTheme="majorBidi" w:hAnsiTheme="majorBidi" w:cs="Times New Roman"/>
          <w:sz w:val="28"/>
          <w:szCs w:val="28"/>
          <w:lang w:val="uk-UA"/>
        </w:rPr>
        <w:t>Іовчу</w:t>
      </w:r>
      <w:proofErr w:type="spellEnd"/>
      <w:r w:rsidR="0002587D">
        <w:rPr>
          <w:rFonts w:asciiTheme="majorBidi" w:hAnsiTheme="majorBidi" w:cs="Times New Roman"/>
          <w:sz w:val="28"/>
          <w:szCs w:val="28"/>
          <w:lang w:val="uk-UA"/>
        </w:rPr>
        <w:t xml:space="preserve"> Д.Ф., </w:t>
      </w:r>
      <w:bookmarkStart w:id="0" w:name="_GoBack"/>
      <w:bookmarkEnd w:id="0"/>
      <w:proofErr w:type="spellStart"/>
      <w:r w:rsidR="00196FC8">
        <w:rPr>
          <w:rFonts w:asciiTheme="majorBidi" w:hAnsiTheme="majorBidi" w:cs="Times New Roman"/>
          <w:sz w:val="28"/>
          <w:szCs w:val="28"/>
          <w:lang w:val="uk-UA"/>
        </w:rPr>
        <w:t>Кулава</w:t>
      </w:r>
      <w:proofErr w:type="spellEnd"/>
      <w:r w:rsidR="00196FC8">
        <w:rPr>
          <w:rFonts w:asciiTheme="majorBidi" w:hAnsiTheme="majorBidi" w:cs="Times New Roman"/>
          <w:sz w:val="28"/>
          <w:szCs w:val="28"/>
          <w:lang w:val="uk-UA"/>
        </w:rPr>
        <w:t xml:space="preserve"> М.П.</w:t>
      </w:r>
      <w:r w:rsidR="000A55C3">
        <w:rPr>
          <w:rFonts w:asciiTheme="majorBidi" w:hAnsiTheme="majorBidi" w:cs="Times New Roman"/>
          <w:sz w:val="28"/>
          <w:szCs w:val="28"/>
          <w:lang w:val="uk-UA"/>
        </w:rPr>
        <w:t xml:space="preserve"> та заступника директора з ВР </w:t>
      </w:r>
      <w:proofErr w:type="spellStart"/>
      <w:r w:rsidR="000A55C3">
        <w:rPr>
          <w:rFonts w:asciiTheme="majorBidi" w:hAnsiTheme="majorBidi" w:cs="Times New Roman"/>
          <w:sz w:val="28"/>
          <w:szCs w:val="28"/>
          <w:lang w:val="uk-UA"/>
        </w:rPr>
        <w:t>Делігіоз</w:t>
      </w:r>
      <w:proofErr w:type="spellEnd"/>
      <w:r w:rsidR="000A55C3">
        <w:rPr>
          <w:rFonts w:asciiTheme="majorBidi" w:hAnsiTheme="majorBidi" w:cs="Times New Roman"/>
          <w:sz w:val="28"/>
          <w:szCs w:val="28"/>
          <w:lang w:val="uk-UA"/>
        </w:rPr>
        <w:t xml:space="preserve"> Г.Д.</w:t>
      </w:r>
    </w:p>
    <w:p w:rsidR="00C138E5" w:rsidRDefault="00C138E5" w:rsidP="00C138E5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</w:p>
    <w:p w:rsidR="00196FC8" w:rsidRDefault="00196FC8" w:rsidP="00C138E5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>
        <w:rPr>
          <w:rFonts w:asciiTheme="majorBidi" w:hAnsiTheme="majorBidi" w:cs="Times New Roman"/>
          <w:sz w:val="28"/>
          <w:szCs w:val="28"/>
          <w:lang w:val="uk-UA"/>
        </w:rPr>
        <w:t>1</w:t>
      </w:r>
      <w:r w:rsidR="00C138E5">
        <w:rPr>
          <w:rFonts w:asciiTheme="majorBidi" w:hAnsiTheme="majorBidi" w:cs="Times New Roman"/>
          <w:sz w:val="28"/>
          <w:szCs w:val="28"/>
          <w:lang w:val="uk-UA"/>
        </w:rPr>
        <w:t>1</w:t>
      </w:r>
      <w:r>
        <w:rPr>
          <w:rFonts w:asciiTheme="majorBidi" w:hAnsiTheme="majorBidi" w:cs="Times New Roman"/>
          <w:sz w:val="28"/>
          <w:szCs w:val="28"/>
          <w:lang w:val="uk-UA"/>
        </w:rPr>
        <w:t>. Контроль за виконання даного наказу залишаю за собою.</w:t>
      </w:r>
    </w:p>
    <w:p w:rsidR="00196FC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</w:p>
    <w:p w:rsidR="00196FC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</w:p>
    <w:p w:rsidR="00196FC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</w:p>
    <w:p w:rsidR="000A55C3" w:rsidRDefault="000A55C3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</w:p>
    <w:p w:rsidR="00196FC8" w:rsidRDefault="00196FC8" w:rsidP="00196FC8">
      <w:pPr>
        <w:widowControl w:val="0"/>
        <w:autoSpaceDE w:val="0"/>
        <w:autoSpaceDN w:val="0"/>
        <w:adjustRightInd w:val="0"/>
        <w:spacing w:after="0" w:line="240" w:lineRule="auto"/>
        <w:ind w:left="-426" w:right="-234"/>
        <w:jc w:val="center"/>
        <w:rPr>
          <w:rFonts w:asciiTheme="majorBidi" w:hAnsiTheme="majorBidi" w:cs="Times New Roman"/>
          <w:sz w:val="28"/>
          <w:szCs w:val="28"/>
          <w:lang w:val="uk-UA"/>
        </w:rPr>
      </w:pPr>
      <w:r>
        <w:rPr>
          <w:rFonts w:asciiTheme="majorBidi" w:hAnsiTheme="majorBidi" w:cs="Times New Roman"/>
          <w:sz w:val="28"/>
          <w:szCs w:val="28"/>
          <w:lang w:val="uk-UA"/>
        </w:rPr>
        <w:t xml:space="preserve">Директор школи                     Г.С. </w:t>
      </w:r>
      <w:proofErr w:type="spellStart"/>
      <w:r>
        <w:rPr>
          <w:rFonts w:asciiTheme="majorBidi" w:hAnsiTheme="majorBidi" w:cs="Times New Roman"/>
          <w:sz w:val="28"/>
          <w:szCs w:val="28"/>
          <w:lang w:val="uk-UA"/>
        </w:rPr>
        <w:t>Кулава</w:t>
      </w:r>
      <w:proofErr w:type="spellEnd"/>
    </w:p>
    <w:p w:rsidR="000A55C3" w:rsidRDefault="000A55C3" w:rsidP="000A55C3">
      <w:pPr>
        <w:widowControl w:val="0"/>
        <w:autoSpaceDE w:val="0"/>
        <w:autoSpaceDN w:val="0"/>
        <w:adjustRightInd w:val="0"/>
        <w:spacing w:after="0" w:line="240" w:lineRule="auto"/>
        <w:ind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</w:p>
    <w:p w:rsidR="000A55C3" w:rsidRDefault="000A55C3" w:rsidP="000A55C3">
      <w:pPr>
        <w:widowControl w:val="0"/>
        <w:autoSpaceDE w:val="0"/>
        <w:autoSpaceDN w:val="0"/>
        <w:adjustRightInd w:val="0"/>
        <w:spacing w:after="0" w:line="240" w:lineRule="auto"/>
        <w:ind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</w:p>
    <w:p w:rsidR="000A55C3" w:rsidRDefault="000A55C3" w:rsidP="000A55C3">
      <w:pPr>
        <w:widowControl w:val="0"/>
        <w:autoSpaceDE w:val="0"/>
        <w:autoSpaceDN w:val="0"/>
        <w:adjustRightInd w:val="0"/>
        <w:spacing w:after="0" w:line="240" w:lineRule="auto"/>
        <w:ind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</w:p>
    <w:p w:rsidR="000A55C3" w:rsidRDefault="000A55C3" w:rsidP="000A55C3">
      <w:pPr>
        <w:widowControl w:val="0"/>
        <w:autoSpaceDE w:val="0"/>
        <w:autoSpaceDN w:val="0"/>
        <w:adjustRightInd w:val="0"/>
        <w:spacing w:after="0" w:line="240" w:lineRule="auto"/>
        <w:ind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</w:p>
    <w:p w:rsidR="00196FC8" w:rsidRDefault="00196FC8" w:rsidP="000A55C3">
      <w:pPr>
        <w:widowControl w:val="0"/>
        <w:autoSpaceDE w:val="0"/>
        <w:autoSpaceDN w:val="0"/>
        <w:adjustRightInd w:val="0"/>
        <w:spacing w:after="0" w:line="240" w:lineRule="auto"/>
        <w:ind w:right="-234"/>
        <w:jc w:val="both"/>
        <w:rPr>
          <w:rFonts w:asciiTheme="majorBidi" w:hAnsiTheme="majorBidi" w:cs="Times New Roman"/>
          <w:sz w:val="28"/>
          <w:szCs w:val="28"/>
          <w:lang w:val="uk-UA"/>
        </w:rPr>
      </w:pPr>
      <w:r>
        <w:rPr>
          <w:rFonts w:asciiTheme="majorBidi" w:hAnsiTheme="majorBidi" w:cs="Times New Roman"/>
          <w:sz w:val="28"/>
          <w:szCs w:val="28"/>
          <w:lang w:val="uk-UA"/>
        </w:rPr>
        <w:t>З наказом ознайомлені:</w:t>
      </w:r>
    </w:p>
    <w:p w:rsidR="00196FC8" w:rsidRDefault="00196FC8" w:rsidP="00196FC8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3"/>
          <w:b w:val="0"/>
          <w:sz w:val="28"/>
          <w:szCs w:val="28"/>
          <w:lang w:val="uk-UA"/>
        </w:rPr>
        <w:sectPr w:rsidR="00196FC8" w:rsidSect="007D3AE8">
          <w:pgSz w:w="12240" w:h="15840"/>
          <w:pgMar w:top="567" w:right="850" w:bottom="567" w:left="1701" w:header="720" w:footer="720" w:gutter="0"/>
          <w:cols w:space="720"/>
          <w:noEndnote/>
        </w:sectPr>
      </w:pPr>
    </w:p>
    <w:p w:rsidR="00196FC8" w:rsidRPr="002B440C" w:rsidRDefault="00196FC8" w:rsidP="00196FC8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3"/>
          <w:b w:val="0"/>
          <w:sz w:val="28"/>
          <w:szCs w:val="28"/>
          <w:lang w:val="uk-UA"/>
        </w:rPr>
      </w:pPr>
      <w:proofErr w:type="spellStart"/>
      <w:r w:rsidRPr="002B440C">
        <w:rPr>
          <w:rStyle w:val="a3"/>
          <w:b w:val="0"/>
          <w:sz w:val="28"/>
          <w:szCs w:val="28"/>
          <w:lang w:val="uk-UA"/>
        </w:rPr>
        <w:lastRenderedPageBreak/>
        <w:t>Делігіоз</w:t>
      </w:r>
      <w:proofErr w:type="spellEnd"/>
      <w:r w:rsidRPr="002B440C">
        <w:rPr>
          <w:rStyle w:val="a3"/>
          <w:b w:val="0"/>
          <w:sz w:val="28"/>
          <w:szCs w:val="28"/>
          <w:lang w:val="uk-UA"/>
        </w:rPr>
        <w:t xml:space="preserve"> Г.Д.</w:t>
      </w:r>
    </w:p>
    <w:p w:rsidR="00196FC8" w:rsidRPr="002B440C" w:rsidRDefault="00196FC8" w:rsidP="00196FC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B440C">
        <w:rPr>
          <w:rFonts w:ascii="Times New Roman" w:hAnsi="Times New Roman"/>
          <w:sz w:val="28"/>
          <w:szCs w:val="28"/>
          <w:lang w:val="uk-UA"/>
        </w:rPr>
        <w:t>Іовчу</w:t>
      </w:r>
      <w:proofErr w:type="spellEnd"/>
      <w:r w:rsidRPr="002B440C">
        <w:rPr>
          <w:rFonts w:ascii="Times New Roman" w:hAnsi="Times New Roman"/>
          <w:sz w:val="28"/>
          <w:szCs w:val="28"/>
          <w:lang w:val="uk-UA"/>
        </w:rPr>
        <w:t xml:space="preserve"> Д.Ф.</w:t>
      </w:r>
    </w:p>
    <w:p w:rsidR="00196FC8" w:rsidRDefault="00196FC8" w:rsidP="00196FC8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AE3EB0">
        <w:rPr>
          <w:sz w:val="28"/>
          <w:szCs w:val="28"/>
          <w:lang w:val="uk-UA"/>
        </w:rPr>
        <w:t>Кулава</w:t>
      </w:r>
      <w:proofErr w:type="spellEnd"/>
      <w:r w:rsidRPr="00AE3EB0">
        <w:rPr>
          <w:sz w:val="28"/>
          <w:szCs w:val="28"/>
          <w:lang w:val="uk-UA"/>
        </w:rPr>
        <w:t xml:space="preserve"> </w:t>
      </w:r>
      <w:r w:rsidRPr="00AE3EB0">
        <w:rPr>
          <w:sz w:val="28"/>
          <w:szCs w:val="28"/>
        </w:rPr>
        <w:t xml:space="preserve"> М.П.</w:t>
      </w:r>
    </w:p>
    <w:p w:rsidR="00196FC8" w:rsidRDefault="00196FC8" w:rsidP="00196FC8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AE3EB0">
        <w:rPr>
          <w:sz w:val="28"/>
          <w:szCs w:val="28"/>
        </w:rPr>
        <w:t>Каракач</w:t>
      </w:r>
      <w:proofErr w:type="spellEnd"/>
      <w:r w:rsidRPr="00AE3EB0">
        <w:rPr>
          <w:sz w:val="28"/>
          <w:szCs w:val="28"/>
        </w:rPr>
        <w:t xml:space="preserve"> Н.М.</w:t>
      </w:r>
    </w:p>
    <w:tbl>
      <w:tblPr>
        <w:tblW w:w="28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80"/>
      </w:tblGrid>
      <w:tr w:rsidR="00196FC8" w:rsidRPr="00AE3EB0" w:rsidTr="00A524FA">
        <w:trPr>
          <w:trHeight w:val="279"/>
        </w:trPr>
        <w:tc>
          <w:tcPr>
            <w:tcW w:w="2880" w:type="dxa"/>
          </w:tcPr>
          <w:p w:rsidR="00196FC8" w:rsidRPr="00AE3EB0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3EB0">
              <w:rPr>
                <w:rFonts w:ascii="Times New Roman" w:hAnsi="Times New Roman"/>
                <w:sz w:val="28"/>
                <w:szCs w:val="28"/>
                <w:lang w:val="uk-UA"/>
              </w:rPr>
              <w:t>Аржинт</w:t>
            </w:r>
            <w:proofErr w:type="spellEnd"/>
            <w:r w:rsidRPr="00AE3E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К.С.</w:t>
            </w:r>
          </w:p>
        </w:tc>
      </w:tr>
    </w:tbl>
    <w:p w:rsidR="00196FC8" w:rsidRPr="002B440C" w:rsidRDefault="00196FC8" w:rsidP="00196FC8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3"/>
          <w:b w:val="0"/>
          <w:sz w:val="28"/>
          <w:szCs w:val="28"/>
          <w:lang w:val="uk-UA"/>
        </w:rPr>
      </w:pPr>
      <w:proofErr w:type="spellStart"/>
      <w:r w:rsidRPr="002B440C">
        <w:rPr>
          <w:rStyle w:val="a3"/>
          <w:b w:val="0"/>
          <w:sz w:val="28"/>
          <w:szCs w:val="28"/>
          <w:lang w:val="uk-UA"/>
        </w:rPr>
        <w:t>Аржинт</w:t>
      </w:r>
      <w:proofErr w:type="spellEnd"/>
      <w:r w:rsidRPr="002B440C">
        <w:rPr>
          <w:rStyle w:val="a3"/>
          <w:b w:val="0"/>
          <w:sz w:val="28"/>
          <w:szCs w:val="28"/>
          <w:lang w:val="uk-UA"/>
        </w:rPr>
        <w:t xml:space="preserve"> А.Г.</w:t>
      </w:r>
    </w:p>
    <w:p w:rsidR="00196FC8" w:rsidRPr="002B440C" w:rsidRDefault="00196FC8" w:rsidP="00196FC8">
      <w:pPr>
        <w:spacing w:after="0" w:line="240" w:lineRule="auto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proofErr w:type="spellStart"/>
      <w:r w:rsidRPr="002B440C">
        <w:rPr>
          <w:rFonts w:ascii="Times New Roman" w:hAnsi="Times New Roman"/>
          <w:sz w:val="28"/>
          <w:szCs w:val="28"/>
          <w:lang w:val="uk-UA"/>
        </w:rPr>
        <w:t>Нікора</w:t>
      </w:r>
      <w:proofErr w:type="spellEnd"/>
      <w:r w:rsidRPr="002B440C">
        <w:rPr>
          <w:rFonts w:ascii="Times New Roman" w:hAnsi="Times New Roman"/>
          <w:sz w:val="28"/>
          <w:szCs w:val="28"/>
          <w:lang w:val="uk-UA"/>
        </w:rPr>
        <w:t xml:space="preserve"> О.О</w:t>
      </w:r>
      <w:r w:rsidRPr="002B440C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</w:t>
      </w:r>
    </w:p>
    <w:p w:rsidR="00196FC8" w:rsidRPr="002B440C" w:rsidRDefault="00196FC8" w:rsidP="00196FC8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2B440C">
        <w:rPr>
          <w:sz w:val="28"/>
          <w:szCs w:val="28"/>
        </w:rPr>
        <w:t>Кулава</w:t>
      </w:r>
      <w:proofErr w:type="spellEnd"/>
      <w:r w:rsidRPr="002B440C">
        <w:rPr>
          <w:sz w:val="28"/>
          <w:szCs w:val="28"/>
        </w:rPr>
        <w:t xml:space="preserve"> О.С.</w:t>
      </w:r>
    </w:p>
    <w:p w:rsidR="00196FC8" w:rsidRPr="002B440C" w:rsidRDefault="00196FC8" w:rsidP="00196FC8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B440C">
        <w:rPr>
          <w:sz w:val="28"/>
          <w:szCs w:val="28"/>
          <w:lang w:val="uk-UA"/>
        </w:rPr>
        <w:t>Михайлова Л.І.</w:t>
      </w:r>
    </w:p>
    <w:tbl>
      <w:tblPr>
        <w:tblW w:w="28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80"/>
      </w:tblGrid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Тудоран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Д.Д.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</w:rPr>
              <w:t>Нівня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</w:tr>
    </w:tbl>
    <w:p w:rsidR="00196FC8" w:rsidRPr="002B440C" w:rsidRDefault="00196FC8" w:rsidP="00196FC8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2B440C">
        <w:rPr>
          <w:sz w:val="28"/>
          <w:szCs w:val="28"/>
        </w:rPr>
        <w:t>Опря</w:t>
      </w:r>
      <w:proofErr w:type="spellEnd"/>
      <w:r w:rsidRPr="002B440C">
        <w:rPr>
          <w:sz w:val="28"/>
          <w:szCs w:val="28"/>
        </w:rPr>
        <w:t xml:space="preserve"> А.М.</w:t>
      </w:r>
    </w:p>
    <w:p w:rsidR="00196FC8" w:rsidRPr="002B440C" w:rsidRDefault="00196FC8" w:rsidP="00196FC8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2B440C">
        <w:rPr>
          <w:rStyle w:val="a3"/>
          <w:b w:val="0"/>
          <w:sz w:val="28"/>
          <w:szCs w:val="28"/>
          <w:lang w:val="uk-UA"/>
        </w:rPr>
        <w:t>Дакі А.І.</w:t>
      </w:r>
    </w:p>
    <w:tbl>
      <w:tblPr>
        <w:tblW w:w="28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80"/>
      </w:tblGrid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>Дерменжі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А.Г.</w:t>
            </w:r>
          </w:p>
          <w:p w:rsidR="00196FC8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>Кулава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Л.М.</w:t>
            </w:r>
          </w:p>
          <w:p w:rsidR="00383078" w:rsidRDefault="0038307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</w:t>
            </w:r>
            <w:r w:rsidR="000A55C3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Т.Г.</w:t>
            </w:r>
          </w:p>
          <w:p w:rsidR="00383078" w:rsidRDefault="0038307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Михайлова Л.І.</w:t>
            </w:r>
          </w:p>
          <w:p w:rsidR="00383078" w:rsidRDefault="0038307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Опря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Л.П.</w:t>
            </w:r>
          </w:p>
          <w:p w:rsidR="00383078" w:rsidRDefault="0038307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Кірвас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В.Г.</w:t>
            </w:r>
          </w:p>
          <w:p w:rsidR="00383078" w:rsidRDefault="0038307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Опря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М.К.</w:t>
            </w:r>
          </w:p>
          <w:p w:rsidR="00C3473A" w:rsidRDefault="00C3473A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Муруян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М.В.</w:t>
            </w:r>
          </w:p>
          <w:p w:rsidR="00C3473A" w:rsidRDefault="00C3473A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Бричаг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О.П.</w:t>
            </w:r>
          </w:p>
          <w:p w:rsidR="00C3473A" w:rsidRDefault="00C3473A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Кірвас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М.М.</w:t>
            </w:r>
          </w:p>
          <w:p w:rsidR="00C3473A" w:rsidRDefault="00C3473A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Чепой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М.В.</w:t>
            </w:r>
          </w:p>
          <w:p w:rsidR="00C3473A" w:rsidRDefault="00C3473A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Тихнев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С.А.</w:t>
            </w:r>
          </w:p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>Бурдужа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М.Д.</w:t>
            </w:r>
          </w:p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>Райляну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Г.В.</w:t>
            </w:r>
          </w:p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</w:rPr>
              <w:t>Ганущ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2B440C">
              <w:rPr>
                <w:rFonts w:ascii="Times New Roman" w:hAnsi="Times New Roman"/>
                <w:sz w:val="28"/>
                <w:szCs w:val="28"/>
              </w:rPr>
              <w:t>к І.Д.</w:t>
            </w:r>
          </w:p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</w:rPr>
              <w:t>Залож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40C">
              <w:rPr>
                <w:rFonts w:ascii="Times New Roman" w:hAnsi="Times New Roman"/>
                <w:sz w:val="28"/>
                <w:szCs w:val="28"/>
              </w:rPr>
              <w:t>Михайлова М.І.</w:t>
            </w:r>
          </w:p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</w:rPr>
              <w:t>Боурош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</w:rPr>
              <w:t xml:space="preserve"> О.Г.</w:t>
            </w:r>
          </w:p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40C">
              <w:rPr>
                <w:rFonts w:ascii="Times New Roman" w:hAnsi="Times New Roman"/>
                <w:sz w:val="28"/>
                <w:szCs w:val="28"/>
              </w:rPr>
              <w:t>Ященко М.Ф.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40C">
              <w:rPr>
                <w:rFonts w:ascii="Times New Roman" w:hAnsi="Times New Roman"/>
                <w:sz w:val="28"/>
                <w:szCs w:val="28"/>
              </w:rPr>
              <w:t>Арнаут Л.С.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</w:rPr>
              <w:lastRenderedPageBreak/>
              <w:t>Коцофляк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</w:rPr>
              <w:t xml:space="preserve"> А.І</w:t>
            </w:r>
          </w:p>
        </w:tc>
      </w:tr>
      <w:tr w:rsidR="00196FC8" w:rsidRPr="003D69A7" w:rsidTr="00A524FA">
        <w:tc>
          <w:tcPr>
            <w:tcW w:w="2880" w:type="dxa"/>
          </w:tcPr>
          <w:p w:rsidR="00196FC8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Боурош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Д.І.</w:t>
            </w:r>
          </w:p>
          <w:p w:rsidR="00196FC8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Калараш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Є.І.</w:t>
            </w:r>
          </w:p>
          <w:p w:rsidR="00196FC8" w:rsidRPr="003D69A7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Гергишан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>Баліка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І.А.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>Середа М.І.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E11FDB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Середа У.І.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</w:rPr>
              <w:t>Опря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</w:rPr>
              <w:t xml:space="preserve"> Р.І.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</w:rPr>
              <w:t>Димненко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</w:rPr>
              <w:t xml:space="preserve"> Т.</w:t>
            </w:r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2B44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</w:rPr>
              <w:t>Тудоран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</w:rPr>
              <w:t xml:space="preserve"> О.Г.</w:t>
            </w:r>
          </w:p>
        </w:tc>
      </w:tr>
      <w:tr w:rsidR="00196FC8" w:rsidRPr="002B440C" w:rsidTr="00A524FA">
        <w:trPr>
          <w:trHeight w:val="86"/>
        </w:trPr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>Михай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М.Г.</w:t>
            </w:r>
          </w:p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>Нівня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196FC8" w:rsidRPr="002B440C" w:rsidTr="00A524FA">
        <w:trPr>
          <w:trHeight w:val="279"/>
        </w:trPr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</w:rPr>
              <w:t>Кулава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</w:rPr>
              <w:t xml:space="preserve"> І.В.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>Кулава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40C">
              <w:rPr>
                <w:rFonts w:ascii="Times New Roman" w:hAnsi="Times New Roman"/>
                <w:sz w:val="28"/>
                <w:szCs w:val="28"/>
              </w:rPr>
              <w:t>Тонча О.Г.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40C">
              <w:rPr>
                <w:rFonts w:ascii="Times New Roman" w:hAnsi="Times New Roman"/>
                <w:sz w:val="28"/>
                <w:szCs w:val="28"/>
              </w:rPr>
              <w:t>Чернобай І.Ф.</w:t>
            </w:r>
          </w:p>
        </w:tc>
      </w:tr>
      <w:tr w:rsidR="00196FC8" w:rsidRPr="002B440C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</w:rPr>
              <w:t>Шкьопу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</w:tc>
      </w:tr>
      <w:tr w:rsidR="00196FC8" w:rsidRPr="00C3473A" w:rsidTr="00A524FA">
        <w:tc>
          <w:tcPr>
            <w:tcW w:w="2880" w:type="dxa"/>
          </w:tcPr>
          <w:p w:rsidR="00196FC8" w:rsidRPr="002B440C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>Кульча</w:t>
            </w:r>
            <w:proofErr w:type="spellEnd"/>
            <w:r w:rsidRPr="002B44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О.С.</w:t>
            </w:r>
          </w:p>
          <w:p w:rsidR="00196FC8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Тудоран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В.С.</w:t>
            </w:r>
          </w:p>
          <w:p w:rsidR="00196FC8" w:rsidRDefault="00196FC8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Кулава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Г.Д.</w:t>
            </w:r>
          </w:p>
          <w:p w:rsidR="00C3473A" w:rsidRDefault="00C3473A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Козьма М.Г.</w:t>
            </w:r>
          </w:p>
          <w:p w:rsidR="00C3473A" w:rsidRDefault="00C3473A" w:rsidP="00C34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Кульча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</w:t>
            </w:r>
          </w:p>
          <w:p w:rsidR="00C3473A" w:rsidRDefault="00C3473A" w:rsidP="00C34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Опря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М.М.</w:t>
            </w:r>
          </w:p>
          <w:p w:rsidR="00C3473A" w:rsidRDefault="00C3473A" w:rsidP="00C34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Дерменжі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</w:t>
            </w:r>
          </w:p>
          <w:p w:rsidR="00C3473A" w:rsidRDefault="00C3473A" w:rsidP="00C34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Смокіна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О.К.</w:t>
            </w:r>
          </w:p>
          <w:p w:rsidR="00C3473A" w:rsidRDefault="00C3473A" w:rsidP="00C34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Аржинт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Д.Д.</w:t>
            </w:r>
          </w:p>
          <w:p w:rsidR="00C3473A" w:rsidRDefault="00C3473A" w:rsidP="00C34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Попа С.Г.</w:t>
            </w:r>
          </w:p>
          <w:p w:rsidR="00C3473A" w:rsidRDefault="00C3473A" w:rsidP="00C34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Щербаков Г.Д.</w:t>
            </w:r>
          </w:p>
          <w:p w:rsidR="00C3473A" w:rsidRDefault="00C3473A" w:rsidP="00C34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Дука О.Ф.</w:t>
            </w:r>
          </w:p>
          <w:p w:rsidR="00C3473A" w:rsidRDefault="00C3473A" w:rsidP="00C34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Іовчу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Ф.І.</w:t>
            </w:r>
          </w:p>
          <w:p w:rsidR="00C3473A" w:rsidRPr="00E11FDB" w:rsidRDefault="00C3473A" w:rsidP="00A52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96FC8" w:rsidRDefault="00196FC8" w:rsidP="00196FC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196FC8" w:rsidSect="000A55C3">
          <w:type w:val="continuous"/>
          <w:pgSz w:w="12240" w:h="15840"/>
          <w:pgMar w:top="567" w:right="850" w:bottom="567" w:left="1701" w:header="720" w:footer="720" w:gutter="0"/>
          <w:cols w:num="2" w:space="720"/>
          <w:noEndnote/>
        </w:sectPr>
      </w:pPr>
    </w:p>
    <w:p w:rsidR="000A55C3" w:rsidRDefault="000A55C3">
      <w:pPr>
        <w:rPr>
          <w:lang w:val="uk-UA"/>
        </w:rPr>
        <w:sectPr w:rsidR="000A55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69D6" w:rsidRPr="00196FC8" w:rsidRDefault="00D769D6">
      <w:pPr>
        <w:rPr>
          <w:lang w:val="uk-UA"/>
        </w:rPr>
      </w:pPr>
    </w:p>
    <w:sectPr w:rsidR="00D769D6" w:rsidRPr="00196FC8" w:rsidSect="000A55C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1545A"/>
    <w:multiLevelType w:val="multilevel"/>
    <w:tmpl w:val="8106586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12" w:hanging="2160"/>
      </w:pPr>
      <w:rPr>
        <w:rFonts w:hint="default"/>
      </w:rPr>
    </w:lvl>
  </w:abstractNum>
  <w:abstractNum w:abstractNumId="1">
    <w:nsid w:val="622B54B7"/>
    <w:multiLevelType w:val="hybridMultilevel"/>
    <w:tmpl w:val="F070AD66"/>
    <w:lvl w:ilvl="0" w:tplc="1C62497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3A9674B"/>
    <w:multiLevelType w:val="multilevel"/>
    <w:tmpl w:val="F2EC10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4B"/>
    <w:rsid w:val="0002587D"/>
    <w:rsid w:val="000A55C3"/>
    <w:rsid w:val="00196FC8"/>
    <w:rsid w:val="00341B31"/>
    <w:rsid w:val="00383078"/>
    <w:rsid w:val="006C1A4B"/>
    <w:rsid w:val="00C138E5"/>
    <w:rsid w:val="00C3473A"/>
    <w:rsid w:val="00D7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B4D8F-3803-45E7-9B54-CA9C0902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C8"/>
    <w:rPr>
      <w:rFonts w:eastAsiaTheme="minorEastAsia" w:cs="Arial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9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3">
    <w:name w:val="Strong"/>
    <w:uiPriority w:val="22"/>
    <w:qFormat/>
    <w:rsid w:val="00196FC8"/>
    <w:rPr>
      <w:b/>
      <w:bCs/>
    </w:rPr>
  </w:style>
  <w:style w:type="paragraph" w:styleId="a4">
    <w:name w:val="List Paragraph"/>
    <w:basedOn w:val="a"/>
    <w:uiPriority w:val="34"/>
    <w:qFormat/>
    <w:rsid w:val="00C138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5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587D"/>
    <w:rPr>
      <w:rFonts w:ascii="Segoe UI" w:eastAsiaTheme="minorEastAsia" w:hAnsi="Segoe UI" w:cs="Segoe UI"/>
      <w:sz w:val="18"/>
      <w:szCs w:val="18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5E3ED-2324-43D7-A548-10876794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Х</cp:lastModifiedBy>
  <cp:revision>8</cp:revision>
  <cp:lastPrinted>2020-09-25T09:40:00Z</cp:lastPrinted>
  <dcterms:created xsi:type="dcterms:W3CDTF">2020-01-15T08:21:00Z</dcterms:created>
  <dcterms:modified xsi:type="dcterms:W3CDTF">2020-09-25T09:40:00Z</dcterms:modified>
</cp:coreProperties>
</file>